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9706" w14:textId="77777777" w:rsidR="00911EE0" w:rsidRPr="00911EE0" w:rsidRDefault="00911EE0" w:rsidP="00911EE0">
      <w:pPr>
        <w:pBdr>
          <w:bottom w:val="single" w:sz="4" w:space="1" w:color="auto"/>
        </w:pBdr>
        <w:spacing w:after="200" w:line="276" w:lineRule="auto"/>
        <w:jc w:val="center"/>
        <w:rPr>
          <w:rFonts w:ascii="Times New Roman" w:eastAsia="Calibri" w:hAnsi="Times New Roman" w:cs="Times New Roman"/>
          <w:b/>
          <w:sz w:val="24"/>
          <w:szCs w:val="24"/>
        </w:rPr>
      </w:pPr>
      <w:r w:rsidRPr="00911EE0">
        <w:rPr>
          <w:rFonts w:ascii="Times New Roman" w:eastAsia="Calibri" w:hAnsi="Times New Roman" w:cs="Times New Roman"/>
          <w:b/>
          <w:sz w:val="24"/>
          <w:szCs w:val="24"/>
        </w:rPr>
        <w:t>МИНИСТЕРСТВО НА РЕГИОНАЛНОТО РАЗВИТИЕ И БЛАГОУСТРОЙСТВОТО</w:t>
      </w:r>
    </w:p>
    <w:p w14:paraId="158C8FDB" w14:textId="77777777" w:rsidR="00911EE0" w:rsidRPr="00911EE0" w:rsidRDefault="00911EE0" w:rsidP="00911EE0">
      <w:pPr>
        <w:spacing w:after="200" w:line="276" w:lineRule="auto"/>
        <w:jc w:val="right"/>
        <w:rPr>
          <w:rFonts w:ascii="Times New Roman" w:eastAsia="Calibri" w:hAnsi="Times New Roman" w:cs="Times New Roman"/>
          <w:b/>
          <w:sz w:val="24"/>
          <w:szCs w:val="24"/>
        </w:rPr>
      </w:pPr>
      <w:r w:rsidRPr="00911EE0">
        <w:rPr>
          <w:rFonts w:ascii="Times New Roman" w:eastAsia="Calibri" w:hAnsi="Times New Roman" w:cs="Times New Roman"/>
          <w:b/>
          <w:sz w:val="24"/>
          <w:szCs w:val="24"/>
        </w:rPr>
        <w:t>Проект</w:t>
      </w:r>
    </w:p>
    <w:p w14:paraId="4C7793C2" w14:textId="77777777" w:rsidR="00911EE0" w:rsidRPr="00911EE0" w:rsidRDefault="00911EE0" w:rsidP="00911EE0">
      <w:pPr>
        <w:spacing w:after="200" w:line="276" w:lineRule="auto"/>
        <w:jc w:val="center"/>
        <w:rPr>
          <w:rFonts w:ascii="Times New Roman" w:eastAsia="Calibri" w:hAnsi="Times New Roman" w:cs="Times New Roman"/>
          <w:b/>
          <w:sz w:val="24"/>
          <w:szCs w:val="24"/>
          <w:lang w:val="en-US"/>
        </w:rPr>
      </w:pPr>
    </w:p>
    <w:p w14:paraId="226C5318" w14:textId="77777777" w:rsidR="00911EE0" w:rsidRPr="00911EE0" w:rsidRDefault="00911EE0" w:rsidP="00911EE0">
      <w:pPr>
        <w:spacing w:after="200" w:line="276" w:lineRule="auto"/>
        <w:jc w:val="center"/>
        <w:rPr>
          <w:rFonts w:ascii="Times New Roman" w:eastAsia="Calibri" w:hAnsi="Times New Roman" w:cs="Times New Roman"/>
          <w:b/>
          <w:sz w:val="24"/>
          <w:szCs w:val="24"/>
        </w:rPr>
      </w:pPr>
      <w:r w:rsidRPr="00911EE0">
        <w:rPr>
          <w:rFonts w:ascii="Times New Roman" w:eastAsia="Calibri" w:hAnsi="Times New Roman" w:cs="Times New Roman"/>
          <w:b/>
          <w:sz w:val="24"/>
          <w:szCs w:val="24"/>
        </w:rPr>
        <w:t xml:space="preserve">Наредба за изменение и допълнение </w:t>
      </w:r>
    </w:p>
    <w:p w14:paraId="30BC7C7D" w14:textId="68439AA5" w:rsidR="00911EE0" w:rsidRPr="00911EE0" w:rsidRDefault="00911EE0" w:rsidP="00911EE0">
      <w:pPr>
        <w:spacing w:after="200" w:line="240" w:lineRule="auto"/>
        <w:jc w:val="center"/>
        <w:rPr>
          <w:rFonts w:ascii="Times New Roman" w:eastAsia="Times New Roman" w:hAnsi="Times New Roman" w:cs="Times New Roman"/>
          <w:sz w:val="24"/>
          <w:szCs w:val="24"/>
        </w:rPr>
      </w:pPr>
      <w:r w:rsidRPr="00911EE0">
        <w:rPr>
          <w:rFonts w:ascii="Times New Roman" w:eastAsia="Calibri" w:hAnsi="Times New Roman" w:cs="Times New Roman"/>
          <w:b/>
          <w:sz w:val="24"/>
          <w:szCs w:val="24"/>
        </w:rPr>
        <w:t>на Наредба №</w:t>
      </w:r>
      <w:r w:rsidRPr="00911EE0">
        <w:rPr>
          <w:rFonts w:ascii="Times New Roman" w:eastAsia="Times New Roman" w:hAnsi="Times New Roman" w:cs="Times New Roman"/>
          <w:sz w:val="24"/>
          <w:szCs w:val="24"/>
        </w:rPr>
        <w:t xml:space="preserve"> </w:t>
      </w:r>
      <w:r w:rsidRPr="00911EE0">
        <w:rPr>
          <w:rFonts w:ascii="Times New Roman" w:eastAsia="Calibri" w:hAnsi="Times New Roman" w:cs="Times New Roman"/>
          <w:b/>
          <w:sz w:val="24"/>
          <w:szCs w:val="24"/>
        </w:rPr>
        <w:t xml:space="preserve">РД-02-20-1от 2015 г. за условията и реда за влагане на строителни продукти в строежите на Република България </w:t>
      </w:r>
      <w:r w:rsidRPr="00911EE0">
        <w:rPr>
          <w:rFonts w:ascii="Times New Roman" w:eastAsia="Times New Roman" w:hAnsi="Times New Roman" w:cs="Times New Roman"/>
          <w:sz w:val="24"/>
          <w:szCs w:val="24"/>
        </w:rPr>
        <w:t>(обн., ДВ, бр. 14 от 2015 г., изм. и доп. ДВ, бр.18 от 2016 г.</w:t>
      </w:r>
      <w:r w:rsidR="00E52480" w:rsidRPr="00E52480">
        <w:rPr>
          <w:rFonts w:ascii="Times New Roman" w:eastAsia="Times New Roman" w:hAnsi="Times New Roman" w:cs="Times New Roman"/>
          <w:sz w:val="24"/>
          <w:szCs w:val="24"/>
        </w:rPr>
        <w:t xml:space="preserve"> </w:t>
      </w:r>
      <w:r w:rsidR="00E52480">
        <w:rPr>
          <w:rFonts w:ascii="Times New Roman" w:eastAsia="Times New Roman" w:hAnsi="Times New Roman" w:cs="Times New Roman"/>
          <w:sz w:val="24"/>
          <w:szCs w:val="24"/>
          <w:lang w:val="en-US"/>
        </w:rPr>
        <w:t xml:space="preserve">, </w:t>
      </w:r>
      <w:r w:rsidR="00E52480">
        <w:rPr>
          <w:rFonts w:ascii="Times New Roman" w:eastAsia="Times New Roman" w:hAnsi="Times New Roman" w:cs="Times New Roman"/>
          <w:sz w:val="24"/>
          <w:szCs w:val="24"/>
        </w:rPr>
        <w:t>бр. 95 от 2017 г</w:t>
      </w:r>
      <w:r w:rsidRPr="00911EE0">
        <w:rPr>
          <w:rFonts w:ascii="Times New Roman" w:eastAsia="Times New Roman" w:hAnsi="Times New Roman" w:cs="Times New Roman"/>
          <w:sz w:val="24"/>
          <w:szCs w:val="24"/>
        </w:rPr>
        <w:t>)</w:t>
      </w:r>
    </w:p>
    <w:p w14:paraId="4A0086CD" w14:textId="77777777" w:rsidR="00911EE0" w:rsidRPr="00911EE0" w:rsidRDefault="00911EE0" w:rsidP="00911EE0">
      <w:pPr>
        <w:spacing w:after="200" w:line="276" w:lineRule="auto"/>
        <w:jc w:val="both"/>
        <w:rPr>
          <w:rFonts w:ascii="Times New Roman" w:eastAsia="Calibri" w:hAnsi="Times New Roman" w:cs="Times New Roman"/>
          <w:b/>
          <w:sz w:val="24"/>
          <w:szCs w:val="24"/>
        </w:rPr>
      </w:pPr>
    </w:p>
    <w:p w14:paraId="11403394" w14:textId="77777777" w:rsidR="00723140" w:rsidRDefault="00A14ABF">
      <w:pPr>
        <w:rPr>
          <w:rFonts w:ascii="Times New Roman" w:hAnsi="Times New Roman" w:cs="Times New Roman"/>
          <w:sz w:val="24"/>
          <w:szCs w:val="24"/>
        </w:rPr>
      </w:pPr>
      <w:r w:rsidRPr="0084510E">
        <w:rPr>
          <w:rFonts w:ascii="Times New Roman" w:hAnsi="Times New Roman" w:cs="Times New Roman"/>
          <w:sz w:val="24"/>
          <w:szCs w:val="24"/>
        </w:rPr>
        <w:t xml:space="preserve">§ 1.  </w:t>
      </w:r>
      <w:r w:rsidR="00AF5EAF">
        <w:rPr>
          <w:rFonts w:ascii="Times New Roman" w:hAnsi="Times New Roman" w:cs="Times New Roman"/>
          <w:sz w:val="24"/>
          <w:szCs w:val="24"/>
        </w:rPr>
        <w:t>Член 1 се изменя така:</w:t>
      </w:r>
    </w:p>
    <w:p w14:paraId="670764B8" w14:textId="77777777" w:rsidR="00AF5EAF" w:rsidRPr="002163D1" w:rsidRDefault="00AF5EAF" w:rsidP="00AF5EAF">
      <w:pPr>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hAnsi="Times New Roman" w:cs="Times New Roman"/>
          <w:sz w:val="24"/>
          <w:szCs w:val="24"/>
        </w:rPr>
        <w:t>„</w:t>
      </w:r>
      <w:r w:rsidRPr="002163D1">
        <w:rPr>
          <w:rFonts w:ascii="Times New Roman" w:eastAsia="Times New Roman" w:hAnsi="Times New Roman" w:cs="Times New Roman"/>
          <w:sz w:val="24"/>
          <w:szCs w:val="24"/>
          <w:highlight w:val="white"/>
          <w:shd w:val="clear" w:color="auto" w:fill="FEFEFE"/>
          <w:lang w:eastAsia="bg-BG"/>
        </w:rPr>
        <w:t>Чл. 1. (1) С наредбата се определят условията и редът за:</w:t>
      </w:r>
    </w:p>
    <w:p w14:paraId="21AFCA47"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1. влагане на строителните продукти в строежите на Република България;</w:t>
      </w:r>
    </w:p>
    <w:p w14:paraId="6FEFBAB1"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2. оправомощаване, нотифициране и контрол на лица за оценяване на строителни продукти;</w:t>
      </w:r>
    </w:p>
    <w:p w14:paraId="5AD9FB48"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3. издаване или отказ от издаване на разрешения на лица за извършване на оценяване на съответствието и за оценяване и проверка на постоянството на експлоатационните показатели на строителните продукти, за издаване на европейска техническа оценка и на български технически одобрения на строителни продукти;</w:t>
      </w:r>
    </w:p>
    <w:p w14:paraId="7789D10B"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4. преиздаване, разширяване, актуализиране, ограничаване на обхвата, спиране на действието и отнемане на издадените разрешения по т. 3;</w:t>
      </w:r>
    </w:p>
    <w:p w14:paraId="7D2595AB"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5. оценяване и съставяне на декларация за характеристиките на строителните продукти, които не са обхванати от съществуващите хармонизирани стандарти и за които не са издавани европейски технически оценки;</w:t>
      </w:r>
    </w:p>
    <w:p w14:paraId="25EBB8EF" w14:textId="77777777"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6. определяне на българските национални изисквания към строителните продукти по отношение на предвидената им употреба;</w:t>
      </w:r>
    </w:p>
    <w:p w14:paraId="5F226D62" w14:textId="253DBB7D"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bCs/>
          <w:sz w:val="24"/>
          <w:szCs w:val="24"/>
          <w:highlight w:val="green"/>
          <w:lang w:eastAsia="bg-BG"/>
        </w:rPr>
      </w:pPr>
      <w:r w:rsidRPr="002163D1">
        <w:rPr>
          <w:rFonts w:ascii="Times New Roman" w:eastAsia="Times New Roman" w:hAnsi="Times New Roman" w:cs="Times New Roman"/>
          <w:sz w:val="24"/>
          <w:szCs w:val="24"/>
          <w:highlight w:val="white"/>
          <w:shd w:val="clear" w:color="auto" w:fill="FEFEFE"/>
          <w:lang w:eastAsia="bg-BG"/>
        </w:rPr>
        <w:t xml:space="preserve">7. изпълнение на функциите на звено за контакт относно продукти в строителството съгласно чл. 10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(ОВ, L 88/5 от 4.04.2011 г.), наричан за краткост "Регламент (ЕС) № 305/2011", </w:t>
      </w:r>
      <w:r w:rsidRPr="002163D1">
        <w:rPr>
          <w:rFonts w:ascii="Times New Roman" w:eastAsia="Times New Roman" w:hAnsi="Times New Roman" w:cs="Times New Roman"/>
          <w:sz w:val="24"/>
          <w:szCs w:val="24"/>
          <w:shd w:val="clear" w:color="auto" w:fill="FEFEFE"/>
          <w:lang w:eastAsia="bg-BG"/>
        </w:rPr>
        <w:t xml:space="preserve">и в съответствие с чл. 9 и чл.10 </w:t>
      </w:r>
      <w:r w:rsidRPr="002163D1">
        <w:rPr>
          <w:rFonts w:ascii="Times New Roman" w:eastAsia="Times New Roman" w:hAnsi="Times New Roman" w:cs="Times New Roman"/>
          <w:sz w:val="24"/>
          <w:szCs w:val="24"/>
          <w:highlight w:val="white"/>
          <w:shd w:val="clear" w:color="auto" w:fill="FEFEFE"/>
          <w:lang w:eastAsia="bg-BG"/>
        </w:rPr>
        <w:t>на</w:t>
      </w:r>
      <w:r w:rsidRPr="002163D1">
        <w:rPr>
          <w:rFonts w:ascii="Times New Roman" w:eastAsia="Times New Roman" w:hAnsi="Times New Roman" w:cs="Times New Roman"/>
          <w:sz w:val="24"/>
          <w:szCs w:val="24"/>
          <w:shd w:val="clear" w:color="auto" w:fill="FEFEFE"/>
          <w:lang w:eastAsia="bg-BG"/>
        </w:rPr>
        <w:t xml:space="preserve"> </w:t>
      </w:r>
      <w:r w:rsidRPr="002163D1">
        <w:rPr>
          <w:rFonts w:ascii="Times New Roman" w:eastAsia="Times New Roman" w:hAnsi="Times New Roman" w:cs="Times New Roman"/>
          <w:sz w:val="24"/>
          <w:szCs w:val="24"/>
          <w:highlight w:val="white"/>
          <w:shd w:val="clear" w:color="auto" w:fill="FEFEFE"/>
          <w:lang w:eastAsia="bg-BG"/>
        </w:rPr>
        <w:t xml:space="preserve">Регламент (ЕС) </w:t>
      </w:r>
      <w:r w:rsidRPr="002163D1">
        <w:rPr>
          <w:rFonts w:ascii="Times New Roman" w:eastAsia="Times New Roman" w:hAnsi="Times New Roman" w:cs="Times New Roman"/>
          <w:sz w:val="24"/>
          <w:szCs w:val="24"/>
          <w:shd w:val="clear" w:color="auto" w:fill="FEFEFE"/>
          <w:lang w:eastAsia="bg-BG"/>
        </w:rPr>
        <w:t xml:space="preserve">2019/515 </w:t>
      </w:r>
      <w:r w:rsidRPr="002163D1">
        <w:rPr>
          <w:rFonts w:ascii="Times New Roman" w:eastAsia="Times New Roman" w:hAnsi="Times New Roman" w:cs="Times New Roman"/>
          <w:sz w:val="24"/>
          <w:szCs w:val="24"/>
          <w:highlight w:val="white"/>
          <w:shd w:val="clear" w:color="auto" w:fill="FEFEFE"/>
          <w:lang w:eastAsia="bg-BG"/>
        </w:rPr>
        <w:t xml:space="preserve">на Европейския парламент и на Съвета от 19 март 2019 г. относно взаимното признаване на стоки, законно предлагани на пазара в </w:t>
      </w:r>
      <w:r w:rsidR="00E52480" w:rsidRPr="002163D1">
        <w:rPr>
          <w:rFonts w:ascii="Times New Roman" w:eastAsia="Times New Roman" w:hAnsi="Times New Roman" w:cs="Times New Roman"/>
          <w:sz w:val="24"/>
          <w:szCs w:val="24"/>
          <w:highlight w:val="white"/>
          <w:shd w:val="clear" w:color="auto" w:fill="FEFEFE"/>
          <w:lang w:eastAsia="bg-BG"/>
        </w:rPr>
        <w:t>друг</w:t>
      </w:r>
      <w:r w:rsidR="00E52480" w:rsidRPr="001547FE">
        <w:rPr>
          <w:rFonts w:ascii="Times New Roman" w:eastAsia="Times New Roman" w:hAnsi="Times New Roman" w:cs="Times New Roman"/>
          <w:sz w:val="24"/>
          <w:szCs w:val="24"/>
          <w:highlight w:val="white"/>
          <w:shd w:val="clear" w:color="auto" w:fill="FEFEFE"/>
          <w:lang w:val="en-US" w:eastAsia="bg-BG"/>
        </w:rPr>
        <w:t>a</w:t>
      </w:r>
      <w:r w:rsidR="00E52480" w:rsidRPr="002163D1">
        <w:rPr>
          <w:rFonts w:ascii="Times New Roman" w:eastAsia="Times New Roman" w:hAnsi="Times New Roman" w:cs="Times New Roman"/>
          <w:sz w:val="24"/>
          <w:szCs w:val="24"/>
          <w:highlight w:val="white"/>
          <w:shd w:val="clear" w:color="auto" w:fill="FEFEFE"/>
          <w:lang w:eastAsia="bg-BG"/>
        </w:rPr>
        <w:t xml:space="preserve"> държав</w:t>
      </w:r>
      <w:r w:rsidR="00E52480">
        <w:rPr>
          <w:rFonts w:ascii="Times New Roman" w:eastAsia="Times New Roman" w:hAnsi="Times New Roman" w:cs="Times New Roman"/>
          <w:sz w:val="24"/>
          <w:szCs w:val="24"/>
          <w:highlight w:val="white"/>
          <w:shd w:val="clear" w:color="auto" w:fill="FEFEFE"/>
          <w:lang w:val="en-US" w:eastAsia="bg-BG"/>
        </w:rPr>
        <w:t>a</w:t>
      </w:r>
      <w:r w:rsidR="00E52480" w:rsidRPr="002163D1">
        <w:rPr>
          <w:rFonts w:ascii="Times New Roman" w:eastAsia="Times New Roman" w:hAnsi="Times New Roman" w:cs="Times New Roman"/>
          <w:sz w:val="24"/>
          <w:szCs w:val="24"/>
          <w:highlight w:val="white"/>
          <w:shd w:val="clear" w:color="auto" w:fill="FEFEFE"/>
          <w:lang w:eastAsia="bg-BG"/>
        </w:rPr>
        <w:t xml:space="preserve"> членк</w:t>
      </w:r>
      <w:r w:rsidR="00E52480">
        <w:rPr>
          <w:rFonts w:ascii="Times New Roman" w:eastAsia="Times New Roman" w:hAnsi="Times New Roman" w:cs="Times New Roman"/>
          <w:sz w:val="24"/>
          <w:szCs w:val="24"/>
          <w:highlight w:val="white"/>
          <w:shd w:val="clear" w:color="auto" w:fill="FEFEFE"/>
          <w:lang w:val="en-US" w:eastAsia="bg-BG"/>
        </w:rPr>
        <w:t>a</w:t>
      </w:r>
      <w:r w:rsidRPr="002163D1">
        <w:rPr>
          <w:rFonts w:ascii="Times New Roman" w:eastAsia="Times New Roman" w:hAnsi="Times New Roman" w:cs="Times New Roman"/>
          <w:sz w:val="24"/>
          <w:szCs w:val="24"/>
          <w:highlight w:val="white"/>
          <w:shd w:val="clear" w:color="auto" w:fill="FEFEFE"/>
          <w:lang w:eastAsia="bg-BG"/>
        </w:rPr>
        <w:t xml:space="preserve">, и за отмяна на </w:t>
      </w:r>
      <w:r w:rsidRPr="002163D1">
        <w:rPr>
          <w:rFonts w:ascii="Times New Roman" w:eastAsia="Times New Roman" w:hAnsi="Times New Roman" w:cs="Times New Roman"/>
          <w:sz w:val="24"/>
          <w:szCs w:val="24"/>
          <w:shd w:val="clear" w:color="auto" w:fill="FEFEFE"/>
          <w:lang w:eastAsia="bg-BG"/>
        </w:rPr>
        <w:t>Регламент (ЕО) № 764/</w:t>
      </w:r>
      <w:r w:rsidRPr="002163D1">
        <w:rPr>
          <w:rFonts w:ascii="Times New Roman" w:eastAsia="Times New Roman" w:hAnsi="Times New Roman" w:cs="Times New Roman"/>
          <w:sz w:val="24"/>
          <w:szCs w:val="24"/>
          <w:lang w:eastAsia="bg-BG"/>
        </w:rPr>
        <w:t>2008, (</w:t>
      </w:r>
      <w:r w:rsidRPr="002163D1">
        <w:rPr>
          <w:rFonts w:ascii="Times New Roman" w:eastAsia="Times New Roman" w:hAnsi="Times New Roman" w:cs="Times New Roman"/>
          <w:sz w:val="24"/>
          <w:szCs w:val="24"/>
          <w:highlight w:val="white"/>
          <w:shd w:val="clear" w:color="auto" w:fill="FEFEFE"/>
          <w:lang w:eastAsia="bg-BG"/>
        </w:rPr>
        <w:t xml:space="preserve">ОВ, </w:t>
      </w:r>
      <w:r w:rsidRPr="002163D1">
        <w:rPr>
          <w:rFonts w:ascii="Times New Roman" w:eastAsia="Times New Roman" w:hAnsi="Times New Roman" w:cs="Times New Roman"/>
          <w:sz w:val="24"/>
          <w:szCs w:val="24"/>
          <w:highlight w:val="white"/>
          <w:shd w:val="clear" w:color="auto" w:fill="FEFEFE"/>
          <w:lang w:val="en-US" w:eastAsia="bg-BG"/>
        </w:rPr>
        <w:t>L</w:t>
      </w:r>
      <w:r w:rsidRPr="002163D1">
        <w:rPr>
          <w:rFonts w:ascii="Times New Roman" w:eastAsia="Times New Roman" w:hAnsi="Times New Roman" w:cs="Times New Roman"/>
          <w:sz w:val="24"/>
          <w:szCs w:val="24"/>
          <w:highlight w:val="white"/>
          <w:shd w:val="clear" w:color="auto" w:fill="FEFEFE"/>
          <w:lang w:eastAsia="bg-BG"/>
        </w:rPr>
        <w:t xml:space="preserve"> 91/1 от 29.03.2019 г.), наричан за краткост „Регламент (ЕС) </w:t>
      </w:r>
      <w:r w:rsidRPr="002163D1">
        <w:rPr>
          <w:rFonts w:ascii="Times New Roman" w:eastAsia="Times New Roman" w:hAnsi="Times New Roman" w:cs="Times New Roman"/>
          <w:sz w:val="24"/>
          <w:szCs w:val="24"/>
          <w:shd w:val="clear" w:color="auto" w:fill="FEFEFE"/>
          <w:lang w:eastAsia="bg-BG"/>
        </w:rPr>
        <w:t>2019/515“</w:t>
      </w:r>
      <w:r w:rsidRPr="002163D1">
        <w:rPr>
          <w:rFonts w:ascii="Times New Roman" w:eastAsia="Times New Roman" w:hAnsi="Times New Roman" w:cs="Times New Roman"/>
          <w:bCs/>
          <w:sz w:val="24"/>
          <w:szCs w:val="24"/>
          <w:lang w:eastAsia="bg-BG"/>
        </w:rPr>
        <w:t>.</w:t>
      </w:r>
    </w:p>
    <w:p w14:paraId="46CB2A28" w14:textId="7675941B" w:rsidR="00AF5EAF" w:rsidRPr="002163D1" w:rsidRDefault="00AF5EAF" w:rsidP="00AF5EAF">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2163D1">
        <w:rPr>
          <w:rFonts w:ascii="Times New Roman" w:eastAsia="Times New Roman" w:hAnsi="Times New Roman" w:cs="Times New Roman"/>
          <w:sz w:val="24"/>
          <w:szCs w:val="24"/>
          <w:highlight w:val="white"/>
          <w:shd w:val="clear" w:color="auto" w:fill="FEFEFE"/>
          <w:lang w:eastAsia="bg-BG"/>
        </w:rPr>
        <w:t xml:space="preserve">(2) Изискванията на наредбата не се прилагат за строителните продукти, за които </w:t>
      </w:r>
      <w:r w:rsidR="001853A2">
        <w:rPr>
          <w:rFonts w:ascii="Times New Roman" w:eastAsia="Times New Roman" w:hAnsi="Times New Roman" w:cs="Times New Roman"/>
          <w:sz w:val="24"/>
          <w:szCs w:val="24"/>
          <w:highlight w:val="white"/>
          <w:shd w:val="clear" w:color="auto" w:fill="FEFEFE"/>
          <w:lang w:eastAsia="bg-BG"/>
        </w:rPr>
        <w:t xml:space="preserve">няма определени национални изисквания за употребата им, няма </w:t>
      </w:r>
      <w:r w:rsidR="001853A2" w:rsidRPr="002163D1">
        <w:rPr>
          <w:rFonts w:ascii="Times New Roman" w:eastAsia="Times New Roman" w:hAnsi="Times New Roman" w:cs="Times New Roman"/>
          <w:sz w:val="24"/>
          <w:szCs w:val="24"/>
          <w:shd w:val="clear" w:color="auto" w:fill="FEFEFE"/>
          <w:lang w:eastAsia="bg-BG"/>
        </w:rPr>
        <w:t>публикувани хармонизирани стандарти от обхва</w:t>
      </w:r>
      <w:r w:rsidR="001853A2">
        <w:rPr>
          <w:rFonts w:ascii="Times New Roman" w:eastAsia="Times New Roman" w:hAnsi="Times New Roman" w:cs="Times New Roman"/>
          <w:sz w:val="24"/>
          <w:szCs w:val="24"/>
          <w:shd w:val="clear" w:color="auto" w:fill="FEFEFE"/>
          <w:lang w:eastAsia="bg-BG"/>
        </w:rPr>
        <w:t xml:space="preserve">та на Регламент (ЕС) № 305/2011 и </w:t>
      </w:r>
      <w:r w:rsidR="00334241">
        <w:rPr>
          <w:rFonts w:ascii="Times New Roman" w:eastAsia="Times New Roman" w:hAnsi="Times New Roman" w:cs="Times New Roman"/>
          <w:sz w:val="24"/>
          <w:szCs w:val="24"/>
          <w:shd w:val="clear" w:color="auto" w:fill="FEFEFE"/>
          <w:lang w:eastAsia="bg-BG"/>
        </w:rPr>
        <w:t xml:space="preserve">за </w:t>
      </w:r>
      <w:r w:rsidR="001853A2">
        <w:rPr>
          <w:rFonts w:ascii="Times New Roman" w:eastAsia="Times New Roman" w:hAnsi="Times New Roman" w:cs="Times New Roman"/>
          <w:sz w:val="24"/>
          <w:szCs w:val="24"/>
          <w:shd w:val="clear" w:color="auto" w:fill="FEFEFE"/>
          <w:lang w:eastAsia="bg-BG"/>
        </w:rPr>
        <w:t xml:space="preserve">които </w:t>
      </w:r>
      <w:r w:rsidRPr="002163D1">
        <w:rPr>
          <w:rFonts w:ascii="Times New Roman" w:eastAsia="Times New Roman" w:hAnsi="Times New Roman" w:cs="Times New Roman"/>
          <w:sz w:val="24"/>
          <w:szCs w:val="24"/>
          <w:highlight w:val="white"/>
          <w:shd w:val="clear" w:color="auto" w:fill="FEFEFE"/>
          <w:lang w:eastAsia="bg-BG"/>
        </w:rPr>
        <w:t xml:space="preserve">са приети и публикувани в „Официален вестник“ на Европейския съюз регламенти и директиви, </w:t>
      </w:r>
      <w:r w:rsidRPr="002163D1">
        <w:rPr>
          <w:rFonts w:ascii="Times New Roman" w:eastAsia="Times New Roman" w:hAnsi="Times New Roman" w:cs="Times New Roman"/>
          <w:sz w:val="24"/>
          <w:szCs w:val="24"/>
          <w:shd w:val="clear" w:color="auto" w:fill="FEFEFE"/>
          <w:lang w:eastAsia="bg-BG"/>
        </w:rPr>
        <w:t>различни от Регламент (ЕС) № 305/2011</w:t>
      </w:r>
      <w:r w:rsidRPr="002163D1">
        <w:rPr>
          <w:rFonts w:ascii="Times New Roman" w:eastAsia="Times New Roman" w:hAnsi="Times New Roman" w:cs="Times New Roman"/>
          <w:sz w:val="24"/>
          <w:szCs w:val="24"/>
          <w:shd w:val="clear" w:color="auto" w:fill="FEFEFE"/>
          <w:lang w:val="en-US" w:eastAsia="bg-BG"/>
        </w:rPr>
        <w:t>,</w:t>
      </w:r>
      <w:r w:rsidRPr="002163D1">
        <w:rPr>
          <w:rFonts w:ascii="Times New Roman" w:eastAsia="Times New Roman" w:hAnsi="Times New Roman" w:cs="Times New Roman"/>
          <w:sz w:val="24"/>
          <w:szCs w:val="24"/>
          <w:shd w:val="clear" w:color="auto" w:fill="FEFEFE"/>
          <w:lang w:eastAsia="bg-BG"/>
        </w:rPr>
        <w:t xml:space="preserve"> определящи изисквания за пускането на продукти на пазара и за пускането им в действие</w:t>
      </w:r>
      <w:r w:rsidR="00D637A8" w:rsidRPr="002163D1">
        <w:rPr>
          <w:rFonts w:ascii="Times New Roman" w:eastAsia="Times New Roman" w:hAnsi="Times New Roman" w:cs="Times New Roman"/>
          <w:sz w:val="24"/>
          <w:szCs w:val="24"/>
          <w:shd w:val="clear" w:color="auto" w:fill="FEFEFE"/>
          <w:lang w:eastAsia="bg-BG"/>
        </w:rPr>
        <w:t>.“</w:t>
      </w:r>
    </w:p>
    <w:p w14:paraId="51CD7447" w14:textId="77777777" w:rsidR="005221ED" w:rsidRPr="002163D1" w:rsidRDefault="005221ED" w:rsidP="002C154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29639F56" w14:textId="0041DD12" w:rsidR="00A20F3F" w:rsidRDefault="002C1548" w:rsidP="002C15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2</w:t>
      </w:r>
      <w:r w:rsidRPr="0084510E">
        <w:rPr>
          <w:rFonts w:ascii="Times New Roman" w:hAnsi="Times New Roman" w:cs="Times New Roman"/>
          <w:sz w:val="24"/>
          <w:szCs w:val="24"/>
        </w:rPr>
        <w:t xml:space="preserve">.  </w:t>
      </w:r>
      <w:r w:rsidR="00464E3E">
        <w:rPr>
          <w:rFonts w:ascii="Times New Roman" w:hAnsi="Times New Roman" w:cs="Times New Roman"/>
          <w:sz w:val="24"/>
          <w:szCs w:val="24"/>
        </w:rPr>
        <w:t xml:space="preserve">В </w:t>
      </w:r>
      <w:r w:rsidR="00E52480">
        <w:rPr>
          <w:rFonts w:ascii="Times New Roman" w:hAnsi="Times New Roman" w:cs="Times New Roman"/>
          <w:sz w:val="24"/>
          <w:szCs w:val="24"/>
        </w:rPr>
        <w:t>чл</w:t>
      </w:r>
      <w:r w:rsidR="00E52480">
        <w:rPr>
          <w:rFonts w:ascii="Times New Roman" w:hAnsi="Times New Roman" w:cs="Times New Roman"/>
          <w:sz w:val="24"/>
          <w:szCs w:val="24"/>
          <w:lang w:val="en-US"/>
        </w:rPr>
        <w:t>.</w:t>
      </w:r>
      <w:r w:rsidR="00E52480">
        <w:rPr>
          <w:rFonts w:ascii="Times New Roman" w:hAnsi="Times New Roman" w:cs="Times New Roman"/>
          <w:sz w:val="24"/>
          <w:szCs w:val="24"/>
        </w:rPr>
        <w:t xml:space="preserve"> </w:t>
      </w:r>
      <w:r w:rsidR="007C19D3">
        <w:rPr>
          <w:rFonts w:ascii="Times New Roman" w:hAnsi="Times New Roman" w:cs="Times New Roman"/>
          <w:sz w:val="24"/>
          <w:szCs w:val="24"/>
        </w:rPr>
        <w:t>3</w:t>
      </w:r>
      <w:r w:rsidR="00A20F3F" w:rsidRPr="00A20F3F">
        <w:rPr>
          <w:rFonts w:ascii="Times New Roman" w:hAnsi="Times New Roman" w:cs="Times New Roman"/>
          <w:sz w:val="24"/>
          <w:szCs w:val="24"/>
        </w:rPr>
        <w:t xml:space="preserve"> се правят следните изменения</w:t>
      </w:r>
      <w:r w:rsidR="00E52480">
        <w:rPr>
          <w:rFonts w:ascii="Times New Roman" w:hAnsi="Times New Roman" w:cs="Times New Roman"/>
          <w:sz w:val="24"/>
          <w:szCs w:val="24"/>
          <w:lang w:val="en-US"/>
        </w:rPr>
        <w:t xml:space="preserve"> </w:t>
      </w:r>
      <w:r w:rsidR="00E52480">
        <w:rPr>
          <w:rFonts w:ascii="Times New Roman" w:hAnsi="Times New Roman" w:cs="Times New Roman"/>
          <w:sz w:val="24"/>
          <w:szCs w:val="24"/>
        </w:rPr>
        <w:t>и допълнения</w:t>
      </w:r>
      <w:r w:rsidR="00A20F3F" w:rsidRPr="00A20F3F">
        <w:rPr>
          <w:rFonts w:ascii="Times New Roman" w:hAnsi="Times New Roman" w:cs="Times New Roman"/>
          <w:sz w:val="24"/>
          <w:szCs w:val="24"/>
        </w:rPr>
        <w:t>:</w:t>
      </w:r>
    </w:p>
    <w:p w14:paraId="13F2B090" w14:textId="77777777" w:rsidR="00625EF9" w:rsidRPr="00625EF9" w:rsidRDefault="00625EF9" w:rsidP="00625EF9">
      <w:pPr>
        <w:pStyle w:val="ListParagraph"/>
        <w:widowControl w:val="0"/>
        <w:numPr>
          <w:ilvl w:val="0"/>
          <w:numId w:val="15"/>
        </w:numPr>
        <w:autoSpaceDE w:val="0"/>
        <w:autoSpaceDN w:val="0"/>
        <w:adjustRightInd w:val="0"/>
        <w:spacing w:after="0" w:line="240" w:lineRule="auto"/>
        <w:ind w:firstLine="131"/>
        <w:jc w:val="both"/>
        <w:rPr>
          <w:rFonts w:ascii="Times New Roman" w:hAnsi="Times New Roman" w:cs="Times New Roman"/>
          <w:sz w:val="24"/>
          <w:szCs w:val="24"/>
        </w:rPr>
      </w:pPr>
      <w:r w:rsidRPr="00625EF9">
        <w:rPr>
          <w:rFonts w:ascii="Times New Roman" w:hAnsi="Times New Roman" w:cs="Times New Roman"/>
          <w:sz w:val="24"/>
          <w:szCs w:val="24"/>
        </w:rPr>
        <w:t xml:space="preserve">В ал. 1 след думите „определени в чл. 8, ал. 1“ се добавя „, т.1“ </w:t>
      </w:r>
    </w:p>
    <w:p w14:paraId="606C365D" w14:textId="77777777" w:rsidR="00625EF9" w:rsidRPr="00625EF9" w:rsidRDefault="00625EF9" w:rsidP="00625EF9">
      <w:pPr>
        <w:pStyle w:val="ListParagraph"/>
        <w:widowControl w:val="0"/>
        <w:numPr>
          <w:ilvl w:val="0"/>
          <w:numId w:val="15"/>
        </w:numPr>
        <w:autoSpaceDE w:val="0"/>
        <w:autoSpaceDN w:val="0"/>
        <w:adjustRightInd w:val="0"/>
        <w:spacing w:after="0" w:line="240" w:lineRule="auto"/>
        <w:ind w:firstLine="131"/>
        <w:jc w:val="both"/>
        <w:rPr>
          <w:rFonts w:ascii="Times New Roman" w:hAnsi="Times New Roman" w:cs="Times New Roman"/>
          <w:sz w:val="24"/>
          <w:szCs w:val="24"/>
        </w:rPr>
      </w:pPr>
      <w:r w:rsidRPr="00625EF9">
        <w:rPr>
          <w:rFonts w:ascii="Times New Roman" w:hAnsi="Times New Roman" w:cs="Times New Roman"/>
          <w:sz w:val="24"/>
          <w:szCs w:val="24"/>
        </w:rPr>
        <w:t>Създават се ал.3 и 4:</w:t>
      </w:r>
    </w:p>
    <w:p w14:paraId="79CABCF3" w14:textId="63669279" w:rsidR="00625EF9" w:rsidRPr="00625EF9" w:rsidRDefault="00625EF9" w:rsidP="00625EF9">
      <w:pPr>
        <w:pStyle w:val="ListParagraph"/>
        <w:widowControl w:val="0"/>
        <w:autoSpaceDE w:val="0"/>
        <w:autoSpaceDN w:val="0"/>
        <w:adjustRightInd w:val="0"/>
        <w:spacing w:after="0" w:line="240" w:lineRule="auto"/>
        <w:ind w:firstLine="131"/>
        <w:jc w:val="both"/>
        <w:rPr>
          <w:rFonts w:ascii="Times New Roman" w:hAnsi="Times New Roman" w:cs="Times New Roman"/>
          <w:sz w:val="24"/>
          <w:szCs w:val="24"/>
        </w:rPr>
      </w:pPr>
    </w:p>
    <w:p w14:paraId="5AC277A7" w14:textId="717515A9" w:rsidR="00625EF9" w:rsidRDefault="00625EF9" w:rsidP="002C1548">
      <w:pPr>
        <w:widowControl w:val="0"/>
        <w:autoSpaceDE w:val="0"/>
        <w:autoSpaceDN w:val="0"/>
        <w:adjustRightInd w:val="0"/>
        <w:spacing w:after="0" w:line="240" w:lineRule="auto"/>
        <w:jc w:val="both"/>
        <w:rPr>
          <w:rFonts w:ascii="Times New Roman" w:hAnsi="Times New Roman" w:cs="Times New Roman"/>
          <w:sz w:val="24"/>
          <w:szCs w:val="24"/>
        </w:rPr>
      </w:pPr>
    </w:p>
    <w:p w14:paraId="33CCE5FD" w14:textId="569FDC79" w:rsidR="00625EF9" w:rsidRDefault="00625EF9" w:rsidP="002C1548">
      <w:pPr>
        <w:widowControl w:val="0"/>
        <w:autoSpaceDE w:val="0"/>
        <w:autoSpaceDN w:val="0"/>
        <w:adjustRightInd w:val="0"/>
        <w:spacing w:after="0" w:line="240" w:lineRule="auto"/>
        <w:jc w:val="both"/>
        <w:rPr>
          <w:rFonts w:ascii="Times New Roman" w:hAnsi="Times New Roman" w:cs="Times New Roman"/>
          <w:sz w:val="24"/>
          <w:szCs w:val="24"/>
        </w:rPr>
      </w:pPr>
    </w:p>
    <w:p w14:paraId="4DD9E553" w14:textId="77777777" w:rsidR="00625EF9" w:rsidRDefault="00625EF9" w:rsidP="002C1548">
      <w:pPr>
        <w:widowControl w:val="0"/>
        <w:autoSpaceDE w:val="0"/>
        <w:autoSpaceDN w:val="0"/>
        <w:adjustRightInd w:val="0"/>
        <w:spacing w:after="0" w:line="240" w:lineRule="auto"/>
        <w:jc w:val="both"/>
        <w:rPr>
          <w:rFonts w:ascii="Times New Roman" w:hAnsi="Times New Roman" w:cs="Times New Roman"/>
          <w:sz w:val="24"/>
          <w:szCs w:val="24"/>
        </w:rPr>
      </w:pPr>
    </w:p>
    <w:p w14:paraId="17B94502" w14:textId="5BFBE669" w:rsidR="00DE3EAB" w:rsidRPr="00A05A0C" w:rsidRDefault="00625EF9" w:rsidP="00DE3EAB">
      <w:pPr>
        <w:ind w:firstLine="850"/>
        <w:jc w:val="both"/>
        <w:rPr>
          <w:rFonts w:ascii="Times New Roman" w:eastAsia="Times New Roman" w:hAnsi="Times New Roman" w:cs="Times New Roman"/>
          <w:sz w:val="24"/>
          <w:szCs w:val="24"/>
          <w:shd w:val="clear" w:color="auto" w:fill="FEFEFE"/>
          <w:lang w:eastAsia="bg-BG"/>
        </w:rPr>
      </w:pPr>
      <w:bookmarkStart w:id="0" w:name="_GoBack"/>
      <w:bookmarkEnd w:id="0"/>
      <w:r w:rsidRPr="00A05A0C">
        <w:rPr>
          <w:rFonts w:ascii="Times New Roman" w:eastAsia="Times New Roman" w:hAnsi="Times New Roman" w:cs="Times New Roman"/>
          <w:sz w:val="24"/>
          <w:szCs w:val="24"/>
          <w:shd w:val="clear" w:color="auto" w:fill="FEFEFE"/>
          <w:lang w:eastAsia="bg-BG"/>
        </w:rPr>
        <w:lastRenderedPageBreak/>
        <w:t xml:space="preserve"> </w:t>
      </w:r>
      <w:r w:rsidR="00DE3EAB" w:rsidRPr="00A05A0C">
        <w:rPr>
          <w:rFonts w:ascii="Times New Roman" w:eastAsia="Times New Roman" w:hAnsi="Times New Roman" w:cs="Times New Roman"/>
          <w:sz w:val="24"/>
          <w:szCs w:val="24"/>
          <w:shd w:val="clear" w:color="auto" w:fill="FEFEFE"/>
          <w:lang w:eastAsia="bg-BG"/>
        </w:rPr>
        <w:t>„(3) Строителните продукти, които попадат в обхвата на Наредба за допълнителните мерки, свързани с прилагането на регламенти, приети съгласно чл. 15 от Директива 2009/125/ЕО на Европейския парламент и на Съвета от 21 октомври 2009 г. за създаване на рамка за определяне на изискванията за екодизайн към продуктите, свързани с енергопотреблението (</w:t>
      </w:r>
      <w:r w:rsidR="004B0458">
        <w:rPr>
          <w:rFonts w:ascii="Times New Roman" w:eastAsia="Times New Roman" w:hAnsi="Times New Roman" w:cs="Times New Roman"/>
          <w:sz w:val="24"/>
          <w:szCs w:val="24"/>
          <w:shd w:val="clear" w:color="auto" w:fill="FEFEFE"/>
          <w:lang w:eastAsia="bg-BG"/>
        </w:rPr>
        <w:t xml:space="preserve">обн. </w:t>
      </w:r>
      <w:r w:rsidR="00DE3EAB" w:rsidRPr="00A05A0C">
        <w:rPr>
          <w:rFonts w:ascii="Times New Roman" w:eastAsia="Times New Roman" w:hAnsi="Times New Roman" w:cs="Times New Roman"/>
          <w:sz w:val="24"/>
          <w:szCs w:val="24"/>
          <w:shd w:val="clear" w:color="auto" w:fill="FEFEFE"/>
          <w:lang w:eastAsia="bg-BG"/>
        </w:rPr>
        <w:t>ДВ, бр. 14 от 2015 г.), осигуряват изпълнението на основните изисквания към строежите, когато съответстват на специфичните изисквания за екодизайн за продуктовата група и на изискванията за предоставяне на продуктова информация, определени в съответните рег</w:t>
      </w:r>
      <w:r w:rsidR="00880AF7">
        <w:rPr>
          <w:rFonts w:ascii="Times New Roman" w:eastAsia="Times New Roman" w:hAnsi="Times New Roman" w:cs="Times New Roman"/>
          <w:sz w:val="24"/>
          <w:szCs w:val="24"/>
          <w:shd w:val="clear" w:color="auto" w:fill="FEFEFE"/>
          <w:lang w:eastAsia="bg-BG"/>
        </w:rPr>
        <w:t>ламенти, посочени в чл. 1, ал. 1</w:t>
      </w:r>
      <w:r w:rsidR="00DE3EAB" w:rsidRPr="00A05A0C">
        <w:rPr>
          <w:rFonts w:ascii="Times New Roman" w:eastAsia="Times New Roman" w:hAnsi="Times New Roman" w:cs="Times New Roman"/>
          <w:sz w:val="24"/>
          <w:szCs w:val="24"/>
          <w:shd w:val="clear" w:color="auto" w:fill="FEFEFE"/>
          <w:lang w:eastAsia="bg-BG"/>
        </w:rPr>
        <w:t>.</w:t>
      </w:r>
    </w:p>
    <w:p w14:paraId="39992668" w14:textId="69CDF9E2" w:rsidR="00DE3EAB" w:rsidRPr="00A05A0C" w:rsidRDefault="00DE3EAB" w:rsidP="00DE3EA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05A0C">
        <w:rPr>
          <w:rFonts w:ascii="Times New Roman" w:eastAsia="Times New Roman" w:hAnsi="Times New Roman" w:cs="Times New Roman"/>
          <w:sz w:val="24"/>
          <w:szCs w:val="24"/>
          <w:shd w:val="clear" w:color="auto" w:fill="FEFEFE"/>
          <w:lang w:eastAsia="bg-BG"/>
        </w:rPr>
        <w:t>(4) Строителните продукти, които попадат в обхвата на Наредба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 (</w:t>
      </w:r>
      <w:r w:rsidR="005B0FC8">
        <w:rPr>
          <w:rFonts w:ascii="Times New Roman" w:eastAsia="Times New Roman" w:hAnsi="Times New Roman" w:cs="Times New Roman"/>
          <w:sz w:val="24"/>
          <w:szCs w:val="24"/>
          <w:shd w:val="clear" w:color="auto" w:fill="FEFEFE"/>
          <w:lang w:eastAsia="bg-BG"/>
        </w:rPr>
        <w:t xml:space="preserve">обн. </w:t>
      </w:r>
      <w:r w:rsidRPr="00A05A0C">
        <w:rPr>
          <w:rFonts w:ascii="Times New Roman" w:eastAsia="Times New Roman" w:hAnsi="Times New Roman" w:cs="Times New Roman"/>
          <w:sz w:val="24"/>
          <w:szCs w:val="24"/>
          <w:shd w:val="clear" w:color="auto" w:fill="FEFEFE"/>
          <w:lang w:eastAsia="bg-BG"/>
        </w:rPr>
        <w:t>ДВ бр. 41 от 2011 г.), осигуряват изпълнението на основните изисквания към строежите, когато характеристиките им, свързани с консумацията на енергия и на други ресурси са определени и обявени върху етикет и в информационен лист съгласно изискванията на съответните делегирани регламенти, посочени в чл. 4, ал. 1 от наредбата.“</w:t>
      </w:r>
    </w:p>
    <w:p w14:paraId="436344F7" w14:textId="77777777" w:rsidR="002E3597" w:rsidRPr="00A05A0C" w:rsidRDefault="002E3597" w:rsidP="00DE3EA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p>
    <w:p w14:paraId="525981C2" w14:textId="77777777" w:rsidR="002E3597" w:rsidRPr="00A05A0C" w:rsidRDefault="002E3597" w:rsidP="002E3597">
      <w:pPr>
        <w:rPr>
          <w:rFonts w:ascii="Times New Roman" w:hAnsi="Times New Roman" w:cs="Times New Roman"/>
          <w:sz w:val="24"/>
          <w:szCs w:val="24"/>
        </w:rPr>
      </w:pPr>
      <w:r w:rsidRPr="00A05A0C">
        <w:rPr>
          <w:rFonts w:ascii="Times New Roman" w:hAnsi="Times New Roman" w:cs="Times New Roman"/>
          <w:sz w:val="24"/>
          <w:szCs w:val="24"/>
        </w:rPr>
        <w:t>§ 3.  Член 4 се изменя така:</w:t>
      </w:r>
    </w:p>
    <w:p w14:paraId="4ED3DB00" w14:textId="77777777" w:rsidR="00721FF1" w:rsidRPr="00721FF1" w:rsidRDefault="00721FF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A05A0C">
        <w:rPr>
          <w:rFonts w:ascii="Times New Roman" w:eastAsia="Times New Roman" w:hAnsi="Times New Roman" w:cs="Times New Roman"/>
          <w:sz w:val="24"/>
          <w:szCs w:val="24"/>
          <w:highlight w:val="white"/>
          <w:shd w:val="clear" w:color="auto" w:fill="FEFEFE"/>
          <w:lang w:eastAsia="bg-BG"/>
        </w:rPr>
        <w:t>Чл. 4. (1) Строителните продукти по чл. 3</w:t>
      </w:r>
      <w:r w:rsidRPr="00A05A0C">
        <w:rPr>
          <w:rFonts w:ascii="Times New Roman" w:eastAsia="Times New Roman" w:hAnsi="Times New Roman" w:cs="Times New Roman"/>
          <w:sz w:val="24"/>
          <w:szCs w:val="24"/>
          <w:shd w:val="clear" w:color="auto" w:fill="FEFEFE"/>
          <w:lang w:eastAsia="bg-BG"/>
        </w:rPr>
        <w:t>,</w:t>
      </w:r>
      <w:r w:rsidRPr="00A05A0C">
        <w:rPr>
          <w:rFonts w:ascii="Times New Roman" w:eastAsia="Times New Roman" w:hAnsi="Times New Roman" w:cs="Times New Roman"/>
          <w:sz w:val="24"/>
          <w:szCs w:val="24"/>
          <w:highlight w:val="white"/>
          <w:shd w:val="clear" w:color="auto" w:fill="FEFEFE"/>
          <w:lang w:eastAsia="bg-BG"/>
        </w:rPr>
        <w:t xml:space="preserve"> ал. 1 и 2 се влагат в строежите въз основа на съставени декларации, посочващи предвидената употреба или употреби, и придружени от инструкция и информация за безопасност на </w:t>
      </w:r>
      <w:r w:rsidRPr="00721FF1">
        <w:rPr>
          <w:rFonts w:ascii="Times New Roman" w:eastAsia="Times New Roman" w:hAnsi="Times New Roman" w:cs="Times New Roman"/>
          <w:sz w:val="24"/>
          <w:szCs w:val="24"/>
          <w:highlight w:val="white"/>
          <w:shd w:val="clear" w:color="auto" w:fill="FEFEFE"/>
          <w:lang w:eastAsia="bg-BG"/>
        </w:rPr>
        <w:t>български език. В зависимост от техническите спецификации, в съответствие с които са оценени строителните продукти, декларациите са:</w:t>
      </w:r>
    </w:p>
    <w:p w14:paraId="30855B94" w14:textId="77777777" w:rsidR="00721FF1" w:rsidRPr="00721FF1" w:rsidRDefault="00721FF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721FF1">
        <w:rPr>
          <w:rFonts w:ascii="Times New Roman" w:eastAsia="Times New Roman" w:hAnsi="Times New Roman" w:cs="Times New Roman"/>
          <w:sz w:val="24"/>
          <w:szCs w:val="24"/>
          <w:highlight w:val="white"/>
          <w:shd w:val="clear" w:color="auto" w:fill="FEFEFE"/>
          <w:lang w:eastAsia="bg-BG"/>
        </w:rPr>
        <w:t>1. декларация за експлоатационни показатели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ЕТО;</w:t>
      </w:r>
    </w:p>
    <w:p w14:paraId="071708AC" w14:textId="77777777" w:rsidR="00721FF1" w:rsidRPr="00721FF1" w:rsidRDefault="00721FF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721FF1">
        <w:rPr>
          <w:rFonts w:ascii="Times New Roman" w:eastAsia="Times New Roman" w:hAnsi="Times New Roman" w:cs="Times New Roman"/>
          <w:sz w:val="24"/>
          <w:szCs w:val="24"/>
          <w:highlight w:val="white"/>
          <w:shd w:val="clear" w:color="auto" w:fill="FEFEFE"/>
          <w:lang w:eastAsia="bg-BG"/>
        </w:rPr>
        <w:t>2. декларация за характеристиките на строителния продукт, когато той не е обхванат от хармонизиран европейски стандарт или за него не е издадена ЕТО, съставена по образеца съгласно приложение № 1.</w:t>
      </w:r>
    </w:p>
    <w:p w14:paraId="19B4620A" w14:textId="77777777" w:rsidR="00721FF1" w:rsidRPr="00721FF1" w:rsidRDefault="005470AE"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721FF1">
        <w:rPr>
          <w:rFonts w:ascii="Times New Roman" w:eastAsia="Times New Roman" w:hAnsi="Times New Roman" w:cs="Times New Roman"/>
          <w:sz w:val="24"/>
          <w:szCs w:val="24"/>
          <w:highlight w:val="white"/>
          <w:shd w:val="clear" w:color="auto" w:fill="FEFEFE"/>
          <w:lang w:eastAsia="bg-BG"/>
        </w:rPr>
        <w:t xml:space="preserve"> </w:t>
      </w:r>
      <w:r w:rsidR="00721FF1" w:rsidRPr="00721FF1">
        <w:rPr>
          <w:rFonts w:ascii="Times New Roman" w:eastAsia="Times New Roman" w:hAnsi="Times New Roman" w:cs="Times New Roman"/>
          <w:sz w:val="24"/>
          <w:szCs w:val="24"/>
          <w:highlight w:val="white"/>
          <w:shd w:val="clear" w:color="auto" w:fill="FEFEFE"/>
          <w:lang w:eastAsia="bg-BG"/>
        </w:rPr>
        <w:t>(</w:t>
      </w:r>
      <w:r w:rsidRPr="005470AE">
        <w:rPr>
          <w:rFonts w:ascii="Times New Roman" w:eastAsia="Times New Roman" w:hAnsi="Times New Roman" w:cs="Times New Roman"/>
          <w:sz w:val="24"/>
          <w:szCs w:val="24"/>
          <w:shd w:val="clear" w:color="auto" w:fill="FEFEFE"/>
          <w:lang w:eastAsia="bg-BG"/>
        </w:rPr>
        <w:t>2</w:t>
      </w:r>
      <w:r w:rsidR="00721FF1" w:rsidRPr="00721FF1">
        <w:rPr>
          <w:rFonts w:ascii="Times New Roman" w:eastAsia="Times New Roman" w:hAnsi="Times New Roman" w:cs="Times New Roman"/>
          <w:sz w:val="24"/>
          <w:szCs w:val="24"/>
          <w:highlight w:val="white"/>
          <w:shd w:val="clear" w:color="auto" w:fill="FEFEFE"/>
          <w:lang w:eastAsia="bg-BG"/>
        </w:rPr>
        <w:t>) Декларациите по ал. 1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14:paraId="3821CBE9" w14:textId="77777777" w:rsidR="00F5722D" w:rsidRPr="003B5851" w:rsidRDefault="00F5722D" w:rsidP="00F5722D">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3B5851">
        <w:rPr>
          <w:rFonts w:ascii="Times New Roman" w:eastAsia="Times New Roman" w:hAnsi="Times New Roman" w:cs="Times New Roman"/>
          <w:sz w:val="24"/>
          <w:szCs w:val="24"/>
          <w:shd w:val="clear" w:color="auto" w:fill="FEFEFE"/>
          <w:lang w:eastAsia="bg-BG"/>
        </w:rPr>
        <w:t>(3) Строителните продукти, които попадат в обхвата на наредбите по чл. 3, ал. 3 и 4 се влагат в строежите въз основа</w:t>
      </w:r>
      <w:r w:rsidRPr="003B5851">
        <w:rPr>
          <w:rFonts w:ascii="Times New Roman" w:eastAsia="Times New Roman" w:hAnsi="Times New Roman" w:cs="Times New Roman"/>
          <w:sz w:val="20"/>
          <w:szCs w:val="20"/>
          <w:lang w:eastAsia="bg-BG"/>
        </w:rPr>
        <w:t xml:space="preserve"> </w:t>
      </w:r>
      <w:r w:rsidRPr="003B5851">
        <w:rPr>
          <w:rFonts w:ascii="Times New Roman" w:eastAsia="Times New Roman" w:hAnsi="Times New Roman" w:cs="Times New Roman"/>
          <w:sz w:val="24"/>
          <w:szCs w:val="24"/>
          <w:shd w:val="clear" w:color="auto" w:fill="FEFEFE"/>
          <w:lang w:eastAsia="bg-BG"/>
        </w:rPr>
        <w:t>на документацията, определена за тях в съответния регламент на ЕС. В случаите, когато за тези продукти:</w:t>
      </w:r>
    </w:p>
    <w:p w14:paraId="03987EEB" w14:textId="77777777" w:rsidR="00F5722D" w:rsidRPr="003B5851" w:rsidRDefault="00F5722D" w:rsidP="00F5722D">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3B5851">
        <w:rPr>
          <w:rFonts w:ascii="Times New Roman" w:eastAsia="Times New Roman" w:hAnsi="Times New Roman" w:cs="Times New Roman"/>
          <w:sz w:val="24"/>
          <w:szCs w:val="24"/>
          <w:shd w:val="clear" w:color="auto" w:fill="FEFEFE"/>
          <w:lang w:eastAsia="bg-BG"/>
        </w:rPr>
        <w:t>1. е публикуван и хармонизиран стандарт от обхвата на Регламент (ЕС) № 305/2011 в „Официален вестник“ на ЕС, строителните продукти се влагат в строежите въз основа на декларация за съответствие и декларация за експлоатационни показатели;</w:t>
      </w:r>
    </w:p>
    <w:p w14:paraId="0C49A59C" w14:textId="20D92299" w:rsidR="00F5722D" w:rsidRPr="003B5851" w:rsidRDefault="00F5722D" w:rsidP="00F5722D">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3B5851">
        <w:rPr>
          <w:rFonts w:ascii="Times New Roman" w:eastAsia="Times New Roman" w:hAnsi="Times New Roman" w:cs="Times New Roman"/>
          <w:sz w:val="24"/>
          <w:szCs w:val="24"/>
          <w:shd w:val="clear" w:color="auto" w:fill="FEFEFE"/>
          <w:lang w:eastAsia="bg-BG"/>
        </w:rPr>
        <w:t>2</w:t>
      </w:r>
      <w:r w:rsidRPr="00866EBB">
        <w:rPr>
          <w:rFonts w:ascii="Times New Roman" w:eastAsia="Times New Roman" w:hAnsi="Times New Roman" w:cs="Times New Roman"/>
          <w:sz w:val="24"/>
          <w:szCs w:val="24"/>
          <w:shd w:val="clear" w:color="auto" w:fill="FEFEFE"/>
          <w:lang w:eastAsia="bg-BG"/>
        </w:rPr>
        <w:t xml:space="preserve">. няма хармонизиран стандарт по т. 1, но са определени национални изисквания съгласно чл. 8, </w:t>
      </w:r>
      <w:r w:rsidR="002B7794" w:rsidRPr="00866EBB">
        <w:rPr>
          <w:rFonts w:ascii="Times New Roman" w:eastAsia="Times New Roman" w:hAnsi="Times New Roman" w:cs="Times New Roman"/>
          <w:sz w:val="24"/>
          <w:szCs w:val="24"/>
          <w:shd w:val="clear" w:color="auto" w:fill="FEFEFE"/>
          <w:lang w:eastAsia="bg-BG"/>
        </w:rPr>
        <w:t xml:space="preserve">строителните продукти </w:t>
      </w:r>
      <w:r w:rsidRPr="00866EBB">
        <w:rPr>
          <w:rFonts w:ascii="Times New Roman" w:eastAsia="Times New Roman" w:hAnsi="Times New Roman" w:cs="Times New Roman"/>
          <w:sz w:val="24"/>
          <w:szCs w:val="24"/>
          <w:shd w:val="clear" w:color="auto" w:fill="FEFEFE"/>
          <w:lang w:eastAsia="bg-BG"/>
        </w:rPr>
        <w:t>се влагат в строежите въз основа на декларация за съответствие и декларация за характеристиките на строителния продукт.</w:t>
      </w:r>
    </w:p>
    <w:p w14:paraId="006319E8" w14:textId="77777777" w:rsidR="00721FF1" w:rsidRPr="00721FF1" w:rsidRDefault="00721FF1" w:rsidP="00F5722D">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F12E05">
        <w:rPr>
          <w:rFonts w:ascii="Times New Roman" w:eastAsia="Times New Roman" w:hAnsi="Times New Roman" w:cs="Times New Roman"/>
          <w:sz w:val="24"/>
          <w:szCs w:val="24"/>
          <w:shd w:val="clear" w:color="auto" w:fill="FEFEFE"/>
          <w:lang w:eastAsia="bg-BG"/>
        </w:rPr>
        <w:t>(</w:t>
      </w:r>
      <w:r w:rsidRPr="00F12E05">
        <w:rPr>
          <w:rFonts w:ascii="Times New Roman" w:eastAsia="Times New Roman" w:hAnsi="Times New Roman" w:cs="Times New Roman"/>
          <w:strike/>
          <w:sz w:val="24"/>
          <w:szCs w:val="24"/>
          <w:shd w:val="clear" w:color="auto" w:fill="FEFEFE"/>
          <w:lang w:eastAsia="bg-BG"/>
        </w:rPr>
        <w:t>4</w:t>
      </w:r>
      <w:r w:rsidRPr="00F12E05">
        <w:rPr>
          <w:rFonts w:ascii="Times New Roman" w:eastAsia="Times New Roman" w:hAnsi="Times New Roman" w:cs="Times New Roman"/>
          <w:sz w:val="24"/>
          <w:szCs w:val="24"/>
          <w:shd w:val="clear" w:color="auto" w:fill="FEFEFE"/>
          <w:lang w:eastAsia="bg-BG"/>
        </w:rPr>
        <w:t>)</w:t>
      </w:r>
      <w:r w:rsidRPr="00F12E05">
        <w:rPr>
          <w:rFonts w:ascii="Times New Roman" w:eastAsia="Times New Roman" w:hAnsi="Times New Roman" w:cs="Times New Roman"/>
          <w:sz w:val="24"/>
          <w:szCs w:val="24"/>
          <w:highlight w:val="white"/>
          <w:shd w:val="clear" w:color="auto" w:fill="FEFEFE"/>
          <w:lang w:eastAsia="bg-BG"/>
        </w:rPr>
        <w:t xml:space="preserve"> Строителни продукти, произведени индивидуално </w:t>
      </w:r>
      <w:r w:rsidRPr="00721FF1">
        <w:rPr>
          <w:rFonts w:ascii="Times New Roman" w:eastAsia="Times New Roman" w:hAnsi="Times New Roman" w:cs="Times New Roman"/>
          <w:sz w:val="24"/>
          <w:szCs w:val="24"/>
          <w:highlight w:val="white"/>
          <w:shd w:val="clear" w:color="auto" w:fill="FEFEFE"/>
          <w:lang w:eastAsia="bg-BG"/>
        </w:rPr>
        <w:t>или по заявка, не чрез серийно производство, за влагане в един-единствен строеж, се влагат в строежите въз основа на декларация за съответствие с изискванията на инвестиционния проект за конкретния строеж или заявката на клиента.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w:t>
      </w:r>
    </w:p>
    <w:p w14:paraId="74E590A6" w14:textId="154BA59B" w:rsidR="00721FF1" w:rsidRPr="00721FF1" w:rsidRDefault="00825FC6"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F12E05">
        <w:rPr>
          <w:rFonts w:ascii="Times New Roman" w:eastAsia="Times New Roman" w:hAnsi="Times New Roman" w:cs="Times New Roman"/>
          <w:sz w:val="24"/>
          <w:szCs w:val="24"/>
          <w:shd w:val="clear" w:color="auto" w:fill="FEFEFE"/>
          <w:lang w:val="en-US" w:eastAsia="bg-BG"/>
        </w:rPr>
        <w:t xml:space="preserve"> </w:t>
      </w:r>
      <w:r w:rsidR="00721FF1" w:rsidRPr="00F12E05">
        <w:rPr>
          <w:rFonts w:ascii="Times New Roman" w:eastAsia="Times New Roman" w:hAnsi="Times New Roman" w:cs="Times New Roman"/>
          <w:sz w:val="24"/>
          <w:szCs w:val="24"/>
          <w:shd w:val="clear" w:color="auto" w:fill="FEFEFE"/>
          <w:lang w:val="en-US" w:eastAsia="bg-BG"/>
        </w:rPr>
        <w:t>(</w:t>
      </w:r>
      <w:r w:rsidRPr="00F12E05">
        <w:rPr>
          <w:rFonts w:ascii="Times New Roman" w:eastAsia="Times New Roman" w:hAnsi="Times New Roman" w:cs="Times New Roman"/>
          <w:sz w:val="24"/>
          <w:szCs w:val="24"/>
          <w:shd w:val="clear" w:color="auto" w:fill="FEFEFE"/>
          <w:lang w:eastAsia="bg-BG"/>
        </w:rPr>
        <w:t>5</w:t>
      </w:r>
      <w:r w:rsidR="00721FF1" w:rsidRPr="00F12E05">
        <w:rPr>
          <w:rFonts w:ascii="Times New Roman" w:eastAsia="Times New Roman" w:hAnsi="Times New Roman" w:cs="Times New Roman"/>
          <w:sz w:val="24"/>
          <w:szCs w:val="24"/>
          <w:highlight w:val="white"/>
          <w:shd w:val="clear" w:color="auto" w:fill="FEFEFE"/>
          <w:lang w:eastAsia="bg-BG"/>
        </w:rPr>
        <w:t xml:space="preserve">) Строителните продукти, предназначени за огнезащита, пожароизвестяване, гасене на пожар, управление на огън и дим и за предотвратяване на експлозии, за които няма хармонизирани технически спецификации по чл. 3, ал. 2, </w:t>
      </w:r>
      <w:r w:rsidR="00721FF1" w:rsidRPr="00F12E05">
        <w:rPr>
          <w:rFonts w:ascii="Times New Roman" w:eastAsia="Times New Roman" w:hAnsi="Times New Roman" w:cs="Times New Roman"/>
          <w:sz w:val="24"/>
          <w:szCs w:val="24"/>
          <w:shd w:val="clear" w:color="auto" w:fill="FEFEFE"/>
          <w:lang w:eastAsia="bg-BG"/>
        </w:rPr>
        <w:t>няма издадена заповед по чл.8, ал.1, т.5 и не е издаден сертификат за съответствие на продукта от лица по чл.13, ал.1, т.1</w:t>
      </w:r>
      <w:r w:rsidR="00721FF1" w:rsidRPr="00F12E05">
        <w:rPr>
          <w:rFonts w:ascii="Times New Roman" w:eastAsia="Times New Roman" w:hAnsi="Times New Roman" w:cs="Times New Roman"/>
          <w:sz w:val="24"/>
          <w:szCs w:val="24"/>
          <w:shd w:val="clear" w:color="auto" w:fill="FEFEFE"/>
          <w:lang w:val="en-US" w:eastAsia="bg-BG"/>
        </w:rPr>
        <w:t xml:space="preserve">, </w:t>
      </w:r>
      <w:r w:rsidR="00721FF1" w:rsidRPr="00F12E05">
        <w:rPr>
          <w:rFonts w:ascii="Times New Roman" w:eastAsia="Times New Roman" w:hAnsi="Times New Roman" w:cs="Times New Roman"/>
          <w:sz w:val="24"/>
          <w:szCs w:val="24"/>
          <w:highlight w:val="white"/>
          <w:shd w:val="clear" w:color="auto" w:fill="FEFEFE"/>
          <w:lang w:eastAsia="bg-BG"/>
        </w:rPr>
        <w:t xml:space="preserve">се влагат в строежите въз основа </w:t>
      </w:r>
      <w:r w:rsidR="00721FF1" w:rsidRPr="00404AE2">
        <w:rPr>
          <w:rFonts w:ascii="Times New Roman" w:eastAsia="Times New Roman" w:hAnsi="Times New Roman" w:cs="Times New Roman"/>
          <w:sz w:val="24"/>
          <w:szCs w:val="24"/>
          <w:shd w:val="clear" w:color="auto" w:fill="FEFEFE"/>
          <w:lang w:eastAsia="bg-BG"/>
        </w:rPr>
        <w:t xml:space="preserve">на декларация </w:t>
      </w:r>
      <w:r w:rsidR="007B5573" w:rsidRPr="00404AE2">
        <w:rPr>
          <w:rFonts w:ascii="Times New Roman" w:eastAsia="Times New Roman" w:hAnsi="Times New Roman" w:cs="Times New Roman"/>
          <w:sz w:val="24"/>
          <w:szCs w:val="24"/>
          <w:shd w:val="clear" w:color="auto" w:fill="FEFEFE"/>
          <w:lang w:eastAsia="bg-BG"/>
        </w:rPr>
        <w:t>за характеристиките на строителния продукт</w:t>
      </w:r>
      <w:r w:rsidR="00721FF1" w:rsidRPr="00404AE2">
        <w:rPr>
          <w:rFonts w:ascii="Times New Roman" w:eastAsia="Times New Roman" w:hAnsi="Times New Roman" w:cs="Times New Roman"/>
          <w:sz w:val="24"/>
          <w:szCs w:val="24"/>
          <w:shd w:val="clear" w:color="auto" w:fill="FEFEFE"/>
          <w:lang w:eastAsia="bg-BG"/>
        </w:rPr>
        <w:t xml:space="preserve">, </w:t>
      </w:r>
      <w:r w:rsidR="00721FF1" w:rsidRPr="00F12E05">
        <w:rPr>
          <w:rFonts w:ascii="Times New Roman" w:eastAsia="Times New Roman" w:hAnsi="Times New Roman" w:cs="Times New Roman"/>
          <w:sz w:val="24"/>
          <w:szCs w:val="24"/>
          <w:highlight w:val="white"/>
          <w:shd w:val="clear" w:color="auto" w:fill="FEFEFE"/>
          <w:lang w:eastAsia="bg-BG"/>
        </w:rPr>
        <w:t>становище за допустимост</w:t>
      </w:r>
      <w:r w:rsidR="00721FF1" w:rsidRPr="00721FF1">
        <w:rPr>
          <w:rFonts w:ascii="Times New Roman" w:eastAsia="Times New Roman" w:hAnsi="Times New Roman" w:cs="Times New Roman"/>
          <w:sz w:val="24"/>
          <w:szCs w:val="24"/>
          <w:highlight w:val="white"/>
          <w:shd w:val="clear" w:color="auto" w:fill="FEFEFE"/>
          <w:lang w:eastAsia="bg-BG"/>
        </w:rPr>
        <w:t xml:space="preserve">, </w:t>
      </w:r>
      <w:r w:rsidR="00721FF1" w:rsidRPr="00721FF1">
        <w:rPr>
          <w:rFonts w:ascii="Times New Roman" w:eastAsia="Times New Roman" w:hAnsi="Times New Roman" w:cs="Times New Roman"/>
          <w:sz w:val="24"/>
          <w:szCs w:val="24"/>
          <w:lang w:eastAsia="bg-BG"/>
        </w:rPr>
        <w:t>издадено от Главна дирекция "Пожарна безопасност и защита на населението" (ГДПБЗН) на Министерството на вътрешните работи (МВР</w:t>
      </w:r>
      <w:r w:rsidR="00721FF1" w:rsidRPr="00B55492">
        <w:rPr>
          <w:rFonts w:ascii="Times New Roman" w:eastAsia="Times New Roman" w:hAnsi="Times New Roman" w:cs="Times New Roman"/>
          <w:sz w:val="24"/>
          <w:szCs w:val="24"/>
          <w:lang w:eastAsia="bg-BG"/>
        </w:rPr>
        <w:t>)</w:t>
      </w:r>
      <w:r w:rsidR="00721FF1" w:rsidRPr="00721FF1">
        <w:rPr>
          <w:rFonts w:ascii="Times New Roman" w:eastAsia="Times New Roman" w:hAnsi="Times New Roman" w:cs="Times New Roman"/>
          <w:sz w:val="24"/>
          <w:szCs w:val="24"/>
          <w:highlight w:val="white"/>
          <w:shd w:val="clear" w:color="auto" w:fill="FEFEFE"/>
          <w:lang w:eastAsia="bg-BG"/>
        </w:rPr>
        <w:t xml:space="preserve"> и инструкция и информация за безопасност на български език.</w:t>
      </w:r>
    </w:p>
    <w:p w14:paraId="25EB396D" w14:textId="77777777" w:rsidR="00721FF1" w:rsidRPr="00721FF1" w:rsidRDefault="00721FF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B55492">
        <w:rPr>
          <w:rFonts w:ascii="Times New Roman" w:eastAsia="Times New Roman" w:hAnsi="Times New Roman" w:cs="Times New Roman"/>
          <w:sz w:val="24"/>
          <w:szCs w:val="24"/>
          <w:shd w:val="clear" w:color="auto" w:fill="FEFEFE"/>
          <w:lang w:eastAsia="bg-BG"/>
        </w:rPr>
        <w:lastRenderedPageBreak/>
        <w:t>(</w:t>
      </w:r>
      <w:r w:rsidR="00B55492">
        <w:rPr>
          <w:rFonts w:ascii="Times New Roman" w:eastAsia="Times New Roman" w:hAnsi="Times New Roman" w:cs="Times New Roman"/>
          <w:sz w:val="24"/>
          <w:szCs w:val="24"/>
          <w:shd w:val="clear" w:color="auto" w:fill="FEFEFE"/>
          <w:lang w:eastAsia="bg-BG"/>
        </w:rPr>
        <w:t>6</w:t>
      </w:r>
      <w:r w:rsidRPr="00B55492">
        <w:rPr>
          <w:rFonts w:ascii="Times New Roman" w:eastAsia="Times New Roman" w:hAnsi="Times New Roman" w:cs="Times New Roman"/>
          <w:sz w:val="24"/>
          <w:szCs w:val="24"/>
          <w:shd w:val="clear" w:color="auto" w:fill="FEFEFE"/>
          <w:lang w:val="en-US" w:eastAsia="bg-BG"/>
        </w:rPr>
        <w:t>)</w:t>
      </w:r>
      <w:r w:rsidRPr="00721FF1">
        <w:rPr>
          <w:rFonts w:ascii="Times New Roman" w:eastAsia="Times New Roman" w:hAnsi="Times New Roman" w:cs="Times New Roman"/>
          <w:color w:val="FF0000"/>
          <w:sz w:val="24"/>
          <w:szCs w:val="24"/>
          <w:shd w:val="clear" w:color="auto" w:fill="FEFEFE"/>
          <w:lang w:eastAsia="bg-BG"/>
        </w:rPr>
        <w:t xml:space="preserve"> </w:t>
      </w:r>
      <w:r w:rsidRPr="00721FF1">
        <w:rPr>
          <w:rFonts w:ascii="Times New Roman" w:eastAsia="Times New Roman" w:hAnsi="Times New Roman" w:cs="Times New Roman"/>
          <w:sz w:val="24"/>
          <w:szCs w:val="24"/>
          <w:shd w:val="clear" w:color="auto" w:fill="FEFEFE"/>
          <w:lang w:eastAsia="bg-BG"/>
        </w:rPr>
        <w:t>Декларации по ал. 1, т. 1 не се изискват за случаите по чл. 5, букви "а", "б" и "в" на Регламент (ЕС) № 305/2011.</w:t>
      </w:r>
    </w:p>
    <w:p w14:paraId="4C06DBE5" w14:textId="77777777" w:rsidR="00721FF1" w:rsidRDefault="00721FF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721FF1">
        <w:rPr>
          <w:rFonts w:ascii="Times New Roman" w:eastAsia="Times New Roman" w:hAnsi="Times New Roman" w:cs="Times New Roman"/>
          <w:sz w:val="24"/>
          <w:szCs w:val="24"/>
          <w:shd w:val="clear" w:color="auto" w:fill="FEFEFE"/>
          <w:lang w:eastAsia="bg-BG"/>
        </w:rPr>
        <w:t>(</w:t>
      </w:r>
      <w:r w:rsidR="002F5573">
        <w:rPr>
          <w:rFonts w:ascii="Times New Roman" w:eastAsia="Times New Roman" w:hAnsi="Times New Roman" w:cs="Times New Roman"/>
          <w:sz w:val="24"/>
          <w:szCs w:val="24"/>
          <w:shd w:val="clear" w:color="auto" w:fill="FEFEFE"/>
          <w:lang w:eastAsia="bg-BG"/>
        </w:rPr>
        <w:t>7</w:t>
      </w:r>
      <w:r w:rsidRPr="002F5573">
        <w:rPr>
          <w:rFonts w:ascii="Times New Roman" w:eastAsia="Times New Roman" w:hAnsi="Times New Roman" w:cs="Times New Roman"/>
          <w:sz w:val="24"/>
          <w:szCs w:val="24"/>
          <w:shd w:val="clear" w:color="auto" w:fill="FEFEFE"/>
          <w:lang w:eastAsia="bg-BG"/>
        </w:rPr>
        <w:t>)</w:t>
      </w:r>
      <w:r w:rsidRPr="00721FF1">
        <w:rPr>
          <w:rFonts w:ascii="Times New Roman" w:eastAsia="Times New Roman" w:hAnsi="Times New Roman" w:cs="Times New Roman"/>
          <w:sz w:val="24"/>
          <w:szCs w:val="24"/>
          <w:shd w:val="clear" w:color="auto" w:fill="FEFEFE"/>
          <w:lang w:eastAsia="bg-BG"/>
        </w:rPr>
        <w:t xml:space="preserve"> </w:t>
      </w:r>
      <w:r w:rsidRPr="00721FF1">
        <w:rPr>
          <w:rFonts w:ascii="Times New Roman" w:eastAsia="Times New Roman" w:hAnsi="Times New Roman" w:cs="Times New Roman"/>
          <w:sz w:val="24"/>
          <w:szCs w:val="24"/>
          <w:highlight w:val="white"/>
          <w:shd w:val="clear" w:color="auto" w:fill="FEFEFE"/>
          <w:lang w:eastAsia="bg-BG"/>
        </w:rPr>
        <w:t>Декларациите по ал. 1 се придружават в зависимост от случая от информацията по чл. 31 или чл. 33 на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(ОВ, L 396 от 30.12.2006 г.).</w:t>
      </w:r>
    </w:p>
    <w:p w14:paraId="3E2EBD1A" w14:textId="77777777" w:rsidR="00D32941" w:rsidRDefault="00D32941" w:rsidP="00721FF1">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p>
    <w:p w14:paraId="22197147" w14:textId="6DD93B1D" w:rsidR="00D32941" w:rsidRPr="001C549B" w:rsidRDefault="00D32941" w:rsidP="00D3294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4</w:t>
      </w:r>
      <w:r w:rsidR="006F0924">
        <w:rPr>
          <w:rFonts w:ascii="Times New Roman" w:eastAsia="Times New Roman" w:hAnsi="Times New Roman" w:cs="Times New Roman"/>
          <w:sz w:val="24"/>
          <w:szCs w:val="24"/>
          <w:shd w:val="clear" w:color="auto" w:fill="FEFEFE"/>
          <w:lang w:eastAsia="bg-BG"/>
        </w:rPr>
        <w:t xml:space="preserve">.  В </w:t>
      </w:r>
      <w:r w:rsidR="006F0924" w:rsidRPr="001C549B">
        <w:rPr>
          <w:rFonts w:ascii="Times New Roman" w:eastAsia="Times New Roman" w:hAnsi="Times New Roman" w:cs="Times New Roman"/>
          <w:sz w:val="24"/>
          <w:szCs w:val="24"/>
          <w:shd w:val="clear" w:color="auto" w:fill="FEFEFE"/>
          <w:lang w:eastAsia="bg-BG"/>
        </w:rPr>
        <w:t>чл</w:t>
      </w:r>
      <w:r w:rsidR="005B0FC8">
        <w:rPr>
          <w:rFonts w:ascii="Times New Roman" w:eastAsia="Times New Roman" w:hAnsi="Times New Roman" w:cs="Times New Roman"/>
          <w:sz w:val="24"/>
          <w:szCs w:val="24"/>
          <w:shd w:val="clear" w:color="auto" w:fill="FEFEFE"/>
          <w:lang w:eastAsia="bg-BG"/>
        </w:rPr>
        <w:t>.</w:t>
      </w:r>
      <w:r w:rsidR="006F0924" w:rsidRPr="001C549B">
        <w:rPr>
          <w:rFonts w:ascii="Times New Roman" w:eastAsia="Times New Roman" w:hAnsi="Times New Roman" w:cs="Times New Roman"/>
          <w:sz w:val="24"/>
          <w:szCs w:val="24"/>
          <w:shd w:val="clear" w:color="auto" w:fill="FEFEFE"/>
          <w:lang w:eastAsia="bg-BG"/>
        </w:rPr>
        <w:t xml:space="preserve"> 6 след думите „хармонизираните технически спецификации“ се добавя „</w:t>
      </w:r>
      <w:r w:rsidR="006F0924" w:rsidRPr="001C549B">
        <w:rPr>
          <w:rFonts w:ascii="Times New Roman" w:eastAsia="Times New Roman" w:hAnsi="Times New Roman" w:cs="Times New Roman"/>
          <w:sz w:val="24"/>
          <w:szCs w:val="24"/>
          <w:highlight w:val="white"/>
          <w:shd w:val="clear" w:color="auto" w:fill="FEFEFE"/>
          <w:lang w:eastAsia="bg-BG"/>
        </w:rPr>
        <w:t xml:space="preserve">съгласно Регламент (ЕС) № 305/2011, </w:t>
      </w:r>
      <w:r w:rsidR="006F0924" w:rsidRPr="001C549B">
        <w:rPr>
          <w:rFonts w:ascii="Times New Roman" w:eastAsia="Times New Roman" w:hAnsi="Times New Roman" w:cs="Times New Roman"/>
          <w:sz w:val="24"/>
          <w:szCs w:val="24"/>
          <w:shd w:val="clear" w:color="auto" w:fill="FEFEFE"/>
          <w:lang w:eastAsia="bg-BG"/>
        </w:rPr>
        <w:t>регламентите от обхвата на наредбата по чл. 3, ал. 3, делегираните регламенти от обхвата на наредбата по чл. 3, ал. 4“</w:t>
      </w:r>
    </w:p>
    <w:p w14:paraId="451B7AAC" w14:textId="77777777" w:rsidR="00214887" w:rsidRPr="001C549B" w:rsidRDefault="00214887" w:rsidP="00D3294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4A3DF612" w14:textId="2D2FB58A" w:rsidR="00214887" w:rsidRPr="00885247" w:rsidRDefault="00214887" w:rsidP="00D3294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5. Създава се чл. 6а:</w:t>
      </w:r>
    </w:p>
    <w:p w14:paraId="4615E55C" w14:textId="77777777" w:rsidR="00214887" w:rsidRPr="00214887" w:rsidRDefault="00214887" w:rsidP="0021488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w:t>
      </w:r>
      <w:r w:rsidRPr="00214887">
        <w:rPr>
          <w:rFonts w:ascii="Times New Roman" w:eastAsia="Times New Roman" w:hAnsi="Times New Roman" w:cs="Times New Roman"/>
          <w:sz w:val="24"/>
          <w:szCs w:val="24"/>
          <w:shd w:val="clear" w:color="auto" w:fill="FEFEFE"/>
          <w:lang w:eastAsia="bg-BG"/>
        </w:rPr>
        <w:t>Чл. 6а (1) Строителни отпадъци (СО), преминали през процес на оползотворяване, продуктите подготвени от СО за повторна употреба, с оглед на тяхното влагане в строежа съгласно предвидената им първоначална употреба и рециклирани строителни материали, представляващи строителни продукти, които съдържат или изцяло са произведени от строителни отпадъци, се влагат в строежите в предвидени от проектанта в инвестиционния проект строителни елементи или части от строежа, в които оползотворените продукти ще осигурят основните изисквания към строежа.</w:t>
      </w:r>
    </w:p>
    <w:p w14:paraId="510CC593" w14:textId="4AED5576" w:rsidR="00214887" w:rsidRDefault="00214887" w:rsidP="0021488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r w:rsidRPr="00214887">
        <w:rPr>
          <w:rFonts w:ascii="Times New Roman" w:eastAsia="Times New Roman" w:hAnsi="Times New Roman" w:cs="Times New Roman"/>
          <w:sz w:val="24"/>
          <w:szCs w:val="24"/>
          <w:shd w:val="clear" w:color="auto" w:fill="FEFEFE"/>
          <w:lang w:eastAsia="bg-BG"/>
        </w:rPr>
        <w:t>(2) Строителните отпадъци, продуктите подготвени от СО за повторна употреба, както и рециклираните строителни материали, които представляват строителни продукти, се влагат в строежите въз основа на декларация, издадена от лицето, което има право да извършва дейности със СО, съгласно чл. 35 от Закона за управление на отпадъците (ЗУО) и документите, определени в Глава четвърта на Наредба за управление на строителните отпадъци и за влагане на рециклирани строителни материали (Обн., ДВ. бр.98 от 2017г.)</w:t>
      </w:r>
      <w:r w:rsidR="00822186">
        <w:rPr>
          <w:rFonts w:ascii="Times New Roman" w:eastAsia="Times New Roman" w:hAnsi="Times New Roman" w:cs="Times New Roman"/>
          <w:sz w:val="24"/>
          <w:szCs w:val="24"/>
          <w:shd w:val="clear" w:color="auto" w:fill="FEFEFE"/>
          <w:lang w:eastAsia="bg-BG"/>
        </w:rPr>
        <w:t>.</w:t>
      </w:r>
      <w:r>
        <w:rPr>
          <w:rFonts w:ascii="Times New Roman" w:eastAsia="Times New Roman" w:hAnsi="Times New Roman" w:cs="Times New Roman"/>
          <w:sz w:val="24"/>
          <w:szCs w:val="24"/>
          <w:shd w:val="clear" w:color="auto" w:fill="FEFEFE"/>
          <w:lang w:eastAsia="bg-BG"/>
        </w:rPr>
        <w:t>“</w:t>
      </w:r>
    </w:p>
    <w:p w14:paraId="7204795B" w14:textId="77777777" w:rsidR="00410E06" w:rsidRDefault="00410E06" w:rsidP="0021488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p>
    <w:p w14:paraId="30B099E9" w14:textId="6C9811E6" w:rsidR="00410E06" w:rsidRDefault="00410E06" w:rsidP="00410E0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6</w:t>
      </w:r>
      <w:r w:rsidRPr="00410E06">
        <w:rPr>
          <w:rFonts w:ascii="Times New Roman" w:eastAsia="Times New Roman" w:hAnsi="Times New Roman" w:cs="Times New Roman"/>
          <w:sz w:val="24"/>
          <w:szCs w:val="24"/>
          <w:shd w:val="clear" w:color="auto" w:fill="FEFEFE"/>
          <w:lang w:eastAsia="bg-BG"/>
        </w:rPr>
        <w:t xml:space="preserve">.  В </w:t>
      </w:r>
      <w:r w:rsidR="00885247" w:rsidRPr="00410E06">
        <w:rPr>
          <w:rFonts w:ascii="Times New Roman" w:eastAsia="Times New Roman" w:hAnsi="Times New Roman" w:cs="Times New Roman"/>
          <w:sz w:val="24"/>
          <w:szCs w:val="24"/>
          <w:shd w:val="clear" w:color="auto" w:fill="FEFEFE"/>
          <w:lang w:eastAsia="bg-BG"/>
        </w:rPr>
        <w:t>ч</w:t>
      </w:r>
      <w:r w:rsidR="00885247">
        <w:rPr>
          <w:rFonts w:ascii="Times New Roman" w:eastAsia="Times New Roman" w:hAnsi="Times New Roman" w:cs="Times New Roman"/>
          <w:sz w:val="24"/>
          <w:szCs w:val="24"/>
          <w:shd w:val="clear" w:color="auto" w:fill="FEFEFE"/>
          <w:lang w:eastAsia="bg-BG"/>
        </w:rPr>
        <w:t xml:space="preserve">л. </w:t>
      </w:r>
      <w:r>
        <w:rPr>
          <w:rFonts w:ascii="Times New Roman" w:eastAsia="Times New Roman" w:hAnsi="Times New Roman" w:cs="Times New Roman"/>
          <w:sz w:val="24"/>
          <w:szCs w:val="24"/>
          <w:shd w:val="clear" w:color="auto" w:fill="FEFEFE"/>
          <w:lang w:eastAsia="bg-BG"/>
        </w:rPr>
        <w:t>8</w:t>
      </w:r>
      <w:r w:rsidRPr="00410E06">
        <w:rPr>
          <w:rFonts w:ascii="Times New Roman" w:eastAsia="Times New Roman" w:hAnsi="Times New Roman" w:cs="Times New Roman"/>
          <w:sz w:val="24"/>
          <w:szCs w:val="24"/>
          <w:shd w:val="clear" w:color="auto" w:fill="FEFEFE"/>
          <w:lang w:eastAsia="bg-BG"/>
        </w:rPr>
        <w:t xml:space="preserve"> се правят следните изменения</w:t>
      </w:r>
      <w:r w:rsidR="00885247">
        <w:rPr>
          <w:rFonts w:ascii="Times New Roman" w:eastAsia="Times New Roman" w:hAnsi="Times New Roman" w:cs="Times New Roman"/>
          <w:sz w:val="24"/>
          <w:szCs w:val="24"/>
          <w:shd w:val="clear" w:color="auto" w:fill="FEFEFE"/>
          <w:lang w:eastAsia="bg-BG"/>
        </w:rPr>
        <w:t xml:space="preserve"> и допълнения</w:t>
      </w:r>
      <w:r w:rsidRPr="00410E06">
        <w:rPr>
          <w:rFonts w:ascii="Times New Roman" w:eastAsia="Times New Roman" w:hAnsi="Times New Roman" w:cs="Times New Roman"/>
          <w:sz w:val="24"/>
          <w:szCs w:val="24"/>
          <w:shd w:val="clear" w:color="auto" w:fill="FEFEFE"/>
          <w:lang w:eastAsia="bg-BG"/>
        </w:rPr>
        <w:t>:</w:t>
      </w:r>
    </w:p>
    <w:p w14:paraId="020D513F" w14:textId="77777777" w:rsidR="002259C6" w:rsidRDefault="0045044B" w:rsidP="00097563">
      <w:pPr>
        <w:pStyle w:val="ListParagraph"/>
        <w:widowControl w:val="0"/>
        <w:numPr>
          <w:ilvl w:val="0"/>
          <w:numId w:val="2"/>
        </w:numPr>
        <w:autoSpaceDE w:val="0"/>
        <w:autoSpaceDN w:val="0"/>
        <w:adjustRightInd w:val="0"/>
        <w:spacing w:after="0" w:line="240" w:lineRule="auto"/>
        <w:ind w:left="0" w:firstLine="851"/>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Алинея 2 се отменя;</w:t>
      </w:r>
    </w:p>
    <w:p w14:paraId="53F289F2" w14:textId="151019DA" w:rsidR="0045044B" w:rsidRDefault="00097563" w:rsidP="00097563">
      <w:pPr>
        <w:pStyle w:val="ListParagraph"/>
        <w:widowControl w:val="0"/>
        <w:numPr>
          <w:ilvl w:val="0"/>
          <w:numId w:val="2"/>
        </w:numPr>
        <w:autoSpaceDE w:val="0"/>
        <w:autoSpaceDN w:val="0"/>
        <w:adjustRightInd w:val="0"/>
        <w:spacing w:after="0" w:line="240" w:lineRule="auto"/>
        <w:ind w:left="0" w:firstLine="851"/>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Създават се </w:t>
      </w:r>
      <w:r w:rsidR="00885247">
        <w:rPr>
          <w:rFonts w:ascii="Times New Roman" w:eastAsia="Times New Roman" w:hAnsi="Times New Roman" w:cs="Times New Roman"/>
          <w:sz w:val="24"/>
          <w:szCs w:val="24"/>
          <w:shd w:val="clear" w:color="auto" w:fill="FEFEFE"/>
          <w:lang w:eastAsia="bg-BG"/>
        </w:rPr>
        <w:t xml:space="preserve"> ал.</w:t>
      </w:r>
      <w:r w:rsidR="0044078E">
        <w:rPr>
          <w:rFonts w:ascii="Times New Roman" w:eastAsia="Times New Roman" w:hAnsi="Times New Roman" w:cs="Times New Roman"/>
          <w:sz w:val="24"/>
          <w:szCs w:val="24"/>
          <w:shd w:val="clear" w:color="auto" w:fill="FEFEFE"/>
          <w:lang w:eastAsia="bg-BG"/>
        </w:rPr>
        <w:t>5 и 6</w:t>
      </w:r>
      <w:r>
        <w:rPr>
          <w:rFonts w:ascii="Times New Roman" w:eastAsia="Times New Roman" w:hAnsi="Times New Roman" w:cs="Times New Roman"/>
          <w:sz w:val="24"/>
          <w:szCs w:val="24"/>
          <w:shd w:val="clear" w:color="auto" w:fill="FEFEFE"/>
          <w:lang w:eastAsia="bg-BG"/>
        </w:rPr>
        <w:t>:</w:t>
      </w:r>
    </w:p>
    <w:p w14:paraId="1AA2DB44" w14:textId="77777777" w:rsidR="00097563" w:rsidRPr="00097563" w:rsidRDefault="00097563" w:rsidP="0009756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p>
    <w:p w14:paraId="74C27BB8" w14:textId="0DF47759" w:rsidR="00410E06" w:rsidRDefault="00C32627" w:rsidP="00C326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w:t>
      </w:r>
      <w:r w:rsidRPr="00C32627">
        <w:rPr>
          <w:rFonts w:ascii="Times New Roman" w:eastAsia="Times New Roman" w:hAnsi="Times New Roman" w:cs="Times New Roman"/>
          <w:sz w:val="24"/>
          <w:szCs w:val="24"/>
          <w:shd w:val="clear" w:color="auto" w:fill="FEFEFE"/>
          <w:lang w:eastAsia="bg-BG"/>
        </w:rPr>
        <w:t>(5) Министърът на регионалното развитие и благоустройството определя със заповед национални изисквания за влагане в строежите на продукти за повторна употреба</w:t>
      </w:r>
      <w:r w:rsidR="00822186">
        <w:rPr>
          <w:rFonts w:ascii="Times New Roman" w:eastAsia="Times New Roman" w:hAnsi="Times New Roman" w:cs="Times New Roman"/>
          <w:sz w:val="24"/>
          <w:szCs w:val="24"/>
          <w:shd w:val="clear" w:color="auto" w:fill="FEFEFE"/>
          <w:lang w:eastAsia="bg-BG"/>
        </w:rPr>
        <w:t>,</w:t>
      </w:r>
      <w:r w:rsidRPr="00C32627">
        <w:rPr>
          <w:rFonts w:ascii="Times New Roman" w:eastAsia="Times New Roman" w:hAnsi="Times New Roman" w:cs="Times New Roman"/>
          <w:sz w:val="24"/>
          <w:szCs w:val="24"/>
          <w:shd w:val="clear" w:color="auto" w:fill="FEFEFE"/>
          <w:lang w:eastAsia="bg-BG"/>
        </w:rPr>
        <w:t xml:space="preserve"> подготвени от СО.</w:t>
      </w:r>
    </w:p>
    <w:p w14:paraId="64112EA3" w14:textId="77777777" w:rsidR="00C32627" w:rsidRDefault="00C32627" w:rsidP="00C326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r w:rsidRPr="00C32627">
        <w:rPr>
          <w:rFonts w:ascii="Times New Roman" w:eastAsia="Times New Roman" w:hAnsi="Times New Roman" w:cs="Times New Roman"/>
          <w:sz w:val="24"/>
          <w:szCs w:val="24"/>
          <w:shd w:val="clear" w:color="auto" w:fill="FEFEFE"/>
          <w:lang w:eastAsia="bg-BG"/>
        </w:rPr>
        <w:t>(6) Заповедите по ал. 1, т. 5 и ал. 5 се обнародват в "Държавен вестник" и се публикуват на електронната страница на Министерството на регионалното развитие и благоустройството (МРРБ).</w:t>
      </w:r>
      <w:r>
        <w:rPr>
          <w:rFonts w:ascii="Times New Roman" w:eastAsia="Times New Roman" w:hAnsi="Times New Roman" w:cs="Times New Roman"/>
          <w:sz w:val="24"/>
          <w:szCs w:val="24"/>
          <w:shd w:val="clear" w:color="auto" w:fill="FEFEFE"/>
          <w:lang w:eastAsia="bg-BG"/>
        </w:rPr>
        <w:t>“</w:t>
      </w:r>
    </w:p>
    <w:p w14:paraId="02371988" w14:textId="77777777" w:rsidR="003621CB" w:rsidRDefault="003621CB" w:rsidP="00C326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p>
    <w:p w14:paraId="16DB229E" w14:textId="77777777" w:rsidR="003621CB" w:rsidRDefault="003621CB" w:rsidP="00C326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p>
    <w:p w14:paraId="6FCBC151" w14:textId="77777777" w:rsidR="003621CB" w:rsidRDefault="0040331D" w:rsidP="0040331D">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7.  Член 9</w:t>
      </w:r>
      <w:r w:rsidRPr="0040331D">
        <w:rPr>
          <w:rFonts w:ascii="Times New Roman" w:eastAsia="Times New Roman" w:hAnsi="Times New Roman" w:cs="Times New Roman"/>
          <w:sz w:val="24"/>
          <w:szCs w:val="24"/>
          <w:shd w:val="clear" w:color="auto" w:fill="FEFEFE"/>
          <w:lang w:eastAsia="bg-BG"/>
        </w:rPr>
        <w:t xml:space="preserve"> се изменя така:</w:t>
      </w:r>
    </w:p>
    <w:p w14:paraId="76C440ED" w14:textId="77777777" w:rsidR="003621CB" w:rsidRDefault="003621CB" w:rsidP="00C3262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p>
    <w:p w14:paraId="0FDDAFCC" w14:textId="18B0C70C" w:rsidR="003621CB" w:rsidRDefault="003C6F43"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003621CB" w:rsidRPr="003621CB">
        <w:rPr>
          <w:rFonts w:ascii="Times New Roman" w:eastAsia="Times New Roman" w:hAnsi="Times New Roman" w:cs="Times New Roman"/>
          <w:sz w:val="24"/>
          <w:szCs w:val="24"/>
          <w:highlight w:val="white"/>
          <w:shd w:val="clear" w:color="auto" w:fill="FEFEFE"/>
          <w:lang w:eastAsia="bg-BG"/>
        </w:rPr>
        <w:t>Чл. 9. (1) Българско техническо одобрение се издава за строителни продукти</w:t>
      </w:r>
      <w:r w:rsidR="00404AE2">
        <w:rPr>
          <w:rFonts w:ascii="Times New Roman" w:eastAsia="Times New Roman" w:hAnsi="Times New Roman" w:cs="Times New Roman"/>
          <w:sz w:val="24"/>
          <w:szCs w:val="24"/>
          <w:highlight w:val="white"/>
          <w:shd w:val="clear" w:color="auto" w:fill="FEFEFE"/>
          <w:lang w:eastAsia="bg-BG"/>
        </w:rPr>
        <w:t xml:space="preserve">, </w:t>
      </w:r>
      <w:r w:rsidR="003621CB" w:rsidRPr="003621CB">
        <w:rPr>
          <w:rFonts w:ascii="Times New Roman" w:eastAsia="Times New Roman" w:hAnsi="Times New Roman" w:cs="Times New Roman"/>
          <w:sz w:val="24"/>
          <w:szCs w:val="24"/>
          <w:highlight w:val="white"/>
          <w:shd w:val="clear" w:color="auto" w:fill="FEFEFE"/>
          <w:lang w:eastAsia="bg-BG"/>
        </w:rPr>
        <w:t>за които не е издадена ЕТО и няма хармонизиран европейски стандарт или стандарт по чл. 8, ал. 1, т. 2 и 3 или които се различават значително от тях</w:t>
      </w:r>
      <w:r w:rsidR="00671ABB">
        <w:rPr>
          <w:rFonts w:ascii="Times New Roman" w:eastAsia="Times New Roman" w:hAnsi="Times New Roman" w:cs="Times New Roman"/>
          <w:sz w:val="24"/>
          <w:szCs w:val="24"/>
          <w:highlight w:val="white"/>
          <w:shd w:val="clear" w:color="auto" w:fill="FEFEFE"/>
          <w:lang w:eastAsia="bg-BG"/>
        </w:rPr>
        <w:t>.</w:t>
      </w:r>
    </w:p>
    <w:p w14:paraId="1543F0B6" w14:textId="00CBD5C9" w:rsidR="00927C07" w:rsidRPr="00A81D1D" w:rsidRDefault="00671ABB" w:rsidP="00404AE2">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(2) Ал</w:t>
      </w:r>
      <w:r w:rsidR="0005157F">
        <w:rPr>
          <w:rFonts w:ascii="Times New Roman" w:eastAsia="Times New Roman" w:hAnsi="Times New Roman" w:cs="Times New Roman"/>
          <w:sz w:val="24"/>
          <w:szCs w:val="24"/>
          <w:highlight w:val="white"/>
          <w:shd w:val="clear" w:color="auto" w:fill="FEFEFE"/>
          <w:lang w:eastAsia="bg-BG"/>
        </w:rPr>
        <w:t>инея</w:t>
      </w:r>
      <w:r>
        <w:rPr>
          <w:rFonts w:ascii="Times New Roman" w:eastAsia="Times New Roman" w:hAnsi="Times New Roman" w:cs="Times New Roman"/>
          <w:sz w:val="24"/>
          <w:szCs w:val="24"/>
          <w:highlight w:val="white"/>
          <w:shd w:val="clear" w:color="auto" w:fill="FEFEFE"/>
          <w:lang w:eastAsia="bg-BG"/>
        </w:rPr>
        <w:t xml:space="preserve"> 1 не се прилага за строителните продукти, които </w:t>
      </w:r>
      <w:r w:rsidR="003621CB" w:rsidRPr="003621CB">
        <w:rPr>
          <w:rFonts w:ascii="Times New Roman" w:eastAsia="Times New Roman" w:hAnsi="Times New Roman" w:cs="Times New Roman"/>
          <w:sz w:val="24"/>
          <w:szCs w:val="24"/>
          <w:highlight w:val="white"/>
          <w:shd w:val="clear" w:color="auto" w:fill="FEFEFE"/>
          <w:lang w:eastAsia="bg-BG"/>
        </w:rPr>
        <w:t xml:space="preserve">са </w:t>
      </w:r>
      <w:r w:rsidR="003621CB" w:rsidRPr="00A81D1D">
        <w:rPr>
          <w:rFonts w:ascii="Times New Roman" w:eastAsia="Times New Roman" w:hAnsi="Times New Roman" w:cs="Times New Roman"/>
          <w:sz w:val="24"/>
          <w:szCs w:val="24"/>
          <w:highlight w:val="white"/>
          <w:shd w:val="clear" w:color="auto" w:fill="FEFEFE"/>
          <w:lang w:eastAsia="bg-BG"/>
        </w:rPr>
        <w:t>законно</w:t>
      </w:r>
      <w:r w:rsidR="003621CB" w:rsidRPr="00A81D1D">
        <w:rPr>
          <w:rFonts w:ascii="Times New Roman" w:eastAsia="Times New Roman" w:hAnsi="Times New Roman" w:cs="Times New Roman"/>
          <w:sz w:val="24"/>
          <w:szCs w:val="24"/>
          <w:shd w:val="clear" w:color="auto" w:fill="FEFEFE"/>
          <w:lang w:eastAsia="bg-BG"/>
        </w:rPr>
        <w:t xml:space="preserve"> предлагани </w:t>
      </w:r>
      <w:r w:rsidR="003621CB" w:rsidRPr="00A81D1D">
        <w:rPr>
          <w:rFonts w:ascii="Times New Roman" w:eastAsia="Times New Roman" w:hAnsi="Times New Roman" w:cs="Times New Roman"/>
          <w:sz w:val="24"/>
          <w:szCs w:val="24"/>
          <w:highlight w:val="white"/>
          <w:shd w:val="clear" w:color="auto" w:fill="FEFEFE"/>
          <w:lang w:eastAsia="bg-BG"/>
        </w:rPr>
        <w:t xml:space="preserve">на пазара на други държави - членки на Европейския съюз, Турция и държавите - членки на Европейската асоциация за свободна търговия - страна по Споразумението за Европейското икономическо пространство по </w:t>
      </w:r>
      <w:r w:rsidR="003621CB" w:rsidRPr="00A81D1D">
        <w:rPr>
          <w:rFonts w:ascii="Times New Roman" w:eastAsia="Times New Roman" w:hAnsi="Times New Roman" w:cs="Times New Roman"/>
          <w:sz w:val="24"/>
          <w:szCs w:val="24"/>
          <w:shd w:val="clear" w:color="auto" w:fill="FEFEFE"/>
          <w:lang w:eastAsia="bg-BG"/>
        </w:rPr>
        <w:t>смисъла н</w:t>
      </w:r>
      <w:r w:rsidR="003621CB" w:rsidRPr="00A81D1D">
        <w:rPr>
          <w:rFonts w:ascii="Times New Roman" w:eastAsia="Times New Roman" w:hAnsi="Times New Roman" w:cs="Times New Roman"/>
          <w:sz w:val="24"/>
          <w:szCs w:val="24"/>
          <w:highlight w:val="white"/>
          <w:shd w:val="clear" w:color="auto" w:fill="FEFEFE"/>
          <w:lang w:eastAsia="bg-BG"/>
        </w:rPr>
        <w:t xml:space="preserve">а Регламент (ЕС) </w:t>
      </w:r>
      <w:r w:rsidR="003621CB" w:rsidRPr="00A81D1D">
        <w:rPr>
          <w:rFonts w:ascii="Times New Roman" w:eastAsia="Times New Roman" w:hAnsi="Times New Roman" w:cs="Times New Roman"/>
          <w:sz w:val="24"/>
          <w:szCs w:val="24"/>
          <w:shd w:val="clear" w:color="auto" w:fill="FEFEFE"/>
          <w:lang w:eastAsia="bg-BG"/>
        </w:rPr>
        <w:t>2019/515</w:t>
      </w:r>
      <w:r>
        <w:rPr>
          <w:rFonts w:ascii="Times New Roman" w:eastAsia="Times New Roman" w:hAnsi="Times New Roman" w:cs="Times New Roman"/>
          <w:sz w:val="24"/>
          <w:szCs w:val="24"/>
          <w:shd w:val="clear" w:color="auto" w:fill="FEFEFE"/>
          <w:lang w:eastAsia="bg-BG"/>
        </w:rPr>
        <w:t>, освен при заявено искане от страна на производителя или неговия упълномощен представител.</w:t>
      </w:r>
    </w:p>
    <w:p w14:paraId="6A763940" w14:textId="254E063A" w:rsidR="00B105D5" w:rsidRPr="00404AE2" w:rsidRDefault="003621CB"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404AE2">
        <w:rPr>
          <w:rFonts w:ascii="Times New Roman" w:eastAsia="Times New Roman" w:hAnsi="Times New Roman" w:cs="Times New Roman"/>
          <w:sz w:val="24"/>
          <w:szCs w:val="24"/>
          <w:shd w:val="clear" w:color="auto" w:fill="FEFEFE"/>
          <w:lang w:eastAsia="bg-BG"/>
        </w:rPr>
        <w:t>(</w:t>
      </w:r>
      <w:r w:rsidR="00B347EC" w:rsidRPr="00404AE2">
        <w:rPr>
          <w:rFonts w:ascii="Times New Roman" w:eastAsia="Times New Roman" w:hAnsi="Times New Roman" w:cs="Times New Roman"/>
          <w:sz w:val="24"/>
          <w:szCs w:val="24"/>
          <w:shd w:val="clear" w:color="auto" w:fill="FEFEFE"/>
          <w:lang w:eastAsia="bg-BG"/>
        </w:rPr>
        <w:t>3</w:t>
      </w:r>
      <w:r w:rsidRPr="00404AE2">
        <w:rPr>
          <w:rFonts w:ascii="Times New Roman" w:eastAsia="Times New Roman" w:hAnsi="Times New Roman" w:cs="Times New Roman"/>
          <w:sz w:val="24"/>
          <w:szCs w:val="24"/>
          <w:shd w:val="clear" w:color="auto" w:fill="FEFEFE"/>
          <w:lang w:eastAsia="bg-BG"/>
        </w:rPr>
        <w:t xml:space="preserve">) </w:t>
      </w:r>
      <w:r w:rsidR="00F92F4D" w:rsidRPr="00404AE2">
        <w:rPr>
          <w:rFonts w:ascii="Times New Roman" w:eastAsia="Times New Roman" w:hAnsi="Times New Roman" w:cs="Times New Roman"/>
          <w:sz w:val="24"/>
          <w:szCs w:val="24"/>
          <w:shd w:val="clear" w:color="auto" w:fill="FEFEFE"/>
          <w:lang w:eastAsia="bg-BG"/>
        </w:rPr>
        <w:t xml:space="preserve">В случаите по </w:t>
      </w:r>
      <w:r w:rsidR="00B347EC" w:rsidRPr="00404AE2">
        <w:rPr>
          <w:rFonts w:ascii="Times New Roman" w:eastAsia="Times New Roman" w:hAnsi="Times New Roman" w:cs="Times New Roman"/>
          <w:sz w:val="24"/>
          <w:szCs w:val="24"/>
          <w:shd w:val="clear" w:color="auto" w:fill="FEFEFE"/>
          <w:lang w:eastAsia="bg-BG"/>
        </w:rPr>
        <w:t>ал. 2</w:t>
      </w:r>
      <w:r w:rsidR="00836CC3" w:rsidRPr="00404AE2">
        <w:rPr>
          <w:rFonts w:ascii="Times New Roman" w:eastAsia="Times New Roman" w:hAnsi="Times New Roman" w:cs="Times New Roman"/>
          <w:sz w:val="24"/>
          <w:szCs w:val="24"/>
          <w:shd w:val="clear" w:color="auto" w:fill="FEFEFE"/>
          <w:lang w:eastAsia="bg-BG"/>
        </w:rPr>
        <w:t xml:space="preserve"> п</w:t>
      </w:r>
      <w:r w:rsidR="001E72F7" w:rsidRPr="00404AE2">
        <w:rPr>
          <w:rFonts w:ascii="Times New Roman" w:eastAsia="Times New Roman" w:hAnsi="Times New Roman" w:cs="Times New Roman"/>
          <w:sz w:val="24"/>
          <w:szCs w:val="24"/>
          <w:shd w:val="clear" w:color="auto" w:fill="FEFEFE"/>
          <w:lang w:eastAsia="bg-BG"/>
        </w:rPr>
        <w:t xml:space="preserve">роизводителят или неговият упълномощен представител </w:t>
      </w:r>
      <w:r w:rsidR="00B105D5" w:rsidRPr="00404AE2">
        <w:rPr>
          <w:rFonts w:ascii="Times New Roman" w:eastAsia="Times New Roman" w:hAnsi="Times New Roman" w:cs="Times New Roman"/>
          <w:sz w:val="24"/>
          <w:szCs w:val="24"/>
          <w:shd w:val="clear" w:color="auto" w:fill="FEFEFE"/>
          <w:lang w:eastAsia="bg-BG"/>
        </w:rPr>
        <w:t xml:space="preserve">удостоверява законното предлагане на продукта на пазара в друга държава членка </w:t>
      </w:r>
      <w:r w:rsidR="00836CC3" w:rsidRPr="00404AE2">
        <w:rPr>
          <w:rFonts w:ascii="Times New Roman" w:eastAsia="Times New Roman" w:hAnsi="Times New Roman" w:cs="Times New Roman"/>
          <w:sz w:val="24"/>
          <w:szCs w:val="24"/>
          <w:shd w:val="clear" w:color="auto" w:fill="FEFEFE"/>
          <w:lang w:eastAsia="bg-BG"/>
        </w:rPr>
        <w:t xml:space="preserve">пред лицата по чл. 16, ал. 1, т. 4 </w:t>
      </w:r>
      <w:r w:rsidR="00B105D5" w:rsidRPr="00404AE2">
        <w:rPr>
          <w:rFonts w:ascii="Times New Roman" w:eastAsia="Times New Roman" w:hAnsi="Times New Roman" w:cs="Times New Roman"/>
          <w:sz w:val="24"/>
          <w:szCs w:val="24"/>
          <w:shd w:val="clear" w:color="auto" w:fill="FEFEFE"/>
          <w:lang w:eastAsia="bg-BG"/>
        </w:rPr>
        <w:t>чрез:</w:t>
      </w:r>
    </w:p>
    <w:p w14:paraId="547F42DC" w14:textId="2ACA7127" w:rsidR="00B105D5" w:rsidRPr="00404AE2" w:rsidRDefault="00B105D5"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404AE2">
        <w:rPr>
          <w:rFonts w:ascii="Times New Roman" w:eastAsia="Times New Roman" w:hAnsi="Times New Roman" w:cs="Times New Roman"/>
          <w:sz w:val="24"/>
          <w:szCs w:val="24"/>
          <w:shd w:val="clear" w:color="auto" w:fill="FEFEFE"/>
          <w:lang w:eastAsia="bg-BG"/>
        </w:rPr>
        <w:t>1. декларация за взаимно признаване съгласно чл. 4 на Регламент (ЕС) 2019/515</w:t>
      </w:r>
      <w:r w:rsidR="00651AA3" w:rsidRPr="00404AE2">
        <w:rPr>
          <w:rFonts w:ascii="Times New Roman" w:eastAsia="Times New Roman" w:hAnsi="Times New Roman" w:cs="Times New Roman"/>
          <w:sz w:val="24"/>
          <w:szCs w:val="24"/>
          <w:shd w:val="clear" w:color="auto" w:fill="FEFEFE"/>
          <w:lang w:eastAsia="bg-BG"/>
        </w:rPr>
        <w:t>,</w:t>
      </w:r>
      <w:r w:rsidRPr="00404AE2">
        <w:rPr>
          <w:rFonts w:ascii="Times New Roman" w:eastAsia="Times New Roman" w:hAnsi="Times New Roman" w:cs="Times New Roman"/>
          <w:sz w:val="24"/>
          <w:szCs w:val="24"/>
          <w:shd w:val="clear" w:color="auto" w:fill="FEFEFE"/>
          <w:lang w:eastAsia="bg-BG"/>
        </w:rPr>
        <w:t xml:space="preserve"> </w:t>
      </w:r>
      <w:r w:rsidR="009762A5" w:rsidRPr="00404AE2">
        <w:rPr>
          <w:rFonts w:ascii="Times New Roman" w:eastAsia="Times New Roman" w:hAnsi="Times New Roman" w:cs="Times New Roman"/>
          <w:sz w:val="24"/>
          <w:szCs w:val="24"/>
          <w:shd w:val="clear" w:color="auto" w:fill="FEFEFE"/>
          <w:lang w:eastAsia="bg-BG"/>
        </w:rPr>
        <w:t xml:space="preserve">ако има </w:t>
      </w:r>
      <w:r w:rsidR="009762A5" w:rsidRPr="00404AE2">
        <w:rPr>
          <w:rFonts w:ascii="Times New Roman" w:eastAsia="Times New Roman" w:hAnsi="Times New Roman" w:cs="Times New Roman"/>
          <w:sz w:val="24"/>
          <w:szCs w:val="24"/>
          <w:shd w:val="clear" w:color="auto" w:fill="FEFEFE"/>
          <w:lang w:eastAsia="bg-BG"/>
        </w:rPr>
        <w:lastRenderedPageBreak/>
        <w:t xml:space="preserve">изготвена такава, </w:t>
      </w:r>
      <w:r w:rsidRPr="00404AE2">
        <w:rPr>
          <w:rFonts w:ascii="Times New Roman" w:eastAsia="Times New Roman" w:hAnsi="Times New Roman" w:cs="Times New Roman"/>
          <w:sz w:val="24"/>
          <w:szCs w:val="24"/>
          <w:shd w:val="clear" w:color="auto" w:fill="FEFEFE"/>
          <w:lang w:eastAsia="bg-BG"/>
        </w:rPr>
        <w:t>или</w:t>
      </w:r>
    </w:p>
    <w:p w14:paraId="3134E05E" w14:textId="77777777" w:rsidR="00B105D5" w:rsidRPr="003B5851" w:rsidRDefault="00B105D5"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404AE2">
        <w:rPr>
          <w:rFonts w:ascii="Times New Roman" w:eastAsia="Times New Roman" w:hAnsi="Times New Roman" w:cs="Times New Roman"/>
          <w:sz w:val="24"/>
          <w:szCs w:val="24"/>
          <w:shd w:val="clear" w:color="auto" w:fill="FEFEFE"/>
          <w:lang w:eastAsia="bg-BG"/>
        </w:rPr>
        <w:t xml:space="preserve">2. документация и информация съгласно чл. 5, параграф 5 на </w:t>
      </w:r>
      <w:r w:rsidR="00583151" w:rsidRPr="00404AE2">
        <w:rPr>
          <w:rFonts w:ascii="Times New Roman" w:eastAsia="Times New Roman" w:hAnsi="Times New Roman" w:cs="Times New Roman"/>
          <w:sz w:val="24"/>
          <w:szCs w:val="24"/>
          <w:shd w:val="clear" w:color="auto" w:fill="FEFEFE"/>
          <w:lang w:eastAsia="bg-BG"/>
        </w:rPr>
        <w:t>Регламент (ЕС) 2019/515.</w:t>
      </w:r>
    </w:p>
    <w:p w14:paraId="549045F2" w14:textId="3D51B2C4" w:rsidR="003621CB" w:rsidRPr="003B5851" w:rsidRDefault="00B27CE4"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3B5851">
        <w:rPr>
          <w:rFonts w:ascii="Times New Roman" w:eastAsia="Times New Roman" w:hAnsi="Times New Roman" w:cs="Times New Roman"/>
          <w:sz w:val="24"/>
          <w:szCs w:val="24"/>
          <w:shd w:val="clear" w:color="auto" w:fill="FEFEFE"/>
          <w:lang w:eastAsia="bg-BG"/>
        </w:rPr>
        <w:t>(</w:t>
      </w:r>
      <w:r w:rsidR="007256C6">
        <w:rPr>
          <w:rFonts w:ascii="Times New Roman" w:eastAsia="Times New Roman" w:hAnsi="Times New Roman" w:cs="Times New Roman"/>
          <w:sz w:val="24"/>
          <w:szCs w:val="24"/>
          <w:shd w:val="clear" w:color="auto" w:fill="FEFEFE"/>
          <w:lang w:eastAsia="bg-BG"/>
        </w:rPr>
        <w:t>4</w:t>
      </w:r>
      <w:r w:rsidRPr="003B5851">
        <w:rPr>
          <w:rFonts w:ascii="Times New Roman" w:eastAsia="Times New Roman" w:hAnsi="Times New Roman" w:cs="Times New Roman"/>
          <w:sz w:val="24"/>
          <w:szCs w:val="24"/>
          <w:shd w:val="clear" w:color="auto" w:fill="FEFEFE"/>
          <w:lang w:eastAsia="bg-BG"/>
        </w:rPr>
        <w:t xml:space="preserve">) </w:t>
      </w:r>
      <w:r w:rsidR="003621CB" w:rsidRPr="003B5851">
        <w:rPr>
          <w:rFonts w:ascii="Times New Roman" w:eastAsia="Times New Roman" w:hAnsi="Times New Roman" w:cs="Times New Roman"/>
          <w:sz w:val="24"/>
          <w:szCs w:val="24"/>
          <w:shd w:val="clear" w:color="auto" w:fill="FEFEFE"/>
          <w:lang w:eastAsia="bg-BG"/>
        </w:rPr>
        <w:t>Българското техническо одобрение е положителна техническа оценка на годността на даден строителен продукт за удовлетворяване на основните изисквания към строежите, в които продуктът се влага трайно, в зависимост от неговото предназначение.</w:t>
      </w:r>
    </w:p>
    <w:p w14:paraId="3DD83FEA" w14:textId="0243DEED" w:rsidR="003621CB" w:rsidRPr="00123D2D" w:rsidRDefault="00B27CE4"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23D2D">
        <w:rPr>
          <w:rFonts w:ascii="Times New Roman" w:eastAsia="Times New Roman" w:hAnsi="Times New Roman" w:cs="Times New Roman"/>
          <w:sz w:val="24"/>
          <w:szCs w:val="24"/>
          <w:shd w:val="clear" w:color="auto" w:fill="FEFEFE"/>
          <w:lang w:eastAsia="bg-BG"/>
        </w:rPr>
        <w:t>(</w:t>
      </w:r>
      <w:r w:rsidR="007256C6">
        <w:rPr>
          <w:rFonts w:ascii="Times New Roman" w:eastAsia="Times New Roman" w:hAnsi="Times New Roman" w:cs="Times New Roman"/>
          <w:sz w:val="24"/>
          <w:szCs w:val="24"/>
          <w:shd w:val="clear" w:color="auto" w:fill="FEFEFE"/>
          <w:lang w:eastAsia="bg-BG"/>
        </w:rPr>
        <w:t>5</w:t>
      </w:r>
      <w:r w:rsidR="003621CB" w:rsidRPr="00123D2D">
        <w:rPr>
          <w:rFonts w:ascii="Times New Roman" w:eastAsia="Times New Roman" w:hAnsi="Times New Roman" w:cs="Times New Roman"/>
          <w:sz w:val="24"/>
          <w:szCs w:val="24"/>
          <w:shd w:val="clear" w:color="auto" w:fill="FEFEFE"/>
          <w:lang w:eastAsia="bg-BG"/>
        </w:rPr>
        <w:t xml:space="preserve">) </w:t>
      </w:r>
      <w:r w:rsidR="00635056" w:rsidRPr="00123D2D">
        <w:rPr>
          <w:rFonts w:ascii="Times New Roman" w:eastAsia="Times New Roman" w:hAnsi="Times New Roman" w:cs="Times New Roman"/>
          <w:sz w:val="24"/>
          <w:szCs w:val="24"/>
          <w:shd w:val="clear" w:color="auto" w:fill="FEFEFE"/>
          <w:lang w:eastAsia="bg-BG"/>
        </w:rPr>
        <w:t>Българско техническо одобрение</w:t>
      </w:r>
      <w:r w:rsidR="003621CB" w:rsidRPr="00123D2D">
        <w:rPr>
          <w:rFonts w:ascii="Times New Roman" w:eastAsia="Times New Roman" w:hAnsi="Times New Roman" w:cs="Times New Roman"/>
          <w:sz w:val="24"/>
          <w:szCs w:val="24"/>
          <w:shd w:val="clear" w:color="auto" w:fill="FEFEFE"/>
          <w:lang w:eastAsia="bg-BG"/>
        </w:rPr>
        <w:t xml:space="preserve"> може да се издава при доказана възможност за осигуряване на поне едно основно изискване към строежа при влагане на строителния продукт в съответствие с предвидената употреба.</w:t>
      </w:r>
    </w:p>
    <w:p w14:paraId="2C18B62C" w14:textId="26D52F87" w:rsidR="003621CB" w:rsidRPr="00123D2D" w:rsidRDefault="00B27CE4"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23D2D">
        <w:rPr>
          <w:rFonts w:ascii="Times New Roman" w:eastAsia="Times New Roman" w:hAnsi="Times New Roman" w:cs="Times New Roman"/>
          <w:sz w:val="24"/>
          <w:szCs w:val="24"/>
          <w:highlight w:val="white"/>
          <w:shd w:val="clear" w:color="auto" w:fill="FEFEFE"/>
          <w:lang w:eastAsia="bg-BG"/>
        </w:rPr>
        <w:t>(</w:t>
      </w:r>
      <w:r w:rsidR="007256C6">
        <w:rPr>
          <w:rFonts w:ascii="Times New Roman" w:eastAsia="Times New Roman" w:hAnsi="Times New Roman" w:cs="Times New Roman"/>
          <w:sz w:val="24"/>
          <w:szCs w:val="24"/>
          <w:highlight w:val="white"/>
          <w:shd w:val="clear" w:color="auto" w:fill="FEFEFE"/>
          <w:lang w:eastAsia="bg-BG"/>
        </w:rPr>
        <w:t>6</w:t>
      </w:r>
      <w:r w:rsidR="003621CB" w:rsidRPr="00123D2D">
        <w:rPr>
          <w:rFonts w:ascii="Times New Roman" w:eastAsia="Times New Roman" w:hAnsi="Times New Roman" w:cs="Times New Roman"/>
          <w:sz w:val="24"/>
          <w:szCs w:val="24"/>
          <w:highlight w:val="white"/>
          <w:shd w:val="clear" w:color="auto" w:fill="FEFEFE"/>
          <w:lang w:val="en-US" w:eastAsia="bg-BG"/>
        </w:rPr>
        <w:t>)</w:t>
      </w:r>
      <w:r w:rsidR="003621CB" w:rsidRPr="00123D2D">
        <w:rPr>
          <w:rFonts w:ascii="Times New Roman" w:eastAsia="Times New Roman" w:hAnsi="Times New Roman" w:cs="Times New Roman"/>
          <w:sz w:val="24"/>
          <w:szCs w:val="24"/>
          <w:highlight w:val="white"/>
          <w:shd w:val="clear" w:color="auto" w:fill="FEFEFE"/>
          <w:lang w:eastAsia="bg-BG"/>
        </w:rPr>
        <w:t xml:space="preserve"> </w:t>
      </w:r>
      <w:r w:rsidR="003621CB" w:rsidRPr="00123D2D">
        <w:rPr>
          <w:rFonts w:ascii="Times New Roman" w:eastAsia="Times New Roman" w:hAnsi="Times New Roman" w:cs="Times New Roman"/>
          <w:sz w:val="24"/>
          <w:szCs w:val="24"/>
          <w:shd w:val="clear" w:color="auto" w:fill="FEFEFE"/>
          <w:lang w:eastAsia="bg-BG"/>
        </w:rPr>
        <w:t>Българските технически одобрения</w:t>
      </w:r>
      <w:r w:rsidR="005C4A99">
        <w:rPr>
          <w:rFonts w:ascii="Times New Roman" w:eastAsia="Times New Roman" w:hAnsi="Times New Roman" w:cs="Times New Roman"/>
          <w:sz w:val="24"/>
          <w:szCs w:val="24"/>
          <w:shd w:val="clear" w:color="auto" w:fill="FEFEFE"/>
          <w:lang w:eastAsia="bg-BG"/>
        </w:rPr>
        <w:t xml:space="preserve"> (БТО)</w:t>
      </w:r>
      <w:r w:rsidR="003621CB" w:rsidRPr="00123D2D">
        <w:rPr>
          <w:rFonts w:ascii="Times New Roman" w:eastAsia="Times New Roman" w:hAnsi="Times New Roman" w:cs="Times New Roman"/>
          <w:sz w:val="24"/>
          <w:szCs w:val="24"/>
          <w:shd w:val="clear" w:color="auto" w:fill="FEFEFE"/>
          <w:lang w:eastAsia="bg-BG"/>
        </w:rPr>
        <w:t xml:space="preserve"> </w:t>
      </w:r>
      <w:r w:rsidR="003621CB" w:rsidRPr="00123D2D">
        <w:rPr>
          <w:rFonts w:ascii="Times New Roman" w:eastAsia="Times New Roman" w:hAnsi="Times New Roman" w:cs="Times New Roman"/>
          <w:sz w:val="24"/>
          <w:szCs w:val="24"/>
          <w:highlight w:val="white"/>
          <w:shd w:val="clear" w:color="auto" w:fill="FEFEFE"/>
          <w:lang w:eastAsia="bg-BG"/>
        </w:rPr>
        <w:t>се разработват и издават въз основа на проучвания, изпитвания и оценка на годността на строителните продукти за използването им по предназначение.</w:t>
      </w:r>
    </w:p>
    <w:p w14:paraId="4B11785F" w14:textId="5B8D1EA9" w:rsidR="003621CB" w:rsidRPr="00123D2D" w:rsidRDefault="003621CB"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123D2D">
        <w:rPr>
          <w:rFonts w:ascii="Times New Roman" w:eastAsia="Times New Roman" w:hAnsi="Times New Roman" w:cs="Times New Roman"/>
          <w:sz w:val="24"/>
          <w:szCs w:val="24"/>
          <w:shd w:val="clear" w:color="auto" w:fill="FEFEFE"/>
          <w:lang w:val="en-US" w:eastAsia="bg-BG"/>
        </w:rPr>
        <w:t>(</w:t>
      </w:r>
      <w:r w:rsidR="007256C6">
        <w:rPr>
          <w:rFonts w:ascii="Times New Roman" w:eastAsia="Times New Roman" w:hAnsi="Times New Roman" w:cs="Times New Roman"/>
          <w:sz w:val="24"/>
          <w:szCs w:val="24"/>
          <w:shd w:val="clear" w:color="auto" w:fill="FEFEFE"/>
          <w:lang w:eastAsia="bg-BG"/>
        </w:rPr>
        <w:t>7</w:t>
      </w:r>
      <w:r w:rsidRPr="00123D2D">
        <w:rPr>
          <w:rFonts w:ascii="Times New Roman" w:eastAsia="Times New Roman" w:hAnsi="Times New Roman" w:cs="Times New Roman"/>
          <w:sz w:val="24"/>
          <w:szCs w:val="24"/>
          <w:shd w:val="clear" w:color="auto" w:fill="FEFEFE"/>
          <w:lang w:val="en-US" w:eastAsia="bg-BG"/>
        </w:rPr>
        <w:t>)</w:t>
      </w:r>
      <w:r w:rsidRPr="00123D2D">
        <w:rPr>
          <w:rFonts w:ascii="Times New Roman" w:eastAsia="Times New Roman" w:hAnsi="Times New Roman" w:cs="Times New Roman"/>
          <w:sz w:val="24"/>
          <w:szCs w:val="24"/>
          <w:shd w:val="clear" w:color="auto" w:fill="FEFEFE"/>
          <w:lang w:eastAsia="bg-BG"/>
        </w:rPr>
        <w:t xml:space="preserve"> Когато за продуктите са публикувани ръководства за европейски технически одобрения и/или европейски документи за оценяване, БТО се изработват съгласно правилата и процедурите в тях, като се отчитат географските и климатични особености, националните</w:t>
      </w:r>
      <w:r w:rsidR="00635056" w:rsidRPr="00123D2D">
        <w:rPr>
          <w:rFonts w:ascii="Times New Roman" w:eastAsia="Times New Roman" w:hAnsi="Times New Roman" w:cs="Times New Roman"/>
          <w:sz w:val="24"/>
          <w:szCs w:val="24"/>
          <w:shd w:val="clear" w:color="auto" w:fill="FEFEFE"/>
          <w:lang w:eastAsia="bg-BG"/>
        </w:rPr>
        <w:t xml:space="preserve"> опит</w:t>
      </w:r>
      <w:r w:rsidRPr="00123D2D">
        <w:rPr>
          <w:rFonts w:ascii="Times New Roman" w:eastAsia="Times New Roman" w:hAnsi="Times New Roman" w:cs="Times New Roman"/>
          <w:sz w:val="24"/>
          <w:szCs w:val="24"/>
          <w:shd w:val="clear" w:color="auto" w:fill="FEFEFE"/>
          <w:lang w:eastAsia="bg-BG"/>
        </w:rPr>
        <w:t xml:space="preserve"> </w:t>
      </w:r>
      <w:r w:rsidR="00635056" w:rsidRPr="00123D2D">
        <w:rPr>
          <w:rFonts w:ascii="Times New Roman" w:eastAsia="Times New Roman" w:hAnsi="Times New Roman" w:cs="Times New Roman"/>
          <w:sz w:val="24"/>
          <w:szCs w:val="24"/>
          <w:shd w:val="clear" w:color="auto" w:fill="FEFEFE"/>
          <w:lang w:eastAsia="bg-BG"/>
        </w:rPr>
        <w:t xml:space="preserve">и традиции </w:t>
      </w:r>
      <w:r w:rsidRPr="00123D2D">
        <w:rPr>
          <w:rFonts w:ascii="Times New Roman" w:eastAsia="Times New Roman" w:hAnsi="Times New Roman" w:cs="Times New Roman"/>
          <w:sz w:val="24"/>
          <w:szCs w:val="24"/>
          <w:shd w:val="clear" w:color="auto" w:fill="FEFEFE"/>
          <w:lang w:eastAsia="bg-BG"/>
        </w:rPr>
        <w:t>на Република България. В останалите случаи БТО се издават съобразно съответните основни изисквания към строежите, определени в нормативни актове.</w:t>
      </w:r>
    </w:p>
    <w:p w14:paraId="7843ABCD" w14:textId="4FDE112C" w:rsidR="003621CB" w:rsidRPr="003621CB" w:rsidRDefault="001E72F7"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007256C6">
        <w:rPr>
          <w:rFonts w:ascii="Times New Roman" w:eastAsia="Times New Roman" w:hAnsi="Times New Roman" w:cs="Times New Roman"/>
          <w:sz w:val="24"/>
          <w:szCs w:val="24"/>
          <w:highlight w:val="white"/>
          <w:shd w:val="clear" w:color="auto" w:fill="FEFEFE"/>
          <w:lang w:eastAsia="bg-BG"/>
        </w:rPr>
        <w:t>8</w:t>
      </w:r>
      <w:r w:rsidR="003621CB" w:rsidRPr="003621CB">
        <w:rPr>
          <w:rFonts w:ascii="Times New Roman" w:eastAsia="Times New Roman" w:hAnsi="Times New Roman" w:cs="Times New Roman"/>
          <w:sz w:val="24"/>
          <w:szCs w:val="24"/>
          <w:highlight w:val="white"/>
          <w:shd w:val="clear" w:color="auto" w:fill="FEFEFE"/>
          <w:lang w:eastAsia="bg-BG"/>
        </w:rPr>
        <w:t>) Срокът на валидност на издадено БТО е 5 години и може да се удължава, в случай че условията по ал. 1, т. 1 продължават да са в сила.</w:t>
      </w:r>
    </w:p>
    <w:p w14:paraId="5722C8C3" w14:textId="2C97230E" w:rsidR="003621CB" w:rsidRPr="003621CB" w:rsidRDefault="001E72F7"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007256C6">
        <w:rPr>
          <w:rFonts w:ascii="Times New Roman" w:eastAsia="Times New Roman" w:hAnsi="Times New Roman" w:cs="Times New Roman"/>
          <w:sz w:val="24"/>
          <w:szCs w:val="24"/>
          <w:highlight w:val="white"/>
          <w:shd w:val="clear" w:color="auto" w:fill="FEFEFE"/>
          <w:lang w:eastAsia="bg-BG"/>
        </w:rPr>
        <w:t>9</w:t>
      </w:r>
      <w:r w:rsidR="003621CB" w:rsidRPr="003621CB">
        <w:rPr>
          <w:rFonts w:ascii="Times New Roman" w:eastAsia="Times New Roman" w:hAnsi="Times New Roman" w:cs="Times New Roman"/>
          <w:sz w:val="24"/>
          <w:szCs w:val="24"/>
          <w:highlight w:val="white"/>
          <w:shd w:val="clear" w:color="auto" w:fill="FEFEFE"/>
          <w:lang w:eastAsia="bg-BG"/>
        </w:rPr>
        <w:t xml:space="preserve">) Срокът на валидност на издадено БТО се прекратява преди изтичането на срока по ал. </w:t>
      </w:r>
      <w:r w:rsidR="007256C6" w:rsidRPr="00404AE2">
        <w:rPr>
          <w:rFonts w:ascii="Times New Roman" w:eastAsia="Times New Roman" w:hAnsi="Times New Roman" w:cs="Times New Roman"/>
          <w:sz w:val="24"/>
          <w:szCs w:val="24"/>
          <w:shd w:val="clear" w:color="auto" w:fill="FEFEFE"/>
          <w:lang w:eastAsia="bg-BG"/>
        </w:rPr>
        <w:t>8</w:t>
      </w:r>
      <w:r w:rsidR="003621CB" w:rsidRPr="00404AE2">
        <w:rPr>
          <w:rFonts w:ascii="Times New Roman" w:eastAsia="Times New Roman" w:hAnsi="Times New Roman" w:cs="Times New Roman"/>
          <w:sz w:val="24"/>
          <w:szCs w:val="24"/>
          <w:shd w:val="clear" w:color="auto" w:fill="FEFEFE"/>
          <w:lang w:eastAsia="bg-BG"/>
        </w:rPr>
        <w:t xml:space="preserve">, </w:t>
      </w:r>
      <w:r w:rsidR="003621CB" w:rsidRPr="003621CB">
        <w:rPr>
          <w:rFonts w:ascii="Times New Roman" w:eastAsia="Times New Roman" w:hAnsi="Times New Roman" w:cs="Times New Roman"/>
          <w:sz w:val="24"/>
          <w:szCs w:val="24"/>
          <w:highlight w:val="white"/>
          <w:shd w:val="clear" w:color="auto" w:fill="FEFEFE"/>
          <w:lang w:eastAsia="bg-BG"/>
        </w:rPr>
        <w:t>както следва:</w:t>
      </w:r>
    </w:p>
    <w:p w14:paraId="6C7CD341" w14:textId="77777777" w:rsidR="003621CB" w:rsidRPr="003621CB" w:rsidRDefault="003621CB"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3621CB">
        <w:rPr>
          <w:rFonts w:ascii="Times New Roman" w:eastAsia="Times New Roman" w:hAnsi="Times New Roman" w:cs="Times New Roman"/>
          <w:sz w:val="24"/>
          <w:szCs w:val="24"/>
          <w:highlight w:val="white"/>
          <w:shd w:val="clear" w:color="auto" w:fill="FEFEFE"/>
          <w:lang w:eastAsia="bg-BG"/>
        </w:rPr>
        <w:t>1. след крайната дата на периода на едновременно прилагане по чл. 17, параграф 5, буква "в" на Регламент (ЕС) № 305/2011;</w:t>
      </w:r>
    </w:p>
    <w:p w14:paraId="0BC14C78" w14:textId="77777777" w:rsidR="003621CB" w:rsidRPr="003621CB" w:rsidRDefault="003621CB"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3621CB">
        <w:rPr>
          <w:rFonts w:ascii="Times New Roman" w:eastAsia="Times New Roman" w:hAnsi="Times New Roman" w:cs="Times New Roman"/>
          <w:sz w:val="24"/>
          <w:szCs w:val="24"/>
          <w:highlight w:val="white"/>
          <w:shd w:val="clear" w:color="auto" w:fill="FEFEFE"/>
          <w:lang w:eastAsia="bg-BG"/>
        </w:rPr>
        <w:t>2. една година след публикуването на стандарт за продукта по чл. 8, ал. 1, т. 2 и 3.</w:t>
      </w:r>
    </w:p>
    <w:p w14:paraId="119F41C8" w14:textId="3D28A940" w:rsidR="003621CB" w:rsidRDefault="001E72F7"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007256C6">
        <w:rPr>
          <w:rFonts w:ascii="Times New Roman" w:eastAsia="Times New Roman" w:hAnsi="Times New Roman" w:cs="Times New Roman"/>
          <w:sz w:val="24"/>
          <w:szCs w:val="24"/>
          <w:highlight w:val="white"/>
          <w:shd w:val="clear" w:color="auto" w:fill="FEFEFE"/>
          <w:lang w:eastAsia="bg-BG"/>
        </w:rPr>
        <w:t>10</w:t>
      </w:r>
      <w:r w:rsidR="003621CB" w:rsidRPr="003621CB">
        <w:rPr>
          <w:rFonts w:ascii="Times New Roman" w:eastAsia="Times New Roman" w:hAnsi="Times New Roman" w:cs="Times New Roman"/>
          <w:sz w:val="24"/>
          <w:szCs w:val="24"/>
          <w:highlight w:val="white"/>
          <w:shd w:val="clear" w:color="auto" w:fill="FEFEFE"/>
          <w:lang w:eastAsia="bg-BG"/>
        </w:rPr>
        <w:t xml:space="preserve">) Разходите за процедурата по издаване на БТО са за </w:t>
      </w:r>
      <w:r w:rsidR="003621CB" w:rsidRPr="003621CB">
        <w:rPr>
          <w:rFonts w:ascii="Times New Roman" w:eastAsia="Times New Roman" w:hAnsi="Times New Roman" w:cs="Times New Roman"/>
          <w:sz w:val="24"/>
          <w:szCs w:val="24"/>
          <w:shd w:val="clear" w:color="auto" w:fill="FEFEFE"/>
          <w:lang w:eastAsia="bg-BG"/>
        </w:rPr>
        <w:t>сметка на производителя или на неговия упълномощен представител и се определят с договор.</w:t>
      </w:r>
      <w:r w:rsidR="00EC52B9">
        <w:rPr>
          <w:rFonts w:ascii="Times New Roman" w:eastAsia="Times New Roman" w:hAnsi="Times New Roman" w:cs="Times New Roman"/>
          <w:sz w:val="24"/>
          <w:szCs w:val="24"/>
          <w:shd w:val="clear" w:color="auto" w:fill="FEFEFE"/>
          <w:lang w:eastAsia="bg-BG"/>
        </w:rPr>
        <w:t>“</w:t>
      </w:r>
    </w:p>
    <w:p w14:paraId="25AB5340" w14:textId="77777777" w:rsidR="00541FD7" w:rsidRDefault="00541FD7" w:rsidP="003621C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p>
    <w:p w14:paraId="708760D1" w14:textId="77777777" w:rsidR="00A2230F" w:rsidRDefault="00541FD7" w:rsidP="00D56E0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8</w:t>
      </w:r>
      <w:r w:rsidR="00D56E0C">
        <w:rPr>
          <w:rFonts w:ascii="Times New Roman" w:eastAsia="Times New Roman" w:hAnsi="Times New Roman" w:cs="Times New Roman"/>
          <w:sz w:val="24"/>
          <w:szCs w:val="24"/>
          <w:shd w:val="clear" w:color="auto" w:fill="FEFEFE"/>
          <w:lang w:eastAsia="bg-BG"/>
        </w:rPr>
        <w:t xml:space="preserve">.  В </w:t>
      </w:r>
      <w:r w:rsidR="00730D66">
        <w:rPr>
          <w:rFonts w:ascii="Times New Roman" w:eastAsia="Times New Roman" w:hAnsi="Times New Roman" w:cs="Times New Roman"/>
          <w:sz w:val="24"/>
          <w:szCs w:val="24"/>
          <w:shd w:val="clear" w:color="auto" w:fill="FEFEFE"/>
          <w:lang w:eastAsia="bg-BG"/>
        </w:rPr>
        <w:t>чл.</w:t>
      </w:r>
      <w:r w:rsidR="00D56E0C">
        <w:rPr>
          <w:rFonts w:ascii="Times New Roman" w:eastAsia="Times New Roman" w:hAnsi="Times New Roman" w:cs="Times New Roman"/>
          <w:sz w:val="24"/>
          <w:szCs w:val="24"/>
          <w:shd w:val="clear" w:color="auto" w:fill="FEFEFE"/>
          <w:lang w:eastAsia="bg-BG"/>
        </w:rPr>
        <w:t>10, ал.1, т.10</w:t>
      </w:r>
      <w:r w:rsidRPr="00541FD7">
        <w:rPr>
          <w:rFonts w:ascii="Times New Roman" w:eastAsia="Times New Roman" w:hAnsi="Times New Roman" w:cs="Times New Roman"/>
          <w:sz w:val="24"/>
          <w:szCs w:val="24"/>
          <w:shd w:val="clear" w:color="auto" w:fill="FEFEFE"/>
          <w:lang w:eastAsia="bg-BG"/>
        </w:rPr>
        <w:t xml:space="preserve"> </w:t>
      </w:r>
      <w:r w:rsidR="00A2230F">
        <w:rPr>
          <w:rFonts w:ascii="Times New Roman" w:eastAsia="Times New Roman" w:hAnsi="Times New Roman" w:cs="Times New Roman"/>
          <w:sz w:val="24"/>
          <w:szCs w:val="24"/>
          <w:shd w:val="clear" w:color="auto" w:fill="FEFEFE"/>
          <w:lang w:eastAsia="bg-BG"/>
        </w:rPr>
        <w:t xml:space="preserve"> се изменя така:</w:t>
      </w:r>
    </w:p>
    <w:p w14:paraId="122EA223" w14:textId="4376265D" w:rsidR="00A2230F" w:rsidRDefault="00A2230F" w:rsidP="00A223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„10. </w:t>
      </w:r>
      <w:r w:rsidR="005B610D">
        <w:rPr>
          <w:rFonts w:ascii="Times New Roman" w:eastAsia="Times New Roman" w:hAnsi="Times New Roman" w:cs="Times New Roman"/>
          <w:sz w:val="24"/>
          <w:szCs w:val="24"/>
          <w:shd w:val="clear" w:color="auto" w:fill="FEFEFE"/>
          <w:lang w:eastAsia="bg-BG"/>
        </w:rPr>
        <w:t>о</w:t>
      </w:r>
      <w:r>
        <w:rPr>
          <w:rFonts w:ascii="Times New Roman" w:eastAsia="Times New Roman" w:hAnsi="Times New Roman" w:cs="Times New Roman"/>
          <w:sz w:val="24"/>
          <w:szCs w:val="24"/>
          <w:shd w:val="clear" w:color="auto" w:fill="FEFEFE"/>
          <w:lang w:eastAsia="bg-BG"/>
        </w:rPr>
        <w:t xml:space="preserve">писание и </w:t>
      </w:r>
      <w:r w:rsidRPr="00A2230F">
        <w:rPr>
          <w:rFonts w:ascii="Times New Roman" w:eastAsia="Times New Roman" w:hAnsi="Times New Roman" w:cs="Times New Roman"/>
          <w:sz w:val="24"/>
          <w:szCs w:val="24"/>
          <w:shd w:val="clear" w:color="auto" w:fill="FEFEFE"/>
          <w:lang w:eastAsia="bg-BG"/>
        </w:rPr>
        <w:t>предназначение на продукта</w:t>
      </w:r>
      <w:r>
        <w:rPr>
          <w:rFonts w:ascii="Times New Roman" w:eastAsia="Times New Roman" w:hAnsi="Times New Roman" w:cs="Times New Roman"/>
          <w:sz w:val="24"/>
          <w:szCs w:val="24"/>
          <w:shd w:val="clear" w:color="auto" w:fill="FEFEFE"/>
          <w:lang w:eastAsia="bg-BG"/>
        </w:rPr>
        <w:t xml:space="preserve">, </w:t>
      </w:r>
      <w:r w:rsidRPr="00A2230F">
        <w:rPr>
          <w:rFonts w:ascii="Times New Roman" w:eastAsia="Times New Roman" w:hAnsi="Times New Roman" w:cs="Times New Roman"/>
          <w:sz w:val="24"/>
          <w:szCs w:val="24"/>
          <w:shd w:val="clear" w:color="auto" w:fill="FEFEFE"/>
          <w:lang w:eastAsia="bg-BG"/>
        </w:rPr>
        <w:t>техническа документация</w:t>
      </w:r>
      <w:r>
        <w:rPr>
          <w:rFonts w:ascii="Times New Roman" w:eastAsia="Times New Roman" w:hAnsi="Times New Roman" w:cs="Times New Roman"/>
          <w:sz w:val="24"/>
          <w:szCs w:val="24"/>
          <w:shd w:val="clear" w:color="auto" w:fill="FEFEFE"/>
          <w:lang w:eastAsia="bg-BG"/>
        </w:rPr>
        <w:t xml:space="preserve"> (текст, чертежи и др., дадени в приложение), вид на строежа, за който е предназначен продуктът и неговият експлоатационен срок;“</w:t>
      </w:r>
    </w:p>
    <w:p w14:paraId="3FCEE9CF" w14:textId="77777777" w:rsidR="00107481" w:rsidRPr="00404AE2" w:rsidRDefault="00107481" w:rsidP="00D56E0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val="en-US" w:eastAsia="bg-BG"/>
        </w:rPr>
      </w:pPr>
    </w:p>
    <w:p w14:paraId="7FEC84A2" w14:textId="3D88137C" w:rsidR="00107481" w:rsidRDefault="00107481" w:rsidP="00D56E0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 9.  В </w:t>
      </w:r>
      <w:r w:rsidR="00730D66">
        <w:rPr>
          <w:rFonts w:ascii="Times New Roman" w:eastAsia="Times New Roman" w:hAnsi="Times New Roman" w:cs="Times New Roman"/>
          <w:sz w:val="24"/>
          <w:szCs w:val="24"/>
          <w:shd w:val="clear" w:color="auto" w:fill="FEFEFE"/>
          <w:lang w:eastAsia="bg-BG"/>
        </w:rPr>
        <w:t>чл.</w:t>
      </w:r>
      <w:r>
        <w:rPr>
          <w:rFonts w:ascii="Times New Roman" w:eastAsia="Times New Roman" w:hAnsi="Times New Roman" w:cs="Times New Roman"/>
          <w:sz w:val="24"/>
          <w:szCs w:val="24"/>
          <w:shd w:val="clear" w:color="auto" w:fill="FEFEFE"/>
          <w:lang w:eastAsia="bg-BG"/>
        </w:rPr>
        <w:t>11</w:t>
      </w:r>
      <w:r w:rsidRPr="00107481">
        <w:rPr>
          <w:rFonts w:ascii="Times New Roman" w:eastAsia="Times New Roman" w:hAnsi="Times New Roman" w:cs="Times New Roman"/>
          <w:sz w:val="24"/>
          <w:szCs w:val="24"/>
          <w:shd w:val="clear" w:color="auto" w:fill="FEFEFE"/>
          <w:lang w:eastAsia="bg-BG"/>
        </w:rPr>
        <w:t xml:space="preserve"> се правят следните изменения</w:t>
      </w:r>
      <w:r w:rsidR="00730D66">
        <w:rPr>
          <w:rFonts w:ascii="Times New Roman" w:eastAsia="Times New Roman" w:hAnsi="Times New Roman" w:cs="Times New Roman"/>
          <w:sz w:val="24"/>
          <w:szCs w:val="24"/>
          <w:shd w:val="clear" w:color="auto" w:fill="FEFEFE"/>
          <w:lang w:eastAsia="bg-BG"/>
        </w:rPr>
        <w:t xml:space="preserve"> и допълнения</w:t>
      </w:r>
      <w:r w:rsidRPr="00107481">
        <w:rPr>
          <w:rFonts w:ascii="Times New Roman" w:eastAsia="Times New Roman" w:hAnsi="Times New Roman" w:cs="Times New Roman"/>
          <w:sz w:val="24"/>
          <w:szCs w:val="24"/>
          <w:shd w:val="clear" w:color="auto" w:fill="FEFEFE"/>
          <w:lang w:eastAsia="bg-BG"/>
        </w:rPr>
        <w:t>:</w:t>
      </w:r>
    </w:p>
    <w:p w14:paraId="2FA94445" w14:textId="40964DCA" w:rsidR="004735D9" w:rsidRPr="004735D9" w:rsidRDefault="004735D9" w:rsidP="004735D9">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 xml:space="preserve">В ал. 1 след думите „се издава“ се </w:t>
      </w:r>
      <w:r w:rsidR="00730D66">
        <w:rPr>
          <w:rFonts w:ascii="Times New Roman" w:eastAsia="Times New Roman" w:hAnsi="Times New Roman" w:cs="Times New Roman"/>
          <w:sz w:val="24"/>
          <w:szCs w:val="24"/>
          <w:highlight w:val="white"/>
          <w:shd w:val="clear" w:color="auto" w:fill="FEFEFE"/>
          <w:lang w:eastAsia="bg-BG"/>
        </w:rPr>
        <w:t xml:space="preserve">добавя </w:t>
      </w:r>
      <w:r>
        <w:rPr>
          <w:rFonts w:ascii="Times New Roman" w:eastAsia="Times New Roman" w:hAnsi="Times New Roman" w:cs="Times New Roman"/>
          <w:sz w:val="24"/>
          <w:szCs w:val="24"/>
          <w:highlight w:val="white"/>
          <w:shd w:val="clear" w:color="auto" w:fill="FEFEFE"/>
          <w:lang w:eastAsia="bg-BG"/>
        </w:rPr>
        <w:t>„</w:t>
      </w:r>
      <w:r w:rsidRPr="004735D9">
        <w:rPr>
          <w:rFonts w:ascii="Times New Roman" w:eastAsia="Times New Roman" w:hAnsi="Times New Roman" w:cs="Times New Roman"/>
          <w:sz w:val="24"/>
          <w:szCs w:val="24"/>
          <w:shd w:val="clear" w:color="auto" w:fill="FEFEFE"/>
          <w:lang w:eastAsia="bg-BG"/>
        </w:rPr>
        <w:t>по искане</w:t>
      </w:r>
      <w:r>
        <w:rPr>
          <w:rFonts w:ascii="Times New Roman" w:eastAsia="Times New Roman" w:hAnsi="Times New Roman" w:cs="Times New Roman"/>
          <w:sz w:val="24"/>
          <w:szCs w:val="24"/>
          <w:shd w:val="clear" w:color="auto" w:fill="FEFEFE"/>
          <w:lang w:eastAsia="bg-BG"/>
        </w:rPr>
        <w:t>“;</w:t>
      </w:r>
    </w:p>
    <w:p w14:paraId="0BACEA01" w14:textId="08E983FF" w:rsidR="004735D9" w:rsidRPr="00123D2D" w:rsidRDefault="003C7A1B" w:rsidP="004735D9">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highlight w:val="white"/>
          <w:shd w:val="clear" w:color="auto" w:fill="FEFEFE"/>
          <w:lang w:eastAsia="bg-BG"/>
        </w:rPr>
      </w:pPr>
      <w:r w:rsidRPr="00123D2D">
        <w:rPr>
          <w:rFonts w:ascii="Times New Roman" w:eastAsia="Times New Roman" w:hAnsi="Times New Roman" w:cs="Times New Roman"/>
          <w:sz w:val="24"/>
          <w:szCs w:val="24"/>
          <w:highlight w:val="white"/>
          <w:shd w:val="clear" w:color="auto" w:fill="FEFEFE"/>
          <w:lang w:eastAsia="bg-BG"/>
        </w:rPr>
        <w:t>В ал. 3 се създават нови т</w:t>
      </w:r>
      <w:r w:rsidR="00730D66">
        <w:rPr>
          <w:rFonts w:ascii="Times New Roman" w:eastAsia="Times New Roman" w:hAnsi="Times New Roman" w:cs="Times New Roman"/>
          <w:sz w:val="24"/>
          <w:szCs w:val="24"/>
          <w:highlight w:val="white"/>
          <w:shd w:val="clear" w:color="auto" w:fill="FEFEFE"/>
          <w:lang w:eastAsia="bg-BG"/>
        </w:rPr>
        <w:t>.</w:t>
      </w:r>
      <w:r w:rsidRPr="00123D2D">
        <w:rPr>
          <w:rFonts w:ascii="Times New Roman" w:eastAsia="Times New Roman" w:hAnsi="Times New Roman" w:cs="Times New Roman"/>
          <w:sz w:val="24"/>
          <w:szCs w:val="24"/>
          <w:highlight w:val="white"/>
          <w:shd w:val="clear" w:color="auto" w:fill="FEFEFE"/>
          <w:lang w:eastAsia="bg-BG"/>
        </w:rPr>
        <w:t xml:space="preserve"> 4 и </w:t>
      </w:r>
      <w:r w:rsidR="00730D66">
        <w:rPr>
          <w:rFonts w:ascii="Times New Roman" w:eastAsia="Times New Roman" w:hAnsi="Times New Roman" w:cs="Times New Roman"/>
          <w:sz w:val="24"/>
          <w:szCs w:val="24"/>
          <w:highlight w:val="white"/>
          <w:shd w:val="clear" w:color="auto" w:fill="FEFEFE"/>
          <w:lang w:eastAsia="bg-BG"/>
        </w:rPr>
        <w:t xml:space="preserve">т. </w:t>
      </w:r>
      <w:r w:rsidRPr="00123D2D">
        <w:rPr>
          <w:rFonts w:ascii="Times New Roman" w:eastAsia="Times New Roman" w:hAnsi="Times New Roman" w:cs="Times New Roman"/>
          <w:sz w:val="24"/>
          <w:szCs w:val="24"/>
          <w:highlight w:val="white"/>
          <w:shd w:val="clear" w:color="auto" w:fill="FEFEFE"/>
          <w:lang w:eastAsia="bg-BG"/>
        </w:rPr>
        <w:t>5:</w:t>
      </w:r>
    </w:p>
    <w:p w14:paraId="0399E12A" w14:textId="77777777" w:rsidR="00EC52B9" w:rsidRPr="00123D2D" w:rsidRDefault="00674658" w:rsidP="00EC52B9">
      <w:pPr>
        <w:ind w:firstLine="851"/>
        <w:jc w:val="both"/>
        <w:rPr>
          <w:rFonts w:ascii="Times New Roman" w:eastAsia="Times New Roman" w:hAnsi="Times New Roman" w:cs="Times New Roman"/>
          <w:sz w:val="24"/>
          <w:szCs w:val="24"/>
          <w:shd w:val="clear" w:color="auto" w:fill="FEFEFE"/>
        </w:rPr>
      </w:pPr>
      <w:r w:rsidRPr="00123D2D">
        <w:rPr>
          <w:rFonts w:ascii="Times New Roman" w:eastAsia="Times New Roman" w:hAnsi="Times New Roman" w:cs="Times New Roman"/>
          <w:sz w:val="24"/>
          <w:szCs w:val="24"/>
          <w:shd w:val="clear" w:color="auto" w:fill="FEFEFE"/>
        </w:rPr>
        <w:t>„</w:t>
      </w:r>
      <w:r w:rsidR="00EC52B9" w:rsidRPr="00123D2D">
        <w:rPr>
          <w:rFonts w:ascii="Times New Roman" w:eastAsia="Times New Roman" w:hAnsi="Times New Roman" w:cs="Times New Roman"/>
          <w:sz w:val="24"/>
          <w:szCs w:val="24"/>
          <w:shd w:val="clear" w:color="auto" w:fill="FEFEFE"/>
        </w:rPr>
        <w:t xml:space="preserve">4. две години след оправомощаване на лице по чл. 13, ал. 1, т. 1 за сертификация на съответствието на строителния продукт с национални изисквания; </w:t>
      </w:r>
    </w:p>
    <w:p w14:paraId="415FAF98" w14:textId="77777777" w:rsidR="00EC52B9" w:rsidRPr="00123D2D" w:rsidRDefault="00EC52B9" w:rsidP="00EC52B9">
      <w:pPr>
        <w:ind w:firstLine="850"/>
        <w:jc w:val="both"/>
        <w:rPr>
          <w:rFonts w:ascii="Times New Roman" w:eastAsia="Times New Roman" w:hAnsi="Times New Roman" w:cs="Times New Roman"/>
          <w:sz w:val="24"/>
          <w:szCs w:val="24"/>
          <w:highlight w:val="white"/>
          <w:shd w:val="clear" w:color="auto" w:fill="FEFEFE"/>
        </w:rPr>
      </w:pPr>
      <w:r w:rsidRPr="00123D2D">
        <w:rPr>
          <w:rFonts w:ascii="Times New Roman" w:eastAsia="Times New Roman" w:hAnsi="Times New Roman" w:cs="Times New Roman"/>
          <w:sz w:val="24"/>
          <w:szCs w:val="24"/>
          <w:highlight w:val="white"/>
          <w:shd w:val="clear" w:color="auto" w:fill="FEFEFE"/>
        </w:rPr>
        <w:t>5. при издаване на сертификат за съответствие на продукта от лице по чл.13, ал.1, т.1;</w:t>
      </w:r>
      <w:r w:rsidR="00674658" w:rsidRPr="00123D2D">
        <w:rPr>
          <w:rFonts w:ascii="Times New Roman" w:eastAsia="Times New Roman" w:hAnsi="Times New Roman" w:cs="Times New Roman"/>
          <w:sz w:val="24"/>
          <w:szCs w:val="24"/>
          <w:highlight w:val="white"/>
          <w:shd w:val="clear" w:color="auto" w:fill="FEFEFE"/>
        </w:rPr>
        <w:t>“</w:t>
      </w:r>
    </w:p>
    <w:p w14:paraId="0EE041EC" w14:textId="145F4125" w:rsidR="005977AF" w:rsidRPr="00123D2D" w:rsidRDefault="005977AF" w:rsidP="00EC52B9">
      <w:pPr>
        <w:ind w:firstLine="850"/>
        <w:jc w:val="both"/>
        <w:rPr>
          <w:rFonts w:ascii="Times New Roman" w:eastAsia="Times New Roman" w:hAnsi="Times New Roman" w:cs="Times New Roman"/>
          <w:sz w:val="24"/>
          <w:szCs w:val="24"/>
          <w:highlight w:val="white"/>
          <w:shd w:val="clear" w:color="auto" w:fill="FEFEFE"/>
        </w:rPr>
      </w:pPr>
      <w:r w:rsidRPr="00123D2D">
        <w:rPr>
          <w:rFonts w:ascii="Times New Roman" w:eastAsia="Times New Roman" w:hAnsi="Times New Roman" w:cs="Times New Roman"/>
          <w:sz w:val="24"/>
          <w:szCs w:val="24"/>
          <w:highlight w:val="white"/>
          <w:shd w:val="clear" w:color="auto" w:fill="FEFEFE"/>
        </w:rPr>
        <w:t>3.</w:t>
      </w:r>
      <w:r w:rsidR="007D0F4B" w:rsidRPr="00123D2D">
        <w:rPr>
          <w:rFonts w:ascii="Times New Roman" w:eastAsia="Times New Roman" w:hAnsi="Times New Roman" w:cs="Times New Roman"/>
          <w:sz w:val="24"/>
          <w:szCs w:val="24"/>
          <w:highlight w:val="white"/>
          <w:shd w:val="clear" w:color="auto" w:fill="FEFEFE"/>
        </w:rPr>
        <w:t xml:space="preserve"> </w:t>
      </w:r>
      <w:r w:rsidR="00730D66">
        <w:rPr>
          <w:rFonts w:ascii="Times New Roman" w:eastAsia="Times New Roman" w:hAnsi="Times New Roman" w:cs="Times New Roman"/>
          <w:sz w:val="24"/>
          <w:szCs w:val="24"/>
          <w:highlight w:val="white"/>
          <w:shd w:val="clear" w:color="auto" w:fill="FEFEFE"/>
        </w:rPr>
        <w:t>Досегашната  т.</w:t>
      </w:r>
      <w:r w:rsidR="009804CB">
        <w:rPr>
          <w:rFonts w:ascii="Times New Roman" w:eastAsia="Times New Roman" w:hAnsi="Times New Roman" w:cs="Times New Roman"/>
          <w:sz w:val="24"/>
          <w:szCs w:val="24"/>
          <w:highlight w:val="white"/>
          <w:shd w:val="clear" w:color="auto" w:fill="FEFEFE"/>
        </w:rPr>
        <w:t xml:space="preserve"> </w:t>
      </w:r>
      <w:r w:rsidRPr="00123D2D">
        <w:rPr>
          <w:rFonts w:ascii="Times New Roman" w:eastAsia="Times New Roman" w:hAnsi="Times New Roman" w:cs="Times New Roman"/>
          <w:sz w:val="24"/>
          <w:szCs w:val="24"/>
          <w:highlight w:val="white"/>
          <w:shd w:val="clear" w:color="auto" w:fill="FEFEFE"/>
        </w:rPr>
        <w:t>4 става т. 6;</w:t>
      </w:r>
    </w:p>
    <w:p w14:paraId="4C4DBD32" w14:textId="77E60C5D" w:rsidR="0016648E" w:rsidRDefault="0016648E" w:rsidP="00EC52B9">
      <w:pPr>
        <w:ind w:firstLine="85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4. Създава се ал. 4:</w:t>
      </w:r>
    </w:p>
    <w:p w14:paraId="5D60056C" w14:textId="1A9D7664" w:rsidR="0016648E" w:rsidRDefault="0016648E" w:rsidP="0016648E">
      <w:pPr>
        <w:ind w:firstLine="850"/>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w:t>
      </w:r>
      <w:r w:rsidRPr="0016648E">
        <w:rPr>
          <w:rFonts w:ascii="Times New Roman" w:eastAsia="Times New Roman" w:hAnsi="Times New Roman" w:cs="Times New Roman"/>
          <w:sz w:val="24"/>
          <w:szCs w:val="24"/>
          <w:highlight w:val="white"/>
          <w:shd w:val="clear" w:color="auto" w:fill="FEFEFE"/>
        </w:rPr>
        <w:t>(4) В случай</w:t>
      </w:r>
      <w:r w:rsidR="00EB567F">
        <w:rPr>
          <w:rFonts w:ascii="Times New Roman" w:eastAsia="Times New Roman" w:hAnsi="Times New Roman" w:cs="Times New Roman"/>
          <w:sz w:val="24"/>
          <w:szCs w:val="24"/>
          <w:highlight w:val="white"/>
          <w:shd w:val="clear" w:color="auto" w:fill="FEFEFE"/>
        </w:rPr>
        <w:t>,</w:t>
      </w:r>
      <w:r w:rsidRPr="0016648E">
        <w:rPr>
          <w:rFonts w:ascii="Times New Roman" w:eastAsia="Times New Roman" w:hAnsi="Times New Roman" w:cs="Times New Roman"/>
          <w:sz w:val="24"/>
          <w:szCs w:val="24"/>
          <w:highlight w:val="white"/>
          <w:shd w:val="clear" w:color="auto" w:fill="FEFEFE"/>
        </w:rPr>
        <w:t xml:space="preserve"> че документите по ал.1 са без срок на валидност, становището за допустимост е валидно до настъпване на едно от обстоятелствата по ал.3</w:t>
      </w:r>
      <w:r>
        <w:rPr>
          <w:rFonts w:ascii="Times New Roman" w:eastAsia="Times New Roman" w:hAnsi="Times New Roman" w:cs="Times New Roman"/>
          <w:sz w:val="24"/>
          <w:szCs w:val="24"/>
          <w:highlight w:val="white"/>
          <w:shd w:val="clear" w:color="auto" w:fill="FEFEFE"/>
        </w:rPr>
        <w:t>.“</w:t>
      </w:r>
    </w:p>
    <w:p w14:paraId="47BCED68" w14:textId="77777777" w:rsidR="00905810" w:rsidRDefault="00905810" w:rsidP="0016648E">
      <w:pPr>
        <w:ind w:firstLine="850"/>
        <w:jc w:val="both"/>
        <w:rPr>
          <w:rFonts w:ascii="Times New Roman" w:eastAsia="Times New Roman" w:hAnsi="Times New Roman" w:cs="Times New Roman"/>
          <w:sz w:val="24"/>
          <w:szCs w:val="24"/>
          <w:highlight w:val="white"/>
          <w:shd w:val="clear" w:color="auto" w:fill="FEFEFE"/>
        </w:rPr>
      </w:pPr>
    </w:p>
    <w:p w14:paraId="35EC7B36" w14:textId="183BA99F" w:rsidR="00905810" w:rsidRDefault="00905810" w:rsidP="00905810">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 </w:t>
      </w:r>
      <w:r w:rsidR="00C03F8B">
        <w:rPr>
          <w:rFonts w:ascii="Times New Roman" w:eastAsia="Times New Roman" w:hAnsi="Times New Roman" w:cs="Times New Roman"/>
          <w:sz w:val="24"/>
          <w:szCs w:val="24"/>
          <w:shd w:val="clear" w:color="auto" w:fill="FEFEFE"/>
        </w:rPr>
        <w:t>10</w:t>
      </w:r>
      <w:r>
        <w:rPr>
          <w:rFonts w:ascii="Times New Roman" w:eastAsia="Times New Roman" w:hAnsi="Times New Roman" w:cs="Times New Roman"/>
          <w:sz w:val="24"/>
          <w:szCs w:val="24"/>
          <w:shd w:val="clear" w:color="auto" w:fill="FEFEFE"/>
        </w:rPr>
        <w:t xml:space="preserve">.  В </w:t>
      </w:r>
      <w:r w:rsidR="00730D66">
        <w:rPr>
          <w:rFonts w:ascii="Times New Roman" w:eastAsia="Times New Roman" w:hAnsi="Times New Roman" w:cs="Times New Roman"/>
          <w:sz w:val="24"/>
          <w:szCs w:val="24"/>
          <w:shd w:val="clear" w:color="auto" w:fill="FEFEFE"/>
        </w:rPr>
        <w:t>чл.</w:t>
      </w:r>
      <w:r>
        <w:rPr>
          <w:rFonts w:ascii="Times New Roman" w:eastAsia="Times New Roman" w:hAnsi="Times New Roman" w:cs="Times New Roman"/>
          <w:sz w:val="24"/>
          <w:szCs w:val="24"/>
          <w:shd w:val="clear" w:color="auto" w:fill="FEFEFE"/>
        </w:rPr>
        <w:t>13</w:t>
      </w:r>
      <w:r w:rsidRPr="00905810">
        <w:rPr>
          <w:rFonts w:ascii="Times New Roman" w:eastAsia="Times New Roman" w:hAnsi="Times New Roman" w:cs="Times New Roman"/>
          <w:sz w:val="24"/>
          <w:szCs w:val="24"/>
          <w:shd w:val="clear" w:color="auto" w:fill="FEFEFE"/>
        </w:rPr>
        <w:t xml:space="preserve"> се правят следните изменения</w:t>
      </w:r>
      <w:r w:rsidR="00730D66">
        <w:rPr>
          <w:rFonts w:ascii="Times New Roman" w:eastAsia="Times New Roman" w:hAnsi="Times New Roman" w:cs="Times New Roman"/>
          <w:sz w:val="24"/>
          <w:szCs w:val="24"/>
          <w:shd w:val="clear" w:color="auto" w:fill="FEFEFE"/>
        </w:rPr>
        <w:t xml:space="preserve"> и допълнения</w:t>
      </w:r>
      <w:r w:rsidRPr="00905810">
        <w:rPr>
          <w:rFonts w:ascii="Times New Roman" w:eastAsia="Times New Roman" w:hAnsi="Times New Roman" w:cs="Times New Roman"/>
          <w:sz w:val="24"/>
          <w:szCs w:val="24"/>
          <w:shd w:val="clear" w:color="auto" w:fill="FEFEFE"/>
        </w:rPr>
        <w:t>:</w:t>
      </w:r>
    </w:p>
    <w:p w14:paraId="4C3F8495" w14:textId="06017762" w:rsidR="00710000" w:rsidRPr="00CC5B68" w:rsidRDefault="00364CC4" w:rsidP="005D0156">
      <w:pPr>
        <w:pStyle w:val="ListParagraph"/>
        <w:numPr>
          <w:ilvl w:val="0"/>
          <w:numId w:val="4"/>
        </w:numPr>
        <w:ind w:left="0" w:firstLine="851"/>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В ал. </w:t>
      </w:r>
      <w:r w:rsidRPr="007F2A57">
        <w:rPr>
          <w:rFonts w:ascii="Times New Roman" w:eastAsia="Times New Roman" w:hAnsi="Times New Roman" w:cs="Times New Roman"/>
          <w:sz w:val="24"/>
          <w:szCs w:val="24"/>
          <w:shd w:val="clear" w:color="auto" w:fill="FEFEFE"/>
        </w:rPr>
        <w:t>1</w:t>
      </w:r>
      <w:r w:rsidR="00D33E3C" w:rsidRPr="007F2A57">
        <w:rPr>
          <w:rFonts w:ascii="Times New Roman" w:eastAsia="Times New Roman" w:hAnsi="Times New Roman" w:cs="Times New Roman"/>
          <w:sz w:val="24"/>
          <w:szCs w:val="24"/>
          <w:shd w:val="clear" w:color="auto" w:fill="FEFEFE"/>
        </w:rPr>
        <w:t>, т. 2</w:t>
      </w:r>
      <w:r w:rsidRPr="007F2A57">
        <w:rPr>
          <w:rFonts w:ascii="Times New Roman" w:eastAsia="Times New Roman" w:hAnsi="Times New Roman" w:cs="Times New Roman"/>
          <w:sz w:val="24"/>
          <w:szCs w:val="24"/>
          <w:shd w:val="clear" w:color="auto" w:fill="FEFEFE"/>
        </w:rPr>
        <w:t xml:space="preserve"> </w:t>
      </w:r>
      <w:r w:rsidR="00CC5B68">
        <w:rPr>
          <w:rFonts w:ascii="Times New Roman" w:eastAsia="Times New Roman" w:hAnsi="Times New Roman" w:cs="Times New Roman"/>
          <w:sz w:val="24"/>
          <w:szCs w:val="24"/>
          <w:shd w:val="clear" w:color="auto" w:fill="FEFEFE"/>
        </w:rPr>
        <w:t xml:space="preserve">се изменя така: </w:t>
      </w:r>
    </w:p>
    <w:p w14:paraId="6A9B1570" w14:textId="275060E4" w:rsidR="00CC5B68" w:rsidRDefault="00CC5B68" w:rsidP="00CC5B68">
      <w:pPr>
        <w:ind w:firstLine="708"/>
        <w:jc w:val="both"/>
        <w:rPr>
          <w:rFonts w:ascii="Times New Roman" w:eastAsia="Times New Roman" w:hAnsi="Times New Roman" w:cs="Times New Roman"/>
          <w:sz w:val="24"/>
          <w:szCs w:val="24"/>
          <w:highlight w:val="white"/>
          <w:shd w:val="clear" w:color="auto" w:fill="FEFEFE"/>
        </w:rPr>
      </w:pPr>
      <w:r w:rsidRPr="00CC5B68">
        <w:rPr>
          <w:rFonts w:ascii="Times New Roman" w:eastAsia="Times New Roman" w:hAnsi="Times New Roman" w:cs="Times New Roman"/>
          <w:sz w:val="24"/>
          <w:szCs w:val="24"/>
          <w:highlight w:val="white"/>
          <w:shd w:val="clear" w:color="auto" w:fill="FEFEFE"/>
        </w:rPr>
        <w:t xml:space="preserve">„2. производителя или неговия упълномощен представител въз основа на протоколи от изпитване, издадени от лаборатории за изпитване, валидни сертификати за системи за управление на качеството, когато в обхвата им попада производството на продукта, или други документи, </w:t>
      </w:r>
      <w:r w:rsidRPr="00CC5B68">
        <w:rPr>
          <w:rFonts w:ascii="Times New Roman" w:eastAsia="Times New Roman" w:hAnsi="Times New Roman" w:cs="Times New Roman"/>
          <w:sz w:val="24"/>
          <w:szCs w:val="24"/>
          <w:highlight w:val="white"/>
          <w:shd w:val="clear" w:color="auto" w:fill="FEFEFE"/>
        </w:rPr>
        <w:lastRenderedPageBreak/>
        <w:t xml:space="preserve">доказващи </w:t>
      </w:r>
      <w:r w:rsidR="005673C7">
        <w:rPr>
          <w:rFonts w:ascii="Times New Roman" w:eastAsia="Times New Roman" w:hAnsi="Times New Roman" w:cs="Times New Roman"/>
          <w:sz w:val="24"/>
          <w:szCs w:val="24"/>
          <w:highlight w:val="white"/>
          <w:shd w:val="clear" w:color="auto" w:fill="FEFEFE"/>
        </w:rPr>
        <w:t>съответствие с изискванията</w:t>
      </w:r>
      <w:r w:rsidRPr="00CC5B68">
        <w:rPr>
          <w:rFonts w:ascii="Times New Roman" w:eastAsia="Times New Roman" w:hAnsi="Times New Roman" w:cs="Times New Roman"/>
          <w:sz w:val="24"/>
          <w:szCs w:val="24"/>
          <w:highlight w:val="white"/>
          <w:shd w:val="clear" w:color="auto" w:fill="FEFEFE"/>
        </w:rPr>
        <w:t>, когато за продукта няма определени национални изисквания по чл. 8, ал. 1, т. 5.</w:t>
      </w:r>
      <w:r>
        <w:rPr>
          <w:rFonts w:ascii="Times New Roman" w:eastAsia="Times New Roman" w:hAnsi="Times New Roman" w:cs="Times New Roman"/>
          <w:sz w:val="24"/>
          <w:szCs w:val="24"/>
          <w:highlight w:val="white"/>
          <w:shd w:val="clear" w:color="auto" w:fill="FEFEFE"/>
        </w:rPr>
        <w:t>“</w:t>
      </w:r>
    </w:p>
    <w:p w14:paraId="3BCE2A49" w14:textId="579963DF" w:rsidR="0016648E" w:rsidRPr="00CC5B68" w:rsidRDefault="00392A23" w:rsidP="00CC5B68">
      <w:pPr>
        <w:pStyle w:val="ListParagraph"/>
        <w:numPr>
          <w:ilvl w:val="0"/>
          <w:numId w:val="4"/>
        </w:numPr>
        <w:jc w:val="both"/>
        <w:rPr>
          <w:rFonts w:ascii="Times New Roman" w:eastAsia="Times New Roman" w:hAnsi="Times New Roman" w:cs="Times New Roman"/>
          <w:sz w:val="24"/>
          <w:szCs w:val="24"/>
          <w:highlight w:val="white"/>
          <w:shd w:val="clear" w:color="auto" w:fill="FEFEFE"/>
        </w:rPr>
      </w:pPr>
      <w:r w:rsidRPr="00CC5B68">
        <w:rPr>
          <w:rFonts w:ascii="Times New Roman" w:eastAsia="Times New Roman" w:hAnsi="Times New Roman" w:cs="Times New Roman"/>
          <w:sz w:val="24"/>
          <w:szCs w:val="24"/>
          <w:highlight w:val="white"/>
          <w:shd w:val="clear" w:color="auto" w:fill="FEFEFE"/>
        </w:rPr>
        <w:t>Създава се ал. 5:</w:t>
      </w:r>
    </w:p>
    <w:p w14:paraId="6F390A68" w14:textId="77777777" w:rsidR="00392A23" w:rsidRDefault="00392A23" w:rsidP="00392A23">
      <w:pPr>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w:t>
      </w:r>
      <w:r w:rsidRPr="00392A23">
        <w:rPr>
          <w:rFonts w:ascii="Times New Roman" w:eastAsia="Times New Roman" w:hAnsi="Times New Roman" w:cs="Times New Roman"/>
          <w:sz w:val="24"/>
          <w:szCs w:val="24"/>
          <w:shd w:val="clear" w:color="auto" w:fill="FEFEFE"/>
        </w:rPr>
        <w:t>(5) В случаите по ал. 4, за строителните продукти, предназначени за огнезащита, пожароизвестяване, гасене на пожар, управление на огън и дим и за предотвратяване на експлозии, производителят издава декларация за характеристиките на строителния продукт въз основа на становище за допустимост по чл. 4, ал. 4.</w:t>
      </w:r>
      <w:r>
        <w:rPr>
          <w:rFonts w:ascii="Times New Roman" w:eastAsia="Times New Roman" w:hAnsi="Times New Roman" w:cs="Times New Roman"/>
          <w:sz w:val="24"/>
          <w:szCs w:val="24"/>
          <w:shd w:val="clear" w:color="auto" w:fill="FEFEFE"/>
        </w:rPr>
        <w:t>“</w:t>
      </w:r>
    </w:p>
    <w:p w14:paraId="7A513A74" w14:textId="77777777" w:rsidR="005576DD" w:rsidRDefault="005576DD" w:rsidP="00392A23">
      <w:pPr>
        <w:ind w:firstLine="851"/>
        <w:jc w:val="both"/>
        <w:rPr>
          <w:rFonts w:ascii="Times New Roman" w:eastAsia="Times New Roman" w:hAnsi="Times New Roman" w:cs="Times New Roman"/>
          <w:sz w:val="24"/>
          <w:szCs w:val="24"/>
          <w:shd w:val="clear" w:color="auto" w:fill="FEFEFE"/>
        </w:rPr>
      </w:pPr>
    </w:p>
    <w:p w14:paraId="193C6BF4" w14:textId="2C7CB519" w:rsidR="005576DD" w:rsidRDefault="005576DD" w:rsidP="005576DD">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1</w:t>
      </w:r>
      <w:r w:rsidR="00C03F8B">
        <w:rPr>
          <w:rFonts w:ascii="Times New Roman" w:eastAsia="Times New Roman" w:hAnsi="Times New Roman" w:cs="Times New Roman"/>
          <w:sz w:val="24"/>
          <w:szCs w:val="24"/>
          <w:shd w:val="clear" w:color="auto" w:fill="FEFEFE"/>
        </w:rPr>
        <w:t>1</w:t>
      </w:r>
      <w:r>
        <w:rPr>
          <w:rFonts w:ascii="Times New Roman" w:eastAsia="Times New Roman" w:hAnsi="Times New Roman" w:cs="Times New Roman"/>
          <w:sz w:val="24"/>
          <w:szCs w:val="24"/>
          <w:shd w:val="clear" w:color="auto" w:fill="FEFEFE"/>
        </w:rPr>
        <w:t>.  В член 14</w:t>
      </w:r>
      <w:r w:rsidR="00572B36">
        <w:rPr>
          <w:rFonts w:ascii="Times New Roman" w:eastAsia="Times New Roman" w:hAnsi="Times New Roman" w:cs="Times New Roman"/>
          <w:sz w:val="24"/>
          <w:szCs w:val="24"/>
          <w:shd w:val="clear" w:color="auto" w:fill="FEFEFE"/>
        </w:rPr>
        <w:t>, ал. 2</w:t>
      </w:r>
      <w:r w:rsidRPr="005576DD">
        <w:rPr>
          <w:rFonts w:ascii="Times New Roman" w:eastAsia="Times New Roman" w:hAnsi="Times New Roman" w:cs="Times New Roman"/>
          <w:sz w:val="24"/>
          <w:szCs w:val="24"/>
          <w:shd w:val="clear" w:color="auto" w:fill="FEFEFE"/>
        </w:rPr>
        <w:t xml:space="preserve"> се правят следните изменения:</w:t>
      </w:r>
    </w:p>
    <w:p w14:paraId="3E063433" w14:textId="392A2D48" w:rsidR="00BF7C8E" w:rsidRPr="00465396" w:rsidRDefault="00311A9E" w:rsidP="001B5682">
      <w:pPr>
        <w:pStyle w:val="ListParagraph"/>
        <w:numPr>
          <w:ilvl w:val="0"/>
          <w:numId w:val="5"/>
        </w:numPr>
        <w:ind w:left="0" w:firstLine="851"/>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 С</w:t>
      </w:r>
      <w:r w:rsidR="004520DD">
        <w:rPr>
          <w:rFonts w:ascii="Times New Roman" w:eastAsia="Times New Roman" w:hAnsi="Times New Roman" w:cs="Times New Roman"/>
          <w:sz w:val="24"/>
          <w:szCs w:val="24"/>
          <w:highlight w:val="white"/>
          <w:shd w:val="clear" w:color="auto" w:fill="FEFEFE"/>
        </w:rPr>
        <w:t>лед думите „</w:t>
      </w:r>
      <w:r w:rsidR="004520DD" w:rsidRPr="004520DD">
        <w:rPr>
          <w:rFonts w:ascii="Times New Roman" w:eastAsia="Times New Roman" w:hAnsi="Times New Roman" w:cs="Times New Roman"/>
          <w:sz w:val="24"/>
          <w:szCs w:val="24"/>
          <w:shd w:val="clear" w:color="auto" w:fill="FEFEFE"/>
        </w:rPr>
        <w:t>Лицата по</w:t>
      </w:r>
      <w:r w:rsidR="004520DD">
        <w:rPr>
          <w:rFonts w:ascii="Times New Roman" w:eastAsia="Times New Roman" w:hAnsi="Times New Roman" w:cs="Times New Roman"/>
          <w:sz w:val="24"/>
          <w:szCs w:val="24"/>
          <w:shd w:val="clear" w:color="auto" w:fill="FEFEFE"/>
        </w:rPr>
        <w:t>“ се добавя</w:t>
      </w:r>
      <w:r w:rsidR="004520DD" w:rsidRPr="004520DD">
        <w:rPr>
          <w:rFonts w:ascii="Times New Roman" w:eastAsia="Times New Roman" w:hAnsi="Times New Roman" w:cs="Times New Roman"/>
          <w:sz w:val="24"/>
          <w:szCs w:val="24"/>
          <w:shd w:val="clear" w:color="auto" w:fill="FEFEFE"/>
        </w:rPr>
        <w:t xml:space="preserve"> </w:t>
      </w:r>
      <w:r w:rsidR="004520DD">
        <w:rPr>
          <w:rFonts w:ascii="Times New Roman" w:eastAsia="Times New Roman" w:hAnsi="Times New Roman" w:cs="Times New Roman"/>
          <w:sz w:val="24"/>
          <w:szCs w:val="24"/>
          <w:shd w:val="clear" w:color="auto" w:fill="FEFEFE"/>
        </w:rPr>
        <w:t>„</w:t>
      </w:r>
      <w:r w:rsidR="004520DD" w:rsidRPr="004520DD">
        <w:rPr>
          <w:rFonts w:ascii="Times New Roman" w:eastAsia="Times New Roman" w:hAnsi="Times New Roman" w:cs="Times New Roman"/>
          <w:sz w:val="24"/>
          <w:szCs w:val="24"/>
          <w:shd w:val="clear" w:color="auto" w:fill="FEFEFE"/>
        </w:rPr>
        <w:t>чл.13</w:t>
      </w:r>
      <w:r w:rsidR="004520DD">
        <w:rPr>
          <w:rFonts w:ascii="Times New Roman" w:eastAsia="Times New Roman" w:hAnsi="Times New Roman" w:cs="Times New Roman"/>
          <w:sz w:val="24"/>
          <w:szCs w:val="24"/>
          <w:shd w:val="clear" w:color="auto" w:fill="FEFEFE"/>
        </w:rPr>
        <w:t>“</w:t>
      </w:r>
      <w:r w:rsidR="00465396">
        <w:rPr>
          <w:rFonts w:ascii="Times New Roman" w:eastAsia="Times New Roman" w:hAnsi="Times New Roman" w:cs="Times New Roman"/>
          <w:sz w:val="24"/>
          <w:szCs w:val="24"/>
          <w:shd w:val="clear" w:color="auto" w:fill="FEFEFE"/>
        </w:rPr>
        <w:t xml:space="preserve">, </w:t>
      </w:r>
      <w:r w:rsidR="00EC5D6A">
        <w:rPr>
          <w:rFonts w:ascii="Times New Roman" w:eastAsia="Times New Roman" w:hAnsi="Times New Roman" w:cs="Times New Roman"/>
          <w:sz w:val="24"/>
          <w:szCs w:val="24"/>
          <w:shd w:val="clear" w:color="auto" w:fill="FEFEFE"/>
        </w:rPr>
        <w:t xml:space="preserve">и се поставя запетая, а </w:t>
      </w:r>
      <w:r w:rsidR="00465396">
        <w:rPr>
          <w:rFonts w:ascii="Times New Roman" w:eastAsia="Times New Roman" w:hAnsi="Times New Roman" w:cs="Times New Roman"/>
          <w:sz w:val="24"/>
          <w:szCs w:val="24"/>
          <w:shd w:val="clear" w:color="auto" w:fill="FEFEFE"/>
        </w:rPr>
        <w:t>след думата „когато</w:t>
      </w:r>
      <w:r w:rsidR="000A2582">
        <w:rPr>
          <w:rFonts w:ascii="Times New Roman" w:eastAsia="Times New Roman" w:hAnsi="Times New Roman" w:cs="Times New Roman"/>
          <w:sz w:val="24"/>
          <w:szCs w:val="24"/>
          <w:shd w:val="clear" w:color="auto" w:fill="FEFEFE"/>
        </w:rPr>
        <w:t>“</w:t>
      </w:r>
      <w:r w:rsidR="00465396">
        <w:rPr>
          <w:rFonts w:ascii="Times New Roman" w:eastAsia="Times New Roman" w:hAnsi="Times New Roman" w:cs="Times New Roman"/>
          <w:sz w:val="24"/>
          <w:szCs w:val="24"/>
          <w:shd w:val="clear" w:color="auto" w:fill="FEFEFE"/>
        </w:rPr>
        <w:t xml:space="preserve"> се поставя двоеточие и</w:t>
      </w:r>
      <w:r w:rsidR="000A2582">
        <w:rPr>
          <w:rFonts w:ascii="Times New Roman" w:eastAsia="Times New Roman" w:hAnsi="Times New Roman" w:cs="Times New Roman"/>
          <w:sz w:val="24"/>
          <w:szCs w:val="24"/>
          <w:shd w:val="clear" w:color="auto" w:fill="FEFEFE"/>
        </w:rPr>
        <w:t xml:space="preserve"> </w:t>
      </w:r>
      <w:r w:rsidR="00EC5D6A">
        <w:rPr>
          <w:rFonts w:ascii="Times New Roman" w:eastAsia="Times New Roman" w:hAnsi="Times New Roman" w:cs="Times New Roman"/>
          <w:sz w:val="24"/>
          <w:szCs w:val="24"/>
          <w:shd w:val="clear" w:color="auto" w:fill="FEFEFE"/>
        </w:rPr>
        <w:t xml:space="preserve">думите </w:t>
      </w:r>
      <w:r w:rsidR="00267877" w:rsidRPr="00267877">
        <w:rPr>
          <w:rFonts w:ascii="Times New Roman" w:eastAsia="Times New Roman" w:hAnsi="Times New Roman" w:cs="Times New Roman"/>
          <w:sz w:val="24"/>
          <w:szCs w:val="24"/>
          <w:shd w:val="clear" w:color="auto" w:fill="FEFEFE"/>
        </w:rPr>
        <w:t>„доказват изпълнение на националните изисквания и постоянство на характеристиките, определени с тях</w:t>
      </w:r>
      <w:r w:rsidR="00267877">
        <w:rPr>
          <w:rFonts w:ascii="Times New Roman" w:eastAsia="Times New Roman" w:hAnsi="Times New Roman" w:cs="Times New Roman"/>
          <w:sz w:val="24"/>
          <w:szCs w:val="24"/>
          <w:shd w:val="clear" w:color="auto" w:fill="FEFEFE"/>
        </w:rPr>
        <w:t>.</w:t>
      </w:r>
      <w:r w:rsidR="00267877" w:rsidRPr="00267877">
        <w:rPr>
          <w:rFonts w:ascii="Times New Roman" w:eastAsia="Times New Roman" w:hAnsi="Times New Roman" w:cs="Times New Roman"/>
          <w:sz w:val="24"/>
          <w:szCs w:val="24"/>
          <w:shd w:val="clear" w:color="auto" w:fill="FEFEFE"/>
        </w:rPr>
        <w:t>“</w:t>
      </w:r>
      <w:r w:rsidR="00267877">
        <w:rPr>
          <w:rFonts w:ascii="Times New Roman" w:eastAsia="Times New Roman" w:hAnsi="Times New Roman" w:cs="Times New Roman"/>
          <w:sz w:val="24"/>
          <w:szCs w:val="24"/>
          <w:shd w:val="clear" w:color="auto" w:fill="FEFEFE"/>
        </w:rPr>
        <w:t xml:space="preserve"> </w:t>
      </w:r>
      <w:r w:rsidR="000A2582">
        <w:rPr>
          <w:rFonts w:ascii="Times New Roman" w:eastAsia="Times New Roman" w:hAnsi="Times New Roman" w:cs="Times New Roman"/>
          <w:sz w:val="24"/>
          <w:szCs w:val="24"/>
          <w:shd w:val="clear" w:color="auto" w:fill="FEFEFE"/>
        </w:rPr>
        <w:t>се заличава</w:t>
      </w:r>
      <w:r w:rsidR="00EC5D6A">
        <w:rPr>
          <w:rFonts w:ascii="Times New Roman" w:eastAsia="Times New Roman" w:hAnsi="Times New Roman" w:cs="Times New Roman"/>
          <w:sz w:val="24"/>
          <w:szCs w:val="24"/>
          <w:shd w:val="clear" w:color="auto" w:fill="FEFEFE"/>
        </w:rPr>
        <w:t>т</w:t>
      </w:r>
      <w:r w:rsidR="00465396">
        <w:rPr>
          <w:rFonts w:ascii="Times New Roman" w:eastAsia="Times New Roman" w:hAnsi="Times New Roman" w:cs="Times New Roman"/>
          <w:sz w:val="24"/>
          <w:szCs w:val="24"/>
          <w:shd w:val="clear" w:color="auto" w:fill="FEFEFE"/>
        </w:rPr>
        <w:t>;</w:t>
      </w:r>
    </w:p>
    <w:p w14:paraId="0F0D6A16" w14:textId="7590626F" w:rsidR="00465396" w:rsidRPr="001B5682" w:rsidRDefault="00C4647C" w:rsidP="001B5682">
      <w:pPr>
        <w:pStyle w:val="ListParagraph"/>
        <w:numPr>
          <w:ilvl w:val="0"/>
          <w:numId w:val="5"/>
        </w:numPr>
        <w:ind w:left="0" w:firstLine="851"/>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shd w:val="clear" w:color="auto" w:fill="FEFEFE"/>
        </w:rPr>
        <w:t xml:space="preserve">Създават се </w:t>
      </w:r>
      <w:r w:rsidR="00EC5D6A">
        <w:rPr>
          <w:rFonts w:ascii="Times New Roman" w:eastAsia="Times New Roman" w:hAnsi="Times New Roman" w:cs="Times New Roman"/>
          <w:sz w:val="24"/>
          <w:szCs w:val="24"/>
          <w:shd w:val="clear" w:color="auto" w:fill="FEFEFE"/>
        </w:rPr>
        <w:t>т.</w:t>
      </w:r>
      <w:r>
        <w:rPr>
          <w:rFonts w:ascii="Times New Roman" w:eastAsia="Times New Roman" w:hAnsi="Times New Roman" w:cs="Times New Roman"/>
          <w:sz w:val="24"/>
          <w:szCs w:val="24"/>
          <w:shd w:val="clear" w:color="auto" w:fill="FEFEFE"/>
        </w:rPr>
        <w:t>1 и 2:</w:t>
      </w:r>
    </w:p>
    <w:p w14:paraId="10AB9481" w14:textId="1B6107DC" w:rsidR="001B5682" w:rsidRPr="001B5682" w:rsidRDefault="001B5682" w:rsidP="001B5682">
      <w:pPr>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w:t>
      </w:r>
      <w:r w:rsidRPr="001B5682">
        <w:rPr>
          <w:rFonts w:ascii="Times New Roman" w:eastAsia="Times New Roman" w:hAnsi="Times New Roman" w:cs="Times New Roman"/>
          <w:sz w:val="24"/>
          <w:szCs w:val="24"/>
          <w:shd w:val="clear" w:color="auto" w:fill="FEFEFE"/>
        </w:rPr>
        <w:t xml:space="preserve">1. процедурата за вземане на проби, изпитаните характеристики и методите за изпитване, посочени в протоколите от изпитване, съответстват на изискванията за първоначално и/или контролно изпитване съгласно процедурите по чл. 17, ал.1, т.4, буква </w:t>
      </w:r>
      <w:r w:rsidR="00EC5D6A">
        <w:rPr>
          <w:rFonts w:ascii="Times New Roman" w:eastAsia="Times New Roman" w:hAnsi="Times New Roman" w:cs="Times New Roman"/>
          <w:sz w:val="24"/>
          <w:szCs w:val="24"/>
          <w:shd w:val="clear" w:color="auto" w:fill="FEFEFE"/>
        </w:rPr>
        <w:t>„</w:t>
      </w:r>
      <w:r w:rsidRPr="001B5682">
        <w:rPr>
          <w:rFonts w:ascii="Times New Roman" w:eastAsia="Times New Roman" w:hAnsi="Times New Roman" w:cs="Times New Roman"/>
          <w:sz w:val="24"/>
          <w:szCs w:val="24"/>
          <w:shd w:val="clear" w:color="auto" w:fill="FEFEFE"/>
        </w:rPr>
        <w:t>а</w:t>
      </w:r>
      <w:r w:rsidR="00EC5D6A">
        <w:rPr>
          <w:rFonts w:ascii="Times New Roman" w:eastAsia="Times New Roman" w:hAnsi="Times New Roman" w:cs="Times New Roman"/>
          <w:sz w:val="24"/>
          <w:szCs w:val="24"/>
          <w:shd w:val="clear" w:color="auto" w:fill="FEFEFE"/>
        </w:rPr>
        <w:t>“</w:t>
      </w:r>
      <w:r w:rsidRPr="001B5682">
        <w:rPr>
          <w:rFonts w:ascii="Times New Roman" w:eastAsia="Times New Roman" w:hAnsi="Times New Roman" w:cs="Times New Roman"/>
          <w:sz w:val="24"/>
          <w:szCs w:val="24"/>
          <w:shd w:val="clear" w:color="auto" w:fill="FEFEFE"/>
        </w:rPr>
        <w:t>, одобрени със заповед на министъра.</w:t>
      </w:r>
    </w:p>
    <w:p w14:paraId="216CC96B" w14:textId="5E6BA704" w:rsidR="001B5682" w:rsidRPr="008D1DC4" w:rsidRDefault="008D1DC4" w:rsidP="008D1DC4">
      <w:pPr>
        <w:ind w:firstLine="708"/>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   2. </w:t>
      </w:r>
      <w:r w:rsidR="001B5682" w:rsidRPr="008D1DC4">
        <w:rPr>
          <w:rFonts w:ascii="Times New Roman" w:eastAsia="Times New Roman" w:hAnsi="Times New Roman" w:cs="Times New Roman"/>
          <w:sz w:val="24"/>
          <w:szCs w:val="24"/>
          <w:shd w:val="clear" w:color="auto" w:fill="FEFEFE"/>
        </w:rPr>
        <w:t xml:space="preserve">обхватът на одитите от акредитирани органи по сертификация на системи за управление на качеството и критериите за оценка включват всички изисквания за първоначална и контролна проверка, посочени в процедурите по чл. 17, ал.1, т.4, буква </w:t>
      </w:r>
      <w:r w:rsidR="00EC5D6A">
        <w:rPr>
          <w:rFonts w:ascii="Times New Roman" w:eastAsia="Times New Roman" w:hAnsi="Times New Roman" w:cs="Times New Roman"/>
          <w:sz w:val="24"/>
          <w:szCs w:val="24"/>
          <w:shd w:val="clear" w:color="auto" w:fill="FEFEFE"/>
        </w:rPr>
        <w:t>„</w:t>
      </w:r>
      <w:r w:rsidR="001B5682" w:rsidRPr="008D1DC4">
        <w:rPr>
          <w:rFonts w:ascii="Times New Roman" w:eastAsia="Times New Roman" w:hAnsi="Times New Roman" w:cs="Times New Roman"/>
          <w:sz w:val="24"/>
          <w:szCs w:val="24"/>
          <w:shd w:val="clear" w:color="auto" w:fill="FEFEFE"/>
        </w:rPr>
        <w:t>а</w:t>
      </w:r>
      <w:r w:rsidR="00EC5D6A">
        <w:rPr>
          <w:rFonts w:ascii="Times New Roman" w:eastAsia="Times New Roman" w:hAnsi="Times New Roman" w:cs="Times New Roman"/>
          <w:sz w:val="24"/>
          <w:szCs w:val="24"/>
          <w:shd w:val="clear" w:color="auto" w:fill="FEFEFE"/>
        </w:rPr>
        <w:t>“</w:t>
      </w:r>
      <w:r w:rsidR="001B5682" w:rsidRPr="008D1DC4">
        <w:rPr>
          <w:rFonts w:ascii="Times New Roman" w:eastAsia="Times New Roman" w:hAnsi="Times New Roman" w:cs="Times New Roman"/>
          <w:sz w:val="24"/>
          <w:szCs w:val="24"/>
          <w:shd w:val="clear" w:color="auto" w:fill="FEFEFE"/>
        </w:rPr>
        <w:t>.</w:t>
      </w:r>
    </w:p>
    <w:p w14:paraId="6577DC52" w14:textId="77777777" w:rsidR="008D1DC4" w:rsidRDefault="008D1DC4" w:rsidP="008D1DC4">
      <w:pPr>
        <w:jc w:val="both"/>
        <w:rPr>
          <w:rFonts w:ascii="Times New Roman" w:eastAsia="Times New Roman" w:hAnsi="Times New Roman" w:cs="Times New Roman"/>
          <w:sz w:val="24"/>
          <w:szCs w:val="24"/>
          <w:highlight w:val="white"/>
          <w:shd w:val="clear" w:color="auto" w:fill="FEFEFE"/>
        </w:rPr>
      </w:pPr>
    </w:p>
    <w:p w14:paraId="424C1672" w14:textId="455B7341" w:rsidR="008D1DC4" w:rsidRDefault="008E118B" w:rsidP="008D1DC4">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1</w:t>
      </w:r>
      <w:r w:rsidR="004143D3">
        <w:rPr>
          <w:rFonts w:ascii="Times New Roman" w:eastAsia="Times New Roman" w:hAnsi="Times New Roman" w:cs="Times New Roman"/>
          <w:sz w:val="24"/>
          <w:szCs w:val="24"/>
          <w:shd w:val="clear" w:color="auto" w:fill="FEFEFE"/>
        </w:rPr>
        <w:t>2</w:t>
      </w:r>
      <w:r w:rsidR="00F44E15">
        <w:rPr>
          <w:rFonts w:ascii="Times New Roman" w:eastAsia="Times New Roman" w:hAnsi="Times New Roman" w:cs="Times New Roman"/>
          <w:sz w:val="24"/>
          <w:szCs w:val="24"/>
          <w:shd w:val="clear" w:color="auto" w:fill="FEFEFE"/>
        </w:rPr>
        <w:t xml:space="preserve">.  В </w:t>
      </w:r>
      <w:r w:rsidR="00EC5D6A">
        <w:rPr>
          <w:rFonts w:ascii="Times New Roman" w:eastAsia="Times New Roman" w:hAnsi="Times New Roman" w:cs="Times New Roman"/>
          <w:sz w:val="24"/>
          <w:szCs w:val="24"/>
          <w:shd w:val="clear" w:color="auto" w:fill="FEFEFE"/>
        </w:rPr>
        <w:t xml:space="preserve">чл. </w:t>
      </w:r>
      <w:r w:rsidR="00F44E15">
        <w:rPr>
          <w:rFonts w:ascii="Times New Roman" w:eastAsia="Times New Roman" w:hAnsi="Times New Roman" w:cs="Times New Roman"/>
          <w:sz w:val="24"/>
          <w:szCs w:val="24"/>
          <w:shd w:val="clear" w:color="auto" w:fill="FEFEFE"/>
        </w:rPr>
        <w:t>16 се създава ал. 4:</w:t>
      </w:r>
    </w:p>
    <w:p w14:paraId="7C05F963" w14:textId="1B799A07" w:rsidR="00F44E15" w:rsidRDefault="00F44E15" w:rsidP="00F44E15">
      <w:pPr>
        <w:ind w:firstLine="708"/>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w:t>
      </w:r>
      <w:r w:rsidRPr="00F44E15">
        <w:rPr>
          <w:rFonts w:ascii="Times New Roman" w:eastAsia="Times New Roman" w:hAnsi="Times New Roman" w:cs="Times New Roman"/>
          <w:sz w:val="24"/>
          <w:szCs w:val="24"/>
          <w:shd w:val="clear" w:color="auto" w:fill="FEFEFE"/>
        </w:rPr>
        <w:t>(4) Лицето, което има право да извършва дейности съгласно чл. 35 ЗУО, определя и декларира характеристиките на продуктите, подготвени за повторна употреба от СО, както е определено в утвърдената за продукта методика по чл.17, ал.1, т.4</w:t>
      </w:r>
      <w:r w:rsidR="00E61AA2">
        <w:rPr>
          <w:rFonts w:ascii="Times New Roman" w:eastAsia="Times New Roman" w:hAnsi="Times New Roman" w:cs="Times New Roman"/>
          <w:sz w:val="24"/>
          <w:szCs w:val="24"/>
          <w:shd w:val="clear" w:color="auto" w:fill="FEFEFE"/>
        </w:rPr>
        <w:t>, буква</w:t>
      </w:r>
      <w:r w:rsidRPr="00F44E15">
        <w:rPr>
          <w:rFonts w:ascii="Times New Roman" w:eastAsia="Times New Roman" w:hAnsi="Times New Roman" w:cs="Times New Roman"/>
          <w:sz w:val="24"/>
          <w:szCs w:val="24"/>
          <w:shd w:val="clear" w:color="auto" w:fill="FEFEFE"/>
        </w:rPr>
        <w:t xml:space="preserve"> б), в зависимост от предвидената повторна употреба.</w:t>
      </w:r>
      <w:r>
        <w:rPr>
          <w:rFonts w:ascii="Times New Roman" w:eastAsia="Times New Roman" w:hAnsi="Times New Roman" w:cs="Times New Roman"/>
          <w:sz w:val="24"/>
          <w:szCs w:val="24"/>
          <w:shd w:val="clear" w:color="auto" w:fill="FEFEFE"/>
        </w:rPr>
        <w:t>“</w:t>
      </w:r>
    </w:p>
    <w:p w14:paraId="0C3D5356" w14:textId="77777777" w:rsidR="0001243C" w:rsidRDefault="0001243C" w:rsidP="00F44E15">
      <w:pPr>
        <w:ind w:firstLine="708"/>
        <w:jc w:val="both"/>
        <w:rPr>
          <w:rFonts w:ascii="Times New Roman" w:eastAsia="Times New Roman" w:hAnsi="Times New Roman" w:cs="Times New Roman"/>
          <w:sz w:val="24"/>
          <w:szCs w:val="24"/>
          <w:shd w:val="clear" w:color="auto" w:fill="FEFEFE"/>
        </w:rPr>
      </w:pPr>
    </w:p>
    <w:p w14:paraId="27B2D433" w14:textId="1A6C0328" w:rsidR="00100446" w:rsidRDefault="0001243C" w:rsidP="0001243C">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1</w:t>
      </w:r>
      <w:r w:rsidR="004143D3">
        <w:rPr>
          <w:rFonts w:ascii="Times New Roman" w:eastAsia="Times New Roman" w:hAnsi="Times New Roman" w:cs="Times New Roman"/>
          <w:sz w:val="24"/>
          <w:szCs w:val="24"/>
          <w:shd w:val="clear" w:color="auto" w:fill="FEFEFE"/>
        </w:rPr>
        <w:t>3</w:t>
      </w:r>
      <w:r w:rsidRPr="0001243C">
        <w:rPr>
          <w:rFonts w:ascii="Times New Roman" w:eastAsia="Times New Roman" w:hAnsi="Times New Roman" w:cs="Times New Roman"/>
          <w:sz w:val="24"/>
          <w:szCs w:val="24"/>
          <w:shd w:val="clear" w:color="auto" w:fill="FEFEFE"/>
        </w:rPr>
        <w:t xml:space="preserve">.  В </w:t>
      </w:r>
      <w:r w:rsidR="00C8331C">
        <w:rPr>
          <w:rFonts w:ascii="Times New Roman" w:eastAsia="Times New Roman" w:hAnsi="Times New Roman" w:cs="Times New Roman"/>
          <w:sz w:val="24"/>
          <w:szCs w:val="24"/>
          <w:shd w:val="clear" w:color="auto" w:fill="FEFEFE"/>
        </w:rPr>
        <w:t xml:space="preserve">чл. </w:t>
      </w:r>
      <w:r>
        <w:rPr>
          <w:rFonts w:ascii="Times New Roman" w:eastAsia="Times New Roman" w:hAnsi="Times New Roman" w:cs="Times New Roman"/>
          <w:sz w:val="24"/>
          <w:szCs w:val="24"/>
          <w:shd w:val="clear" w:color="auto" w:fill="FEFEFE"/>
        </w:rPr>
        <w:t>17</w:t>
      </w:r>
      <w:r w:rsidR="00100446">
        <w:rPr>
          <w:rFonts w:ascii="Times New Roman" w:eastAsia="Times New Roman" w:hAnsi="Times New Roman" w:cs="Times New Roman"/>
          <w:sz w:val="24"/>
          <w:szCs w:val="24"/>
          <w:shd w:val="clear" w:color="auto" w:fill="FEFEFE"/>
        </w:rPr>
        <w:t xml:space="preserve"> се правят следните изменения</w:t>
      </w:r>
      <w:r w:rsidR="00C8331C">
        <w:rPr>
          <w:rFonts w:ascii="Times New Roman" w:eastAsia="Times New Roman" w:hAnsi="Times New Roman" w:cs="Times New Roman"/>
          <w:sz w:val="24"/>
          <w:szCs w:val="24"/>
          <w:shd w:val="clear" w:color="auto" w:fill="FEFEFE"/>
        </w:rPr>
        <w:t xml:space="preserve"> и допълнения</w:t>
      </w:r>
      <w:r w:rsidR="00100446">
        <w:rPr>
          <w:rFonts w:ascii="Times New Roman" w:eastAsia="Times New Roman" w:hAnsi="Times New Roman" w:cs="Times New Roman"/>
          <w:sz w:val="24"/>
          <w:szCs w:val="24"/>
          <w:shd w:val="clear" w:color="auto" w:fill="FEFEFE"/>
        </w:rPr>
        <w:t>:</w:t>
      </w:r>
    </w:p>
    <w:p w14:paraId="128366B9" w14:textId="559F4E36" w:rsidR="0001243C" w:rsidRPr="003503B4" w:rsidRDefault="00100446" w:rsidP="003503B4">
      <w:pPr>
        <w:pStyle w:val="ListParagraph"/>
        <w:numPr>
          <w:ilvl w:val="0"/>
          <w:numId w:val="6"/>
        </w:numPr>
        <w:ind w:left="0"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В</w:t>
      </w:r>
      <w:r w:rsidR="00C153E2" w:rsidRPr="00100446">
        <w:rPr>
          <w:rFonts w:ascii="Times New Roman" w:eastAsia="Times New Roman" w:hAnsi="Times New Roman" w:cs="Times New Roman"/>
          <w:sz w:val="24"/>
          <w:szCs w:val="24"/>
          <w:shd w:val="clear" w:color="auto" w:fill="FEFEFE"/>
        </w:rPr>
        <w:t xml:space="preserve"> ал. 1, т. 4 </w:t>
      </w:r>
      <w:r w:rsidR="00C8331C">
        <w:rPr>
          <w:rFonts w:ascii="Times New Roman" w:eastAsia="Times New Roman" w:hAnsi="Times New Roman" w:cs="Times New Roman"/>
          <w:sz w:val="24"/>
          <w:szCs w:val="24"/>
          <w:shd w:val="clear" w:color="auto" w:fill="FEFEFE"/>
        </w:rPr>
        <w:t>се изменя така:</w:t>
      </w:r>
    </w:p>
    <w:p w14:paraId="4475EFB8" w14:textId="2A19C5DE" w:rsidR="003503B4" w:rsidRPr="007F2A57" w:rsidRDefault="003503B4" w:rsidP="003503B4">
      <w:pPr>
        <w:pStyle w:val="ListParagraph"/>
        <w:spacing w:before="160"/>
        <w:ind w:left="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 одобрява:</w:t>
      </w:r>
    </w:p>
    <w:p w14:paraId="5608718A" w14:textId="77777777" w:rsidR="00100446" w:rsidRPr="00100446" w:rsidRDefault="00100446" w:rsidP="000B4817">
      <w:pPr>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w:t>
      </w:r>
      <w:r w:rsidRPr="00100446">
        <w:rPr>
          <w:rFonts w:ascii="Times New Roman" w:eastAsia="Times New Roman" w:hAnsi="Times New Roman" w:cs="Times New Roman"/>
          <w:sz w:val="24"/>
          <w:szCs w:val="24"/>
          <w:shd w:val="clear" w:color="auto" w:fill="FEFEFE"/>
        </w:rPr>
        <w:t xml:space="preserve">а) процедури за сертификация на съответствието на строителните продукти с националните изисквания съгласно чл. 14, ал. 1, разработени от Асоциацията на лицата за оценяване на строителни продукти; </w:t>
      </w:r>
    </w:p>
    <w:p w14:paraId="1CF8AD07" w14:textId="77777777" w:rsidR="00100446" w:rsidRDefault="00100446" w:rsidP="000B4817">
      <w:pPr>
        <w:ind w:firstLine="851"/>
        <w:jc w:val="both"/>
        <w:rPr>
          <w:rFonts w:ascii="Times New Roman" w:eastAsia="Times New Roman" w:hAnsi="Times New Roman" w:cs="Times New Roman"/>
          <w:sz w:val="24"/>
          <w:szCs w:val="24"/>
          <w:shd w:val="clear" w:color="auto" w:fill="FEFEFE"/>
        </w:rPr>
      </w:pPr>
      <w:r w:rsidRPr="00100446">
        <w:rPr>
          <w:rFonts w:ascii="Times New Roman" w:eastAsia="Times New Roman" w:hAnsi="Times New Roman" w:cs="Times New Roman"/>
          <w:sz w:val="24"/>
          <w:szCs w:val="24"/>
          <w:shd w:val="clear" w:color="auto" w:fill="FEFEFE"/>
        </w:rPr>
        <w:t>б) методики за подготовка за повторна употреба на продукти, подготвени от СО, и критерии за предоставянето им за употреба в строежите.</w:t>
      </w:r>
      <w:r>
        <w:rPr>
          <w:rFonts w:ascii="Times New Roman" w:eastAsia="Times New Roman" w:hAnsi="Times New Roman" w:cs="Times New Roman"/>
          <w:sz w:val="24"/>
          <w:szCs w:val="24"/>
          <w:shd w:val="clear" w:color="auto" w:fill="FEFEFE"/>
        </w:rPr>
        <w:t>“</w:t>
      </w:r>
    </w:p>
    <w:p w14:paraId="0B129C9E" w14:textId="699C9FAA" w:rsidR="002F2381" w:rsidRPr="00AC0FEB" w:rsidRDefault="002F2381" w:rsidP="000B4817">
      <w:pPr>
        <w:pStyle w:val="ListParagraph"/>
        <w:numPr>
          <w:ilvl w:val="0"/>
          <w:numId w:val="6"/>
        </w:numPr>
        <w:ind w:left="0" w:firstLine="851"/>
        <w:jc w:val="both"/>
        <w:rPr>
          <w:rFonts w:ascii="Times New Roman" w:eastAsia="Times New Roman" w:hAnsi="Times New Roman" w:cs="Times New Roman"/>
          <w:sz w:val="24"/>
          <w:szCs w:val="24"/>
          <w:shd w:val="clear" w:color="auto" w:fill="FEFEFE"/>
        </w:rPr>
      </w:pPr>
      <w:r w:rsidRPr="00AC0FEB">
        <w:rPr>
          <w:rFonts w:ascii="Times New Roman" w:eastAsia="Times New Roman" w:hAnsi="Times New Roman" w:cs="Times New Roman"/>
          <w:sz w:val="24"/>
          <w:szCs w:val="24"/>
          <w:shd w:val="clear" w:color="auto" w:fill="FEFEFE"/>
        </w:rPr>
        <w:t xml:space="preserve">Създава се нова </w:t>
      </w:r>
      <w:r w:rsidR="003503B4">
        <w:rPr>
          <w:rFonts w:ascii="Times New Roman" w:eastAsia="Times New Roman" w:hAnsi="Times New Roman" w:cs="Times New Roman"/>
          <w:sz w:val="24"/>
          <w:szCs w:val="24"/>
          <w:shd w:val="clear" w:color="auto" w:fill="FEFEFE"/>
        </w:rPr>
        <w:t xml:space="preserve"> ал. </w:t>
      </w:r>
      <w:r w:rsidRPr="00AC0FEB">
        <w:rPr>
          <w:rFonts w:ascii="Times New Roman" w:eastAsia="Times New Roman" w:hAnsi="Times New Roman" w:cs="Times New Roman"/>
          <w:sz w:val="24"/>
          <w:szCs w:val="24"/>
          <w:shd w:val="clear" w:color="auto" w:fill="FEFEFE"/>
        </w:rPr>
        <w:t>2:</w:t>
      </w:r>
    </w:p>
    <w:p w14:paraId="640F2047" w14:textId="77777777" w:rsidR="002F2381" w:rsidRDefault="002F2381" w:rsidP="000B4817">
      <w:pPr>
        <w:ind w:firstLine="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„(2) </w:t>
      </w:r>
      <w:r w:rsidRPr="002F2381">
        <w:rPr>
          <w:rFonts w:ascii="Times New Roman" w:eastAsia="Times New Roman" w:hAnsi="Times New Roman" w:cs="Times New Roman"/>
          <w:sz w:val="24"/>
          <w:szCs w:val="24"/>
          <w:shd w:val="clear" w:color="auto" w:fill="FEFEFE"/>
        </w:rPr>
        <w:t>Процедурите и методиките по ал. 1, т. 4 се публикуват на електронната страница на звеното за контакт.</w:t>
      </w:r>
      <w:r>
        <w:rPr>
          <w:rFonts w:ascii="Times New Roman" w:eastAsia="Times New Roman" w:hAnsi="Times New Roman" w:cs="Times New Roman"/>
          <w:sz w:val="24"/>
          <w:szCs w:val="24"/>
          <w:shd w:val="clear" w:color="auto" w:fill="FEFEFE"/>
        </w:rPr>
        <w:t>“</w:t>
      </w:r>
    </w:p>
    <w:p w14:paraId="33563D8D" w14:textId="4A6053DD" w:rsidR="00AC0FEB" w:rsidRDefault="003503B4" w:rsidP="000B4817">
      <w:pPr>
        <w:pStyle w:val="ListParagraph"/>
        <w:numPr>
          <w:ilvl w:val="0"/>
          <w:numId w:val="6"/>
        </w:numPr>
        <w:ind w:left="0" w:firstLine="851"/>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Досегашните ал.</w:t>
      </w:r>
      <w:r w:rsidR="001B46B0">
        <w:rPr>
          <w:rFonts w:ascii="Times New Roman" w:eastAsia="Times New Roman" w:hAnsi="Times New Roman" w:cs="Times New Roman"/>
          <w:sz w:val="24"/>
          <w:szCs w:val="24"/>
          <w:highlight w:val="white"/>
          <w:shd w:val="clear" w:color="auto" w:fill="FEFEFE"/>
        </w:rPr>
        <w:t xml:space="preserve"> 2 и 3 стават съответно</w:t>
      </w:r>
      <w:r>
        <w:rPr>
          <w:rFonts w:ascii="Times New Roman" w:eastAsia="Times New Roman" w:hAnsi="Times New Roman" w:cs="Times New Roman"/>
          <w:sz w:val="24"/>
          <w:szCs w:val="24"/>
          <w:highlight w:val="white"/>
          <w:shd w:val="clear" w:color="auto" w:fill="FEFEFE"/>
        </w:rPr>
        <w:t xml:space="preserve"> ал.</w:t>
      </w:r>
      <w:r w:rsidR="001B46B0">
        <w:rPr>
          <w:rFonts w:ascii="Times New Roman" w:eastAsia="Times New Roman" w:hAnsi="Times New Roman" w:cs="Times New Roman"/>
          <w:sz w:val="24"/>
          <w:szCs w:val="24"/>
          <w:highlight w:val="white"/>
          <w:shd w:val="clear" w:color="auto" w:fill="FEFEFE"/>
        </w:rPr>
        <w:t xml:space="preserve"> 3 и 4.</w:t>
      </w:r>
    </w:p>
    <w:p w14:paraId="0E842A6F" w14:textId="32FA8C08" w:rsidR="00B774D0" w:rsidRDefault="00B774D0" w:rsidP="00B774D0">
      <w:pPr>
        <w:ind w:left="851" w:hanging="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 1</w:t>
      </w:r>
      <w:r w:rsidR="004143D3">
        <w:rPr>
          <w:rFonts w:ascii="Times New Roman" w:eastAsia="Times New Roman" w:hAnsi="Times New Roman" w:cs="Times New Roman"/>
          <w:sz w:val="24"/>
          <w:szCs w:val="24"/>
          <w:shd w:val="clear" w:color="auto" w:fill="FEFEFE"/>
        </w:rPr>
        <w:t>4</w:t>
      </w:r>
      <w:r>
        <w:rPr>
          <w:rFonts w:ascii="Times New Roman" w:eastAsia="Times New Roman" w:hAnsi="Times New Roman" w:cs="Times New Roman"/>
          <w:sz w:val="24"/>
          <w:szCs w:val="24"/>
          <w:shd w:val="clear" w:color="auto" w:fill="FEFEFE"/>
        </w:rPr>
        <w:t xml:space="preserve">.  В </w:t>
      </w:r>
      <w:r w:rsidR="003503B4">
        <w:rPr>
          <w:rFonts w:ascii="Times New Roman" w:eastAsia="Times New Roman" w:hAnsi="Times New Roman" w:cs="Times New Roman"/>
          <w:sz w:val="24"/>
          <w:szCs w:val="24"/>
          <w:shd w:val="clear" w:color="auto" w:fill="FEFEFE"/>
        </w:rPr>
        <w:t xml:space="preserve">чл. </w:t>
      </w:r>
      <w:r>
        <w:rPr>
          <w:rFonts w:ascii="Times New Roman" w:eastAsia="Times New Roman" w:hAnsi="Times New Roman" w:cs="Times New Roman"/>
          <w:sz w:val="24"/>
          <w:szCs w:val="24"/>
          <w:shd w:val="clear" w:color="auto" w:fill="FEFEFE"/>
        </w:rPr>
        <w:t>18</w:t>
      </w:r>
      <w:r w:rsidR="008C2B4E">
        <w:rPr>
          <w:rFonts w:ascii="Times New Roman" w:eastAsia="Times New Roman" w:hAnsi="Times New Roman" w:cs="Times New Roman"/>
          <w:sz w:val="24"/>
          <w:szCs w:val="24"/>
          <w:shd w:val="clear" w:color="auto" w:fill="FEFEFE"/>
        </w:rPr>
        <w:t xml:space="preserve"> </w:t>
      </w:r>
      <w:r w:rsidRPr="00B774D0">
        <w:rPr>
          <w:rFonts w:ascii="Times New Roman" w:eastAsia="Times New Roman" w:hAnsi="Times New Roman" w:cs="Times New Roman"/>
          <w:sz w:val="24"/>
          <w:szCs w:val="24"/>
          <w:shd w:val="clear" w:color="auto" w:fill="FEFEFE"/>
        </w:rPr>
        <w:t>се правят следните изменения</w:t>
      </w:r>
      <w:r w:rsidR="003503B4">
        <w:rPr>
          <w:rFonts w:ascii="Times New Roman" w:eastAsia="Times New Roman" w:hAnsi="Times New Roman" w:cs="Times New Roman"/>
          <w:sz w:val="24"/>
          <w:szCs w:val="24"/>
          <w:shd w:val="clear" w:color="auto" w:fill="FEFEFE"/>
        </w:rPr>
        <w:t xml:space="preserve"> и допълнения</w:t>
      </w:r>
      <w:r w:rsidRPr="00B774D0">
        <w:rPr>
          <w:rFonts w:ascii="Times New Roman" w:eastAsia="Times New Roman" w:hAnsi="Times New Roman" w:cs="Times New Roman"/>
          <w:sz w:val="24"/>
          <w:szCs w:val="24"/>
          <w:shd w:val="clear" w:color="auto" w:fill="FEFEFE"/>
        </w:rPr>
        <w:t>:</w:t>
      </w:r>
    </w:p>
    <w:p w14:paraId="7F5CA07D" w14:textId="50DACD05" w:rsidR="008C65BD" w:rsidRDefault="003503B4" w:rsidP="008C65BD">
      <w:pPr>
        <w:pStyle w:val="ListParagraph"/>
        <w:numPr>
          <w:ilvl w:val="0"/>
          <w:numId w:val="7"/>
        </w:num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В ал. 1</w:t>
      </w:r>
      <w:r w:rsidR="008C65BD">
        <w:rPr>
          <w:rFonts w:ascii="Times New Roman" w:eastAsia="Times New Roman" w:hAnsi="Times New Roman" w:cs="Times New Roman"/>
          <w:sz w:val="24"/>
          <w:szCs w:val="24"/>
          <w:highlight w:val="white"/>
          <w:shd w:val="clear" w:color="auto" w:fill="FEFEFE"/>
        </w:rPr>
        <w:t xml:space="preserve"> т. 2 </w:t>
      </w:r>
      <w:r w:rsidR="001B28F1">
        <w:rPr>
          <w:rFonts w:ascii="Times New Roman" w:eastAsia="Times New Roman" w:hAnsi="Times New Roman" w:cs="Times New Roman"/>
          <w:sz w:val="24"/>
          <w:szCs w:val="24"/>
          <w:highlight w:val="white"/>
          <w:shd w:val="clear" w:color="auto" w:fill="FEFEFE"/>
        </w:rPr>
        <w:t>се изменя така</w:t>
      </w:r>
      <w:r w:rsidR="008C65BD">
        <w:rPr>
          <w:rFonts w:ascii="Times New Roman" w:eastAsia="Times New Roman" w:hAnsi="Times New Roman" w:cs="Times New Roman"/>
          <w:sz w:val="24"/>
          <w:szCs w:val="24"/>
          <w:highlight w:val="white"/>
          <w:shd w:val="clear" w:color="auto" w:fill="FEFEFE"/>
        </w:rPr>
        <w:t>:</w:t>
      </w:r>
    </w:p>
    <w:p w14:paraId="1F85D625" w14:textId="10D05422" w:rsidR="008C65BD" w:rsidRDefault="008C65BD" w:rsidP="008C65BD">
      <w:pPr>
        <w:ind w:left="851"/>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w:t>
      </w:r>
      <w:r w:rsidR="008C2B4E">
        <w:rPr>
          <w:rFonts w:ascii="Times New Roman" w:eastAsia="Times New Roman" w:hAnsi="Times New Roman" w:cs="Times New Roman"/>
          <w:sz w:val="24"/>
          <w:szCs w:val="24"/>
          <w:shd w:val="clear" w:color="auto" w:fill="FEFEFE"/>
        </w:rPr>
        <w:t xml:space="preserve">2. </w:t>
      </w:r>
      <w:r w:rsidRPr="008C65BD">
        <w:rPr>
          <w:rFonts w:ascii="Times New Roman" w:eastAsia="Times New Roman" w:hAnsi="Times New Roman" w:cs="Times New Roman"/>
          <w:sz w:val="24"/>
          <w:szCs w:val="24"/>
          <w:shd w:val="clear" w:color="auto" w:fill="FEFEFE"/>
        </w:rPr>
        <w:t>има функционираща система за управление в съответствие с изискванията  на:</w:t>
      </w:r>
      <w:r>
        <w:rPr>
          <w:rFonts w:ascii="Times New Roman" w:eastAsia="Times New Roman" w:hAnsi="Times New Roman" w:cs="Times New Roman"/>
          <w:sz w:val="24"/>
          <w:szCs w:val="24"/>
          <w:shd w:val="clear" w:color="auto" w:fill="FEFEFE"/>
        </w:rPr>
        <w:t>“</w:t>
      </w:r>
    </w:p>
    <w:p w14:paraId="280D2EC2" w14:textId="08B7266B" w:rsidR="008C2B4E" w:rsidRPr="008C2B4E" w:rsidRDefault="008C2B4E" w:rsidP="008C2B4E">
      <w:pPr>
        <w:ind w:firstLine="850"/>
        <w:jc w:val="both"/>
        <w:rPr>
          <w:rFonts w:ascii="Times New Roman" w:eastAsia="Times New Roman" w:hAnsi="Times New Roman" w:cs="Times New Roman"/>
          <w:sz w:val="24"/>
          <w:szCs w:val="24"/>
          <w:highlight w:val="white"/>
          <w:shd w:val="clear" w:color="auto" w:fill="FEFEFE"/>
        </w:rPr>
      </w:pPr>
      <w:r w:rsidRPr="008C2B4E">
        <w:rPr>
          <w:rFonts w:ascii="Times New Roman" w:eastAsia="Times New Roman" w:hAnsi="Times New Roman" w:cs="Times New Roman"/>
          <w:sz w:val="24"/>
          <w:szCs w:val="24"/>
          <w:shd w:val="clear" w:color="auto" w:fill="FEFEFE"/>
        </w:rPr>
        <w:t>а)</w:t>
      </w:r>
      <w:r w:rsidRPr="008C2B4E">
        <w:rPr>
          <w:rFonts w:ascii="Times New Roman" w:eastAsia="Times New Roman" w:hAnsi="Times New Roman" w:cs="Times New Roman"/>
          <w:sz w:val="24"/>
          <w:szCs w:val="24"/>
          <w:highlight w:val="white"/>
          <w:shd w:val="clear" w:color="auto" w:fill="FEFEFE"/>
        </w:rPr>
        <w:t xml:space="preserve"> БДС EN ISO/IEC 17065 за лица за сертификация на продукти, сертификация на производствен контрол в предприятието и сертификация на съответствието с националните изисквания</w:t>
      </w:r>
      <w:r>
        <w:rPr>
          <w:rFonts w:ascii="Times New Roman" w:eastAsia="Times New Roman" w:hAnsi="Times New Roman" w:cs="Times New Roman"/>
          <w:sz w:val="24"/>
          <w:szCs w:val="24"/>
          <w:highlight w:val="white"/>
          <w:shd w:val="clear" w:color="auto" w:fill="FEFEFE"/>
        </w:rPr>
        <w:t>;</w:t>
      </w:r>
    </w:p>
    <w:p w14:paraId="233853CD" w14:textId="24F402FC" w:rsidR="008C2B4E" w:rsidRDefault="008C2B4E" w:rsidP="008C2B4E">
      <w:pPr>
        <w:ind w:firstLine="85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б</w:t>
      </w:r>
      <w:r w:rsidRPr="008C2B4E">
        <w:rPr>
          <w:rFonts w:ascii="Times New Roman" w:eastAsia="Times New Roman" w:hAnsi="Times New Roman" w:cs="Times New Roman"/>
          <w:sz w:val="24"/>
          <w:szCs w:val="24"/>
          <w:shd w:val="clear" w:color="auto" w:fill="FEFEFE"/>
        </w:rPr>
        <w:t xml:space="preserve">) </w:t>
      </w:r>
      <w:r w:rsidRPr="008C2B4E">
        <w:rPr>
          <w:rFonts w:ascii="Times New Roman" w:eastAsia="Times New Roman" w:hAnsi="Times New Roman" w:cs="Times New Roman"/>
          <w:sz w:val="24"/>
          <w:szCs w:val="24"/>
          <w:highlight w:val="white"/>
          <w:shd w:val="clear" w:color="auto" w:fill="FEFEFE"/>
        </w:rPr>
        <w:t>БДС EN ISO/IEC 17025 за лаборатории за изпитване;</w:t>
      </w:r>
      <w:r>
        <w:rPr>
          <w:rFonts w:ascii="Times New Roman" w:eastAsia="Times New Roman" w:hAnsi="Times New Roman" w:cs="Times New Roman"/>
          <w:sz w:val="24"/>
          <w:szCs w:val="24"/>
          <w:shd w:val="clear" w:color="auto" w:fill="FEFEFE"/>
        </w:rPr>
        <w:t>“</w:t>
      </w:r>
    </w:p>
    <w:p w14:paraId="622571DD" w14:textId="0B15DB7B" w:rsidR="00856A28" w:rsidRPr="003B5851" w:rsidRDefault="00856A28" w:rsidP="008C65BD">
      <w:pPr>
        <w:pStyle w:val="ListParagraph"/>
        <w:numPr>
          <w:ilvl w:val="0"/>
          <w:numId w:val="7"/>
        </w:numPr>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В ал. 3 след думите „за които те се отнасят“ се поставя точка и </w:t>
      </w:r>
      <w:r w:rsidR="008C2B4E">
        <w:rPr>
          <w:rFonts w:ascii="Times New Roman" w:eastAsia="Times New Roman" w:hAnsi="Times New Roman" w:cs="Times New Roman"/>
          <w:sz w:val="24"/>
          <w:szCs w:val="24"/>
          <w:shd w:val="clear" w:color="auto" w:fill="FEFEFE"/>
        </w:rPr>
        <w:t>запетаята и думите „съгласно образците в приложение №3</w:t>
      </w:r>
      <w:r w:rsidR="00E16E9D">
        <w:rPr>
          <w:rFonts w:ascii="Times New Roman" w:eastAsia="Times New Roman" w:hAnsi="Times New Roman" w:cs="Times New Roman"/>
          <w:sz w:val="24"/>
          <w:szCs w:val="24"/>
          <w:shd w:val="clear" w:color="auto" w:fill="FEFEFE"/>
        </w:rPr>
        <w:t>“</w:t>
      </w:r>
      <w:r w:rsidR="008C2B4E">
        <w:rPr>
          <w:rFonts w:ascii="Times New Roman" w:eastAsia="Times New Roman" w:hAnsi="Times New Roman" w:cs="Times New Roman"/>
          <w:sz w:val="24"/>
          <w:szCs w:val="24"/>
          <w:shd w:val="clear" w:color="auto" w:fill="FEFEFE"/>
        </w:rPr>
        <w:t xml:space="preserve"> се заличават.</w:t>
      </w:r>
    </w:p>
    <w:p w14:paraId="518E22CC" w14:textId="78832833" w:rsidR="00856A28" w:rsidRPr="003B5851" w:rsidRDefault="00856A28" w:rsidP="008C65BD">
      <w:pPr>
        <w:pStyle w:val="ListParagraph"/>
        <w:numPr>
          <w:ilvl w:val="0"/>
          <w:numId w:val="7"/>
        </w:numPr>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Създава се ал. 4:</w:t>
      </w:r>
    </w:p>
    <w:p w14:paraId="54D9BB15" w14:textId="4A527869" w:rsidR="00856A28" w:rsidRPr="003B5851" w:rsidRDefault="00856A28" w:rsidP="0018741F">
      <w:pPr>
        <w:ind w:firstLine="851"/>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„(4) </w:t>
      </w:r>
      <w:r w:rsidR="00910773" w:rsidRPr="003B5851">
        <w:rPr>
          <w:rFonts w:ascii="Times New Roman" w:eastAsia="Times New Roman" w:hAnsi="Times New Roman" w:cs="Times New Roman"/>
          <w:sz w:val="24"/>
          <w:szCs w:val="24"/>
          <w:shd w:val="clear" w:color="auto" w:fill="FEFEFE"/>
        </w:rPr>
        <w:t xml:space="preserve">Обхватът на разрешенията по ал. 3 се определя с образците от приложение </w:t>
      </w:r>
      <w:r w:rsidR="00EC66B0">
        <w:rPr>
          <w:rFonts w:ascii="Times New Roman" w:eastAsia="Times New Roman" w:hAnsi="Times New Roman" w:cs="Times New Roman"/>
          <w:sz w:val="24"/>
          <w:szCs w:val="24"/>
          <w:shd w:val="clear" w:color="auto" w:fill="FEFEFE"/>
        </w:rPr>
        <w:t xml:space="preserve">№ </w:t>
      </w:r>
      <w:r w:rsidR="00910773" w:rsidRPr="003B5851">
        <w:rPr>
          <w:rFonts w:ascii="Times New Roman" w:eastAsia="Times New Roman" w:hAnsi="Times New Roman" w:cs="Times New Roman"/>
          <w:sz w:val="24"/>
          <w:szCs w:val="24"/>
          <w:shd w:val="clear" w:color="auto" w:fill="FEFEFE"/>
        </w:rPr>
        <w:t>3, както следва:</w:t>
      </w:r>
    </w:p>
    <w:p w14:paraId="3FEAFFB4" w14:textId="77777777" w:rsidR="009C159B" w:rsidRPr="003B5851" w:rsidRDefault="009C159B" w:rsidP="0018741F">
      <w:pPr>
        <w:pStyle w:val="ListParagraph"/>
        <w:numPr>
          <w:ilvl w:val="0"/>
          <w:numId w:val="11"/>
        </w:numPr>
        <w:ind w:left="0" w:firstLine="851"/>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за органите по чл. 16, ал.1, т.1 </w:t>
      </w:r>
      <w:r w:rsidR="00D133A4" w:rsidRPr="003B5851">
        <w:rPr>
          <w:rFonts w:ascii="Times New Roman" w:eastAsia="Times New Roman" w:hAnsi="Times New Roman" w:cs="Times New Roman"/>
          <w:sz w:val="24"/>
          <w:szCs w:val="24"/>
          <w:shd w:val="clear" w:color="auto" w:fill="FEFEFE"/>
        </w:rPr>
        <w:t>съгласно наименованието и поредния номер на групата строителни продукти</w:t>
      </w:r>
      <w:r w:rsidR="0018741F" w:rsidRPr="003B5851">
        <w:t xml:space="preserve"> </w:t>
      </w:r>
      <w:r w:rsidR="0018741F" w:rsidRPr="003B5851">
        <w:rPr>
          <w:rFonts w:ascii="Times New Roman" w:eastAsia="Times New Roman" w:hAnsi="Times New Roman" w:cs="Times New Roman"/>
          <w:sz w:val="24"/>
          <w:szCs w:val="24"/>
          <w:shd w:val="clear" w:color="auto" w:fill="FEFEFE"/>
        </w:rPr>
        <w:t>и/или продукта</w:t>
      </w:r>
      <w:r w:rsidR="00D133A4" w:rsidRPr="003B5851">
        <w:rPr>
          <w:rFonts w:ascii="Times New Roman" w:eastAsia="Times New Roman" w:hAnsi="Times New Roman" w:cs="Times New Roman"/>
          <w:sz w:val="24"/>
          <w:szCs w:val="24"/>
          <w:shd w:val="clear" w:color="auto" w:fill="FEFEFE"/>
        </w:rPr>
        <w:t xml:space="preserve"> в зависимост от предвидената употреба</w:t>
      </w:r>
      <w:r w:rsidR="003214C7" w:rsidRPr="003B5851">
        <w:rPr>
          <w:rFonts w:ascii="Times New Roman" w:eastAsia="Times New Roman" w:hAnsi="Times New Roman" w:cs="Times New Roman"/>
          <w:sz w:val="24"/>
          <w:szCs w:val="24"/>
          <w:shd w:val="clear" w:color="auto" w:fill="FEFEFE"/>
        </w:rPr>
        <w:t>, определени с решение на Европейската комисия</w:t>
      </w:r>
      <w:r w:rsidR="00D133A4" w:rsidRPr="003B5851">
        <w:rPr>
          <w:rFonts w:ascii="Times New Roman" w:eastAsia="Times New Roman" w:hAnsi="Times New Roman" w:cs="Times New Roman"/>
          <w:sz w:val="24"/>
          <w:szCs w:val="24"/>
          <w:shd w:val="clear" w:color="auto" w:fill="FEFEFE"/>
        </w:rPr>
        <w:t>;</w:t>
      </w:r>
    </w:p>
    <w:p w14:paraId="35606586" w14:textId="31274AE8" w:rsidR="00D133A4" w:rsidRPr="003B5851" w:rsidRDefault="00D133A4" w:rsidP="003214C7">
      <w:pPr>
        <w:pStyle w:val="ListParagraph"/>
        <w:numPr>
          <w:ilvl w:val="0"/>
          <w:numId w:val="11"/>
        </w:numPr>
        <w:ind w:left="0" w:firstLine="851"/>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за органите по чл. 16, ал.1, т.2 съгласно </w:t>
      </w:r>
      <w:r w:rsidRPr="007F2A57">
        <w:rPr>
          <w:rFonts w:ascii="Times New Roman" w:eastAsia="Times New Roman" w:hAnsi="Times New Roman" w:cs="Times New Roman"/>
          <w:sz w:val="24"/>
          <w:szCs w:val="24"/>
          <w:shd w:val="clear" w:color="auto" w:fill="FEFEFE"/>
        </w:rPr>
        <w:t xml:space="preserve">наименованието </w:t>
      </w:r>
      <w:r w:rsidR="002A605A" w:rsidRPr="007F2A57">
        <w:rPr>
          <w:rFonts w:ascii="Times New Roman" w:eastAsia="Times New Roman" w:hAnsi="Times New Roman" w:cs="Times New Roman"/>
          <w:sz w:val="24"/>
          <w:szCs w:val="24"/>
          <w:shd w:val="clear" w:color="auto" w:fill="FEFEFE"/>
        </w:rPr>
        <w:t xml:space="preserve">и кода </w:t>
      </w:r>
      <w:r w:rsidRPr="007F2A57">
        <w:rPr>
          <w:rFonts w:ascii="Times New Roman" w:eastAsia="Times New Roman" w:hAnsi="Times New Roman" w:cs="Times New Roman"/>
          <w:sz w:val="24"/>
          <w:szCs w:val="24"/>
          <w:shd w:val="clear" w:color="auto" w:fill="FEFEFE"/>
        </w:rPr>
        <w:t>на продуктовата област</w:t>
      </w:r>
      <w:r w:rsidRPr="003B5851">
        <w:rPr>
          <w:rFonts w:ascii="Times New Roman" w:eastAsia="Times New Roman" w:hAnsi="Times New Roman" w:cs="Times New Roman"/>
          <w:sz w:val="24"/>
          <w:szCs w:val="24"/>
          <w:shd w:val="clear" w:color="auto" w:fill="FEFEFE"/>
        </w:rPr>
        <w:t xml:space="preserve"> и/или продукта в съответствие с Приложение </w:t>
      </w:r>
      <w:r w:rsidRPr="003B5851">
        <w:rPr>
          <w:rFonts w:ascii="Times New Roman" w:eastAsia="Times New Roman" w:hAnsi="Times New Roman" w:cs="Times New Roman"/>
          <w:sz w:val="24"/>
          <w:szCs w:val="24"/>
          <w:shd w:val="clear" w:color="auto" w:fill="FEFEFE"/>
          <w:lang w:val="en-US"/>
        </w:rPr>
        <w:t>IV</w:t>
      </w:r>
      <w:r w:rsidRPr="003B5851">
        <w:rPr>
          <w:rFonts w:ascii="Times New Roman" w:eastAsia="Times New Roman" w:hAnsi="Times New Roman" w:cs="Times New Roman"/>
          <w:sz w:val="24"/>
          <w:szCs w:val="24"/>
          <w:shd w:val="clear" w:color="auto" w:fill="FEFEFE"/>
        </w:rPr>
        <w:t xml:space="preserve"> на Регламент (ЕС) № 305/2011;</w:t>
      </w:r>
    </w:p>
    <w:p w14:paraId="4E2383F2" w14:textId="77777777" w:rsidR="003C3CE9" w:rsidRPr="003B5851" w:rsidRDefault="00D133A4" w:rsidP="003214C7">
      <w:pPr>
        <w:pStyle w:val="ListParagraph"/>
        <w:numPr>
          <w:ilvl w:val="0"/>
          <w:numId w:val="11"/>
        </w:numPr>
        <w:ind w:left="0" w:firstLine="851"/>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за лицата по чл. 16, ал.1, т.3 </w:t>
      </w:r>
      <w:r w:rsidR="005A1EEF" w:rsidRPr="003B5851">
        <w:rPr>
          <w:rFonts w:ascii="Times New Roman" w:eastAsia="Times New Roman" w:hAnsi="Times New Roman" w:cs="Times New Roman"/>
          <w:sz w:val="24"/>
          <w:szCs w:val="24"/>
          <w:shd w:val="clear" w:color="auto" w:fill="FEFEFE"/>
        </w:rPr>
        <w:t xml:space="preserve">съгласно </w:t>
      </w:r>
      <w:r w:rsidR="003C3CE9" w:rsidRPr="003B5851">
        <w:rPr>
          <w:rFonts w:ascii="Times New Roman" w:eastAsia="Times New Roman" w:hAnsi="Times New Roman" w:cs="Times New Roman"/>
          <w:sz w:val="24"/>
          <w:szCs w:val="24"/>
          <w:shd w:val="clear" w:color="auto" w:fill="FEFEFE"/>
        </w:rPr>
        <w:t xml:space="preserve">наименованието и поредния номер на продукта, под който е включен в </w:t>
      </w:r>
      <w:r w:rsidR="003214C7" w:rsidRPr="003B5851">
        <w:rPr>
          <w:rFonts w:ascii="Times New Roman" w:eastAsia="Times New Roman" w:hAnsi="Times New Roman" w:cs="Times New Roman"/>
          <w:sz w:val="24"/>
          <w:szCs w:val="24"/>
          <w:shd w:val="clear" w:color="auto" w:fill="FEFEFE"/>
        </w:rPr>
        <w:t>заповедта на министъра на регионалното развитие и благоустройството по чл. 8, ал. 1, т. 5</w:t>
      </w:r>
      <w:r w:rsidR="003C3CE9" w:rsidRPr="003B5851">
        <w:rPr>
          <w:rFonts w:ascii="Times New Roman" w:eastAsia="Times New Roman" w:hAnsi="Times New Roman" w:cs="Times New Roman"/>
          <w:sz w:val="24"/>
          <w:szCs w:val="24"/>
          <w:shd w:val="clear" w:color="auto" w:fill="FEFEFE"/>
        </w:rPr>
        <w:t>;</w:t>
      </w:r>
    </w:p>
    <w:p w14:paraId="4389B295" w14:textId="77777777" w:rsidR="00D133A4" w:rsidRPr="003B5851" w:rsidRDefault="00417352" w:rsidP="003214C7">
      <w:pPr>
        <w:pStyle w:val="ListParagraph"/>
        <w:numPr>
          <w:ilvl w:val="0"/>
          <w:numId w:val="11"/>
        </w:numPr>
        <w:ind w:left="0" w:firstLine="851"/>
        <w:jc w:val="both"/>
        <w:rPr>
          <w:rFonts w:ascii="Times New Roman" w:eastAsia="Times New Roman" w:hAnsi="Times New Roman" w:cs="Times New Roman"/>
          <w:sz w:val="24"/>
          <w:szCs w:val="24"/>
          <w:shd w:val="clear" w:color="auto" w:fill="FEFEFE"/>
        </w:rPr>
      </w:pPr>
      <w:r w:rsidRPr="003B5851">
        <w:rPr>
          <w:rFonts w:ascii="Times New Roman" w:eastAsia="Times New Roman" w:hAnsi="Times New Roman" w:cs="Times New Roman"/>
          <w:sz w:val="24"/>
          <w:szCs w:val="24"/>
          <w:shd w:val="clear" w:color="auto" w:fill="FEFEFE"/>
        </w:rPr>
        <w:t xml:space="preserve"> </w:t>
      </w:r>
      <w:r w:rsidR="003C3CE9" w:rsidRPr="003B5851">
        <w:rPr>
          <w:rFonts w:ascii="Times New Roman" w:eastAsia="Times New Roman" w:hAnsi="Times New Roman" w:cs="Times New Roman"/>
          <w:sz w:val="24"/>
          <w:szCs w:val="24"/>
          <w:shd w:val="clear" w:color="auto" w:fill="FEFEFE"/>
        </w:rPr>
        <w:t xml:space="preserve">за лицата по чл. 16, ал.1, т.4 съгласно </w:t>
      </w:r>
      <w:r w:rsidR="007469BA" w:rsidRPr="003B5851">
        <w:rPr>
          <w:rFonts w:ascii="Times New Roman" w:eastAsia="Times New Roman" w:hAnsi="Times New Roman" w:cs="Times New Roman"/>
          <w:sz w:val="24"/>
          <w:szCs w:val="24"/>
          <w:shd w:val="clear" w:color="auto" w:fill="FEFEFE"/>
        </w:rPr>
        <w:t>продуктовите области от приложение 4.“</w:t>
      </w:r>
      <w:r w:rsidR="003C3CE9" w:rsidRPr="003B5851">
        <w:rPr>
          <w:rFonts w:ascii="Times New Roman" w:eastAsia="Times New Roman" w:hAnsi="Times New Roman" w:cs="Times New Roman"/>
          <w:sz w:val="24"/>
          <w:szCs w:val="24"/>
          <w:shd w:val="clear" w:color="auto" w:fill="FEFEFE"/>
        </w:rPr>
        <w:t xml:space="preserve"> </w:t>
      </w:r>
      <w:r w:rsidR="005A1EEF" w:rsidRPr="003B5851">
        <w:rPr>
          <w:rFonts w:ascii="Times New Roman" w:eastAsia="Times New Roman" w:hAnsi="Times New Roman" w:cs="Times New Roman"/>
          <w:sz w:val="24"/>
          <w:szCs w:val="24"/>
          <w:shd w:val="clear" w:color="auto" w:fill="FEFEFE"/>
        </w:rPr>
        <w:t xml:space="preserve"> </w:t>
      </w:r>
    </w:p>
    <w:p w14:paraId="1494C58A" w14:textId="77777777" w:rsidR="009C0121" w:rsidRPr="003B5851" w:rsidRDefault="009C0121" w:rsidP="009C0121">
      <w:pPr>
        <w:widowControl w:val="0"/>
        <w:autoSpaceDE w:val="0"/>
        <w:autoSpaceDN w:val="0"/>
        <w:adjustRightInd w:val="0"/>
        <w:spacing w:after="0" w:line="240" w:lineRule="auto"/>
        <w:ind w:left="851"/>
        <w:jc w:val="both"/>
        <w:rPr>
          <w:rFonts w:ascii="Times New Roman" w:eastAsia="Times New Roman" w:hAnsi="Times New Roman" w:cs="Times New Roman"/>
          <w:sz w:val="24"/>
          <w:szCs w:val="24"/>
          <w:shd w:val="clear" w:color="auto" w:fill="FEFEFE"/>
          <w:lang w:eastAsia="bg-BG"/>
        </w:rPr>
      </w:pPr>
    </w:p>
    <w:p w14:paraId="7BE2218F" w14:textId="4B355FB1" w:rsidR="00D62E8F" w:rsidRPr="00355EA1" w:rsidRDefault="00DA70C0" w:rsidP="00355EA1">
      <w:pPr>
        <w:jc w:val="both"/>
        <w:rPr>
          <w:rFonts w:ascii="Times New Roman" w:hAnsi="Times New Roman" w:cs="Times New Roman"/>
          <w:sz w:val="24"/>
          <w:szCs w:val="24"/>
        </w:rPr>
      </w:pPr>
      <w:r w:rsidRPr="003B5851">
        <w:rPr>
          <w:rFonts w:ascii="Times New Roman" w:hAnsi="Times New Roman" w:cs="Times New Roman"/>
          <w:sz w:val="24"/>
          <w:szCs w:val="24"/>
        </w:rPr>
        <w:t>§ 1</w:t>
      </w:r>
      <w:r w:rsidR="004143D3">
        <w:rPr>
          <w:rFonts w:ascii="Times New Roman" w:hAnsi="Times New Roman" w:cs="Times New Roman"/>
          <w:sz w:val="24"/>
          <w:szCs w:val="24"/>
        </w:rPr>
        <w:t>5</w:t>
      </w:r>
      <w:r w:rsidRPr="003B5851">
        <w:rPr>
          <w:rFonts w:ascii="Times New Roman" w:hAnsi="Times New Roman" w:cs="Times New Roman"/>
          <w:sz w:val="24"/>
          <w:szCs w:val="24"/>
        </w:rPr>
        <w:t xml:space="preserve">.  В </w:t>
      </w:r>
      <w:r w:rsidR="00EC66B0">
        <w:rPr>
          <w:rFonts w:ascii="Times New Roman" w:hAnsi="Times New Roman" w:cs="Times New Roman"/>
          <w:sz w:val="24"/>
          <w:szCs w:val="24"/>
        </w:rPr>
        <w:t xml:space="preserve">чл. </w:t>
      </w:r>
      <w:r w:rsidRPr="003B5851">
        <w:rPr>
          <w:rFonts w:ascii="Times New Roman" w:hAnsi="Times New Roman" w:cs="Times New Roman"/>
          <w:sz w:val="24"/>
          <w:szCs w:val="24"/>
        </w:rPr>
        <w:t>19 ал. 2</w:t>
      </w:r>
      <w:r w:rsidR="00355EA1">
        <w:rPr>
          <w:rFonts w:ascii="Times New Roman" w:hAnsi="Times New Roman" w:cs="Times New Roman"/>
          <w:sz w:val="24"/>
          <w:szCs w:val="24"/>
        </w:rPr>
        <w:t xml:space="preserve"> </w:t>
      </w:r>
      <w:r w:rsidR="00EC66B0" w:rsidRPr="00EC66B0">
        <w:rPr>
          <w:rFonts w:ascii="Times New Roman" w:hAnsi="Times New Roman" w:cs="Times New Roman"/>
          <w:sz w:val="24"/>
          <w:szCs w:val="24"/>
        </w:rPr>
        <w:t>д</w:t>
      </w:r>
      <w:r w:rsidR="00D62E8F" w:rsidRPr="00EC66B0">
        <w:rPr>
          <w:rFonts w:ascii="Times New Roman" w:hAnsi="Times New Roman" w:cs="Times New Roman"/>
          <w:sz w:val="24"/>
          <w:szCs w:val="24"/>
        </w:rPr>
        <w:t xml:space="preserve">умите „представи заверени копия от“ се </w:t>
      </w:r>
      <w:r w:rsidR="00EC66B0" w:rsidRPr="00EC66B0">
        <w:rPr>
          <w:rFonts w:ascii="Times New Roman" w:hAnsi="Times New Roman" w:cs="Times New Roman"/>
          <w:sz w:val="24"/>
          <w:szCs w:val="24"/>
        </w:rPr>
        <w:t>заменят с</w:t>
      </w:r>
      <w:r w:rsidR="00355EA1">
        <w:rPr>
          <w:rFonts w:ascii="Times New Roman" w:hAnsi="Times New Roman" w:cs="Times New Roman"/>
          <w:sz w:val="24"/>
          <w:szCs w:val="24"/>
        </w:rPr>
        <w:t xml:space="preserve"> </w:t>
      </w:r>
      <w:r w:rsidR="00D62E8F" w:rsidRPr="00EC66B0">
        <w:rPr>
          <w:rFonts w:ascii="Times New Roman" w:hAnsi="Times New Roman" w:cs="Times New Roman"/>
          <w:sz w:val="24"/>
          <w:szCs w:val="24"/>
        </w:rPr>
        <w:t>„притежава“</w:t>
      </w:r>
      <w:r w:rsidR="00EC66B0">
        <w:rPr>
          <w:rFonts w:ascii="Times New Roman" w:hAnsi="Times New Roman" w:cs="Times New Roman"/>
          <w:sz w:val="24"/>
          <w:szCs w:val="24"/>
        </w:rPr>
        <w:t>, а</w:t>
      </w:r>
      <w:r w:rsidR="00355EA1">
        <w:rPr>
          <w:rFonts w:ascii="Times New Roman" w:hAnsi="Times New Roman" w:cs="Times New Roman"/>
          <w:sz w:val="24"/>
          <w:szCs w:val="24"/>
        </w:rPr>
        <w:t xml:space="preserve"> </w:t>
      </w:r>
      <w:r w:rsidR="00EF659E" w:rsidRPr="00355EA1">
        <w:rPr>
          <w:rFonts w:ascii="Times New Roman" w:hAnsi="Times New Roman" w:cs="Times New Roman"/>
          <w:sz w:val="24"/>
          <w:szCs w:val="24"/>
        </w:rPr>
        <w:t xml:space="preserve">думите </w:t>
      </w:r>
      <w:r w:rsidR="00355EA1">
        <w:rPr>
          <w:rFonts w:ascii="Times New Roman" w:hAnsi="Times New Roman" w:cs="Times New Roman"/>
          <w:sz w:val="24"/>
          <w:szCs w:val="24"/>
        </w:rPr>
        <w:t>„</w:t>
      </w:r>
      <w:r w:rsidR="00EF659E" w:rsidRPr="00355EA1">
        <w:rPr>
          <w:rFonts w:ascii="Times New Roman" w:hAnsi="Times New Roman" w:cs="Times New Roman"/>
          <w:sz w:val="24"/>
          <w:szCs w:val="24"/>
        </w:rPr>
        <w:t>издадени на орган за сертификация и/или лаборатория за изпитване“</w:t>
      </w:r>
      <w:r w:rsidR="00355EA1" w:rsidRPr="00355EA1">
        <w:rPr>
          <w:rFonts w:ascii="Times New Roman" w:hAnsi="Times New Roman" w:cs="Times New Roman"/>
          <w:sz w:val="24"/>
          <w:szCs w:val="24"/>
        </w:rPr>
        <w:t xml:space="preserve"> се заличават</w:t>
      </w:r>
      <w:r w:rsidR="00B440BC" w:rsidRPr="00355EA1">
        <w:rPr>
          <w:rFonts w:ascii="Times New Roman" w:hAnsi="Times New Roman" w:cs="Times New Roman"/>
          <w:sz w:val="24"/>
          <w:szCs w:val="24"/>
        </w:rPr>
        <w:t>.</w:t>
      </w:r>
    </w:p>
    <w:p w14:paraId="2D2E7365" w14:textId="7BCAAA19" w:rsidR="00D71A9F" w:rsidRDefault="00D71A9F" w:rsidP="00D71A9F">
      <w:pPr>
        <w:rPr>
          <w:rFonts w:ascii="Times New Roman" w:hAnsi="Times New Roman" w:cs="Times New Roman"/>
          <w:sz w:val="24"/>
          <w:szCs w:val="24"/>
        </w:rPr>
      </w:pPr>
      <w:r w:rsidRPr="003B5851">
        <w:rPr>
          <w:rFonts w:ascii="Times New Roman" w:hAnsi="Times New Roman" w:cs="Times New Roman"/>
          <w:sz w:val="24"/>
          <w:szCs w:val="24"/>
        </w:rPr>
        <w:t>§ 1</w:t>
      </w:r>
      <w:r w:rsidR="004143D3">
        <w:rPr>
          <w:rFonts w:ascii="Times New Roman" w:hAnsi="Times New Roman" w:cs="Times New Roman"/>
          <w:sz w:val="24"/>
          <w:szCs w:val="24"/>
        </w:rPr>
        <w:t>6</w:t>
      </w:r>
      <w:r w:rsidRPr="003B5851">
        <w:rPr>
          <w:rFonts w:ascii="Times New Roman" w:hAnsi="Times New Roman" w:cs="Times New Roman"/>
          <w:sz w:val="24"/>
          <w:szCs w:val="24"/>
        </w:rPr>
        <w:t xml:space="preserve">.  В </w:t>
      </w:r>
      <w:r w:rsidR="00355EA1">
        <w:rPr>
          <w:rFonts w:ascii="Times New Roman" w:hAnsi="Times New Roman" w:cs="Times New Roman"/>
          <w:sz w:val="24"/>
          <w:szCs w:val="24"/>
        </w:rPr>
        <w:t xml:space="preserve">чл. </w:t>
      </w:r>
      <w:r w:rsidRPr="003B5851">
        <w:rPr>
          <w:rFonts w:ascii="Times New Roman" w:hAnsi="Times New Roman" w:cs="Times New Roman"/>
          <w:sz w:val="24"/>
          <w:szCs w:val="24"/>
        </w:rPr>
        <w:t>20 ал. 6 се изменя така:</w:t>
      </w:r>
    </w:p>
    <w:p w14:paraId="6A0DBAB0" w14:textId="77777777" w:rsidR="00F54476" w:rsidRPr="00D71A9F" w:rsidRDefault="00F54476" w:rsidP="00355EA1">
      <w:pPr>
        <w:ind w:firstLine="851"/>
        <w:jc w:val="both"/>
        <w:rPr>
          <w:rFonts w:ascii="Times New Roman" w:hAnsi="Times New Roman" w:cs="Times New Roman"/>
          <w:sz w:val="24"/>
          <w:szCs w:val="24"/>
        </w:rPr>
      </w:pPr>
      <w:r>
        <w:rPr>
          <w:rFonts w:ascii="Times New Roman" w:hAnsi="Times New Roman" w:cs="Times New Roman"/>
          <w:sz w:val="24"/>
          <w:szCs w:val="24"/>
        </w:rPr>
        <w:t>„</w:t>
      </w:r>
      <w:r w:rsidRPr="00F54476">
        <w:rPr>
          <w:rFonts w:ascii="Times New Roman" w:hAnsi="Times New Roman" w:cs="Times New Roman"/>
          <w:sz w:val="24"/>
          <w:szCs w:val="24"/>
        </w:rPr>
        <w:t>(6) Не се разрешава вземането на решение за сертификация да се възлага на подизпълнител или персонал, нает на граждански договор.</w:t>
      </w:r>
      <w:r w:rsidR="00FB307E">
        <w:rPr>
          <w:rFonts w:ascii="Times New Roman" w:hAnsi="Times New Roman" w:cs="Times New Roman"/>
          <w:sz w:val="24"/>
          <w:szCs w:val="24"/>
        </w:rPr>
        <w:t>“</w:t>
      </w:r>
    </w:p>
    <w:p w14:paraId="2BBFD957" w14:textId="5A788E84" w:rsidR="002E3597" w:rsidRDefault="005D2CF6" w:rsidP="005D2CF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5D2CF6">
        <w:rPr>
          <w:rFonts w:ascii="Times New Roman" w:eastAsia="Times New Roman" w:hAnsi="Times New Roman" w:cs="Times New Roman"/>
          <w:sz w:val="24"/>
          <w:szCs w:val="24"/>
          <w:shd w:val="clear" w:color="auto" w:fill="FEFEFE"/>
          <w:lang w:eastAsia="bg-BG"/>
        </w:rPr>
        <w:t>§ 1</w:t>
      </w:r>
      <w:r w:rsidR="004143D3">
        <w:rPr>
          <w:rFonts w:ascii="Times New Roman" w:eastAsia="Times New Roman" w:hAnsi="Times New Roman" w:cs="Times New Roman"/>
          <w:sz w:val="24"/>
          <w:szCs w:val="24"/>
          <w:shd w:val="clear" w:color="auto" w:fill="FEFEFE"/>
          <w:lang w:eastAsia="bg-BG"/>
        </w:rPr>
        <w:t>7</w:t>
      </w:r>
      <w:r w:rsidRPr="005D2CF6">
        <w:rPr>
          <w:rFonts w:ascii="Times New Roman" w:eastAsia="Times New Roman" w:hAnsi="Times New Roman" w:cs="Times New Roman"/>
          <w:sz w:val="24"/>
          <w:szCs w:val="24"/>
          <w:shd w:val="clear" w:color="auto" w:fill="FEFEFE"/>
          <w:lang w:eastAsia="bg-BG"/>
        </w:rPr>
        <w:t xml:space="preserve">. </w:t>
      </w:r>
      <w:r w:rsidR="00DD7AFF">
        <w:rPr>
          <w:rFonts w:ascii="Times New Roman" w:eastAsia="Times New Roman" w:hAnsi="Times New Roman" w:cs="Times New Roman"/>
          <w:sz w:val="24"/>
          <w:szCs w:val="24"/>
          <w:shd w:val="clear" w:color="auto" w:fill="FEFEFE"/>
          <w:lang w:eastAsia="bg-BG"/>
        </w:rPr>
        <w:t xml:space="preserve"> В чл.</w:t>
      </w:r>
      <w:r w:rsidRPr="005D2CF6">
        <w:rPr>
          <w:rFonts w:ascii="Times New Roman" w:eastAsia="Times New Roman" w:hAnsi="Times New Roman" w:cs="Times New Roman"/>
          <w:sz w:val="24"/>
          <w:szCs w:val="24"/>
          <w:shd w:val="clear" w:color="auto" w:fill="FEFEFE"/>
          <w:lang w:eastAsia="bg-BG"/>
        </w:rPr>
        <w:t xml:space="preserve"> 21 се правят следните изменения:</w:t>
      </w:r>
    </w:p>
    <w:p w14:paraId="7A01AB8E" w14:textId="548CDFC2" w:rsidR="00750FC3" w:rsidRDefault="00355EA1" w:rsidP="00750FC3">
      <w:pPr>
        <w:pStyle w:val="ListParagraph"/>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В ал. </w:t>
      </w:r>
      <w:r w:rsidR="00105D57">
        <w:rPr>
          <w:rFonts w:ascii="Times New Roman" w:eastAsia="Times New Roman" w:hAnsi="Times New Roman" w:cs="Times New Roman"/>
          <w:sz w:val="24"/>
          <w:szCs w:val="24"/>
          <w:shd w:val="clear" w:color="auto" w:fill="FEFEFE"/>
          <w:lang w:eastAsia="bg-BG"/>
        </w:rPr>
        <w:t>1</w:t>
      </w:r>
      <w:r>
        <w:rPr>
          <w:rFonts w:ascii="Times New Roman" w:eastAsia="Times New Roman" w:hAnsi="Times New Roman" w:cs="Times New Roman"/>
          <w:sz w:val="24"/>
          <w:szCs w:val="24"/>
          <w:shd w:val="clear" w:color="auto" w:fill="FEFEFE"/>
          <w:lang w:eastAsia="bg-BG"/>
        </w:rPr>
        <w:t xml:space="preserve"> </w:t>
      </w:r>
      <w:r w:rsidR="00105D57">
        <w:rPr>
          <w:rFonts w:ascii="Times New Roman" w:eastAsia="Times New Roman" w:hAnsi="Times New Roman" w:cs="Times New Roman"/>
          <w:sz w:val="24"/>
          <w:szCs w:val="24"/>
          <w:shd w:val="clear" w:color="auto" w:fill="FEFEFE"/>
          <w:lang w:eastAsia="bg-BG"/>
        </w:rPr>
        <w:t>т. 4 се изменя така:</w:t>
      </w:r>
    </w:p>
    <w:p w14:paraId="2D1F5555" w14:textId="2C0B34F7" w:rsidR="00105D57" w:rsidRDefault="00105D57" w:rsidP="00105D57">
      <w:pPr>
        <w:widowControl w:val="0"/>
        <w:autoSpaceDE w:val="0"/>
        <w:autoSpaceDN w:val="0"/>
        <w:adjustRightInd w:val="0"/>
        <w:spacing w:after="0" w:line="240" w:lineRule="auto"/>
        <w:ind w:left="709"/>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w:t>
      </w:r>
      <w:r w:rsidRPr="00105D57">
        <w:rPr>
          <w:rFonts w:ascii="Times New Roman" w:eastAsia="Times New Roman" w:hAnsi="Times New Roman" w:cs="Times New Roman"/>
          <w:sz w:val="24"/>
          <w:szCs w:val="24"/>
          <w:shd w:val="clear" w:color="auto" w:fill="FEFEFE"/>
          <w:lang w:eastAsia="bg-BG"/>
        </w:rPr>
        <w:t>4. обстоятелствата</w:t>
      </w:r>
      <w:r>
        <w:rPr>
          <w:rFonts w:ascii="Times New Roman" w:eastAsia="Times New Roman" w:hAnsi="Times New Roman" w:cs="Times New Roman"/>
          <w:sz w:val="24"/>
          <w:szCs w:val="24"/>
          <w:shd w:val="clear" w:color="auto" w:fill="FEFEFE"/>
          <w:lang w:eastAsia="bg-BG"/>
        </w:rPr>
        <w:t xml:space="preserve"> по чл. 10, ал. 1, т. 6 и 7 </w:t>
      </w:r>
      <w:r w:rsidRPr="00105D57">
        <w:rPr>
          <w:rFonts w:ascii="Times New Roman" w:eastAsia="Times New Roman" w:hAnsi="Times New Roman" w:cs="Times New Roman"/>
          <w:sz w:val="24"/>
          <w:szCs w:val="24"/>
          <w:shd w:val="clear" w:color="auto" w:fill="FEFEFE"/>
          <w:lang w:eastAsia="bg-BG"/>
        </w:rPr>
        <w:t>ЗТИП;</w:t>
      </w:r>
    </w:p>
    <w:p w14:paraId="45C71B0B" w14:textId="68E9583D" w:rsidR="00AF5EAF" w:rsidRPr="00EB7504" w:rsidRDefault="00EB140E" w:rsidP="00EB7504">
      <w:pPr>
        <w:pStyle w:val="ListParagraph"/>
        <w:widowControl w:val="0"/>
        <w:numPr>
          <w:ilvl w:val="0"/>
          <w:numId w:val="9"/>
        </w:numPr>
        <w:autoSpaceDE w:val="0"/>
        <w:autoSpaceDN w:val="0"/>
        <w:adjustRightInd w:val="0"/>
        <w:spacing w:after="0" w:line="240" w:lineRule="auto"/>
        <w:ind w:left="-142" w:firstLine="851"/>
        <w:jc w:val="both"/>
        <w:rPr>
          <w:rFonts w:ascii="Times New Roman" w:hAnsi="Times New Roman" w:cs="Times New Roman"/>
          <w:sz w:val="24"/>
          <w:szCs w:val="24"/>
        </w:rPr>
      </w:pPr>
      <w:r w:rsidRPr="00EB7504">
        <w:rPr>
          <w:rFonts w:ascii="Times New Roman" w:eastAsia="Times New Roman" w:hAnsi="Times New Roman" w:cs="Times New Roman"/>
          <w:sz w:val="24"/>
          <w:szCs w:val="24"/>
          <w:shd w:val="clear" w:color="auto" w:fill="FEFEFE"/>
          <w:lang w:eastAsia="bg-BG"/>
        </w:rPr>
        <w:t>В ал. 2</w:t>
      </w:r>
      <w:r w:rsidR="00AA035C" w:rsidRPr="00EB7504">
        <w:rPr>
          <w:rFonts w:ascii="Times New Roman" w:eastAsia="Times New Roman" w:hAnsi="Times New Roman" w:cs="Times New Roman"/>
          <w:sz w:val="24"/>
          <w:szCs w:val="24"/>
          <w:shd w:val="clear" w:color="auto" w:fill="FEFEFE"/>
          <w:lang w:eastAsia="bg-BG"/>
        </w:rPr>
        <w:t xml:space="preserve"> </w:t>
      </w:r>
      <w:r w:rsidR="00EA6CC2" w:rsidRPr="00EB7504">
        <w:rPr>
          <w:rFonts w:ascii="Times New Roman" w:eastAsia="Times New Roman" w:hAnsi="Times New Roman" w:cs="Times New Roman"/>
          <w:sz w:val="24"/>
          <w:szCs w:val="24"/>
          <w:shd w:val="clear" w:color="auto" w:fill="FEFEFE"/>
          <w:lang w:eastAsia="bg-BG"/>
        </w:rPr>
        <w:t>в т. 3 след думите „Асоциацията на лицата за оценяване“ се добавя „на съответствието“</w:t>
      </w:r>
      <w:r w:rsidR="00C7332C" w:rsidRPr="00EB7504">
        <w:rPr>
          <w:rFonts w:ascii="Times New Roman" w:eastAsia="Times New Roman" w:hAnsi="Times New Roman" w:cs="Times New Roman"/>
          <w:sz w:val="24"/>
          <w:szCs w:val="24"/>
          <w:shd w:val="clear" w:color="auto" w:fill="FEFEFE"/>
          <w:lang w:eastAsia="bg-BG"/>
        </w:rPr>
        <w:t>.</w:t>
      </w:r>
    </w:p>
    <w:p w14:paraId="02653F8E" w14:textId="3FB9E7A9" w:rsidR="00AF5EAF" w:rsidRDefault="00512FEE">
      <w:pPr>
        <w:rPr>
          <w:rFonts w:ascii="Times New Roman" w:hAnsi="Times New Roman" w:cs="Times New Roman"/>
          <w:sz w:val="24"/>
          <w:szCs w:val="24"/>
        </w:rPr>
      </w:pPr>
      <w:r w:rsidRPr="00512FEE">
        <w:rPr>
          <w:rFonts w:ascii="Times New Roman" w:hAnsi="Times New Roman" w:cs="Times New Roman"/>
          <w:sz w:val="24"/>
          <w:szCs w:val="24"/>
        </w:rPr>
        <w:t xml:space="preserve">§ </w:t>
      </w:r>
      <w:r>
        <w:rPr>
          <w:rFonts w:ascii="Times New Roman" w:hAnsi="Times New Roman" w:cs="Times New Roman"/>
          <w:sz w:val="24"/>
          <w:szCs w:val="24"/>
        </w:rPr>
        <w:t>1</w:t>
      </w:r>
      <w:r w:rsidR="004143D3">
        <w:rPr>
          <w:rFonts w:ascii="Times New Roman" w:hAnsi="Times New Roman" w:cs="Times New Roman"/>
          <w:sz w:val="24"/>
          <w:szCs w:val="24"/>
        </w:rPr>
        <w:t>8</w:t>
      </w:r>
      <w:r>
        <w:rPr>
          <w:rFonts w:ascii="Times New Roman" w:hAnsi="Times New Roman" w:cs="Times New Roman"/>
          <w:sz w:val="24"/>
          <w:szCs w:val="24"/>
        </w:rPr>
        <w:t>.  Член 22</w:t>
      </w:r>
      <w:r w:rsidRPr="00512FEE">
        <w:rPr>
          <w:rFonts w:ascii="Times New Roman" w:hAnsi="Times New Roman" w:cs="Times New Roman"/>
          <w:sz w:val="24"/>
          <w:szCs w:val="24"/>
        </w:rPr>
        <w:t xml:space="preserve"> се изменя така:</w:t>
      </w:r>
    </w:p>
    <w:p w14:paraId="0143D3CD" w14:textId="51C3A6CD"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Pr="00184955">
        <w:rPr>
          <w:rFonts w:ascii="Times New Roman" w:eastAsia="Times New Roman" w:hAnsi="Times New Roman" w:cs="Times New Roman"/>
          <w:sz w:val="24"/>
          <w:szCs w:val="24"/>
          <w:highlight w:val="white"/>
          <w:shd w:val="clear" w:color="auto" w:fill="FEFEFE"/>
          <w:lang w:eastAsia="bg-BG"/>
        </w:rPr>
        <w:t>Чл. 22. (1) Министърът на регионалното развитие и благоустройството отнема със заповед издадено разрешение при условията и по реда на чл. 15 ЗТИП и чл. 50, параграф 1 на Регламент (ЕС) № 305/2011, когато при проверките по чл. 14в ЗТИП се установи, че лицето:</w:t>
      </w:r>
    </w:p>
    <w:p w14:paraId="22210F35" w14:textId="7B82B008"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t xml:space="preserve">1. е престанало да отговаря на някое от изискванията по </w:t>
      </w:r>
      <w:r w:rsidRPr="00184955">
        <w:rPr>
          <w:rFonts w:ascii="Times New Roman" w:eastAsia="Times New Roman" w:hAnsi="Times New Roman" w:cs="Times New Roman"/>
          <w:sz w:val="24"/>
          <w:szCs w:val="24"/>
          <w:shd w:val="clear" w:color="auto" w:fill="FEFEFE"/>
          <w:lang w:eastAsia="bg-BG"/>
        </w:rPr>
        <w:t>чл. 15, ал. 1 ЗТИП;</w:t>
      </w:r>
    </w:p>
    <w:p w14:paraId="69512369" w14:textId="77777777"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t>2. не изпълнява или не е в състояние да продължи изпълнението на една или повече задачи, определени в приложение V на Регламент (ЕС) № 305/2011, и националните изисквания за употреба на строителните продукти, за които е получило разрешение;</w:t>
      </w:r>
    </w:p>
    <w:p w14:paraId="68C864EC" w14:textId="77777777"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t>3. не е предприело в определения срок ефективни коригиращи действия</w:t>
      </w:r>
      <w:r w:rsidRPr="00184955">
        <w:rPr>
          <w:rFonts w:ascii="Times New Roman" w:eastAsia="Times New Roman" w:hAnsi="Times New Roman" w:cs="Times New Roman"/>
          <w:sz w:val="24"/>
          <w:szCs w:val="24"/>
          <w:shd w:val="clear" w:color="auto" w:fill="FEFEFE"/>
          <w:lang w:eastAsia="bg-BG"/>
        </w:rPr>
        <w:t>.</w:t>
      </w:r>
    </w:p>
    <w:p w14:paraId="6AD497EF" w14:textId="31F8F526"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t>(2) Министърът на регионалното развитие и благоустройството при условията и по реда на чл. 14в и 15 ЗТИП и чл. 50, параграф 1 на Регламент (ЕС) № 305/2011 със заповед:</w:t>
      </w:r>
    </w:p>
    <w:p w14:paraId="78D5A2BB" w14:textId="77777777"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lastRenderedPageBreak/>
        <w:t>1. спира действието на издаденото разрешение до представяне на ефективни коригиращи действия за период не по-дълъг от три месеца, когато констатираните по ал. 1 нарушения компрометират способността на лицето да изпълнява като трета страна задачите, определени с разрешението, както и достоверността на резултата от извършената дейност;</w:t>
      </w:r>
    </w:p>
    <w:p w14:paraId="36D0EA54" w14:textId="14D0052D" w:rsidR="00184955" w:rsidRPr="00961F3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color w:val="FF0000"/>
          <w:sz w:val="24"/>
          <w:szCs w:val="24"/>
          <w:highlight w:val="white"/>
          <w:shd w:val="clear" w:color="auto" w:fill="FEFEFE"/>
          <w:lang w:eastAsia="bg-BG"/>
        </w:rPr>
      </w:pPr>
      <w:r w:rsidRPr="00184955">
        <w:rPr>
          <w:rFonts w:ascii="Times New Roman" w:eastAsia="Times New Roman" w:hAnsi="Times New Roman" w:cs="Times New Roman"/>
          <w:sz w:val="24"/>
          <w:szCs w:val="24"/>
          <w:highlight w:val="white"/>
          <w:shd w:val="clear" w:color="auto" w:fill="FEFEFE"/>
          <w:lang w:eastAsia="bg-BG"/>
        </w:rPr>
        <w:t xml:space="preserve">2. ограничава обхвата </w:t>
      </w:r>
      <w:r w:rsidRPr="00184955">
        <w:rPr>
          <w:rFonts w:ascii="Times New Roman" w:eastAsia="Times New Roman" w:hAnsi="Times New Roman" w:cs="Times New Roman"/>
          <w:sz w:val="24"/>
          <w:szCs w:val="24"/>
          <w:shd w:val="clear" w:color="auto" w:fill="FEFEFE"/>
          <w:lang w:eastAsia="bg-BG"/>
        </w:rPr>
        <w:t xml:space="preserve">при заявено желание от лицето за оценяване на строителни продукти  или при установени несъответствия по ал. 1, т. 2 </w:t>
      </w:r>
      <w:r w:rsidRPr="00184955">
        <w:rPr>
          <w:rFonts w:ascii="Times New Roman" w:eastAsia="Times New Roman" w:hAnsi="Times New Roman" w:cs="Times New Roman"/>
          <w:sz w:val="24"/>
          <w:szCs w:val="24"/>
          <w:highlight w:val="white"/>
          <w:shd w:val="clear" w:color="auto" w:fill="FEFEFE"/>
          <w:lang w:eastAsia="bg-BG"/>
        </w:rPr>
        <w:t>по отношение на един или повече продукти от обхвата на издаденото разрешение и при липса на ефективни коригиращи действия в определения срок</w:t>
      </w:r>
      <w:r w:rsidR="00783AAE">
        <w:rPr>
          <w:rFonts w:ascii="Times New Roman" w:eastAsia="Times New Roman" w:hAnsi="Times New Roman" w:cs="Times New Roman"/>
          <w:sz w:val="24"/>
          <w:szCs w:val="24"/>
          <w:shd w:val="clear" w:color="auto" w:fill="FEFEFE"/>
          <w:lang w:val="en-US" w:eastAsia="bg-BG"/>
        </w:rPr>
        <w:t>.</w:t>
      </w:r>
      <w:r w:rsidRPr="00184955">
        <w:rPr>
          <w:rFonts w:ascii="Times New Roman" w:eastAsia="Times New Roman" w:hAnsi="Times New Roman" w:cs="Times New Roman"/>
          <w:sz w:val="20"/>
          <w:szCs w:val="20"/>
          <w:lang w:eastAsia="bg-BG"/>
        </w:rPr>
        <w:t xml:space="preserve"> </w:t>
      </w:r>
    </w:p>
    <w:p w14:paraId="07BA5EE1" w14:textId="77777777" w:rsidR="00184955" w:rsidRP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green"/>
          <w:shd w:val="clear" w:color="auto" w:fill="FEFEFE"/>
          <w:lang w:eastAsia="bg-BG"/>
        </w:rPr>
      </w:pPr>
      <w:r w:rsidRPr="00184955">
        <w:rPr>
          <w:rFonts w:ascii="Times New Roman" w:eastAsia="Times New Roman" w:hAnsi="Times New Roman" w:cs="Times New Roman"/>
          <w:sz w:val="24"/>
          <w:szCs w:val="24"/>
          <w:shd w:val="clear" w:color="auto" w:fill="FEFEFE"/>
          <w:lang w:eastAsia="bg-BG"/>
        </w:rPr>
        <w:t>(3)</w:t>
      </w:r>
      <w:r w:rsidRPr="00184955">
        <w:rPr>
          <w:rFonts w:ascii="Times New Roman" w:eastAsia="Times New Roman" w:hAnsi="Times New Roman" w:cs="Times New Roman"/>
          <w:sz w:val="20"/>
          <w:szCs w:val="20"/>
          <w:lang w:eastAsia="bg-BG"/>
        </w:rPr>
        <w:t xml:space="preserve"> </w:t>
      </w:r>
      <w:r w:rsidRPr="00184955">
        <w:rPr>
          <w:rFonts w:ascii="Times New Roman" w:eastAsia="Times New Roman" w:hAnsi="Times New Roman" w:cs="Times New Roman"/>
          <w:sz w:val="24"/>
          <w:szCs w:val="24"/>
          <w:shd w:val="clear" w:color="auto" w:fill="FEFEFE"/>
          <w:lang w:eastAsia="bg-BG"/>
        </w:rPr>
        <w:t>Министърът на регионалното развитие и благоустройството прекратява действието на издадено разрешение при подадено уведомление за прекратяване на дейността на юридическо лице или за преобразуването му в друго юридическо лице и/или заявление</w:t>
      </w:r>
      <w:r w:rsidRPr="00184955">
        <w:rPr>
          <w:rFonts w:ascii="Times New Roman" w:eastAsia="Times New Roman" w:hAnsi="Times New Roman" w:cs="Times New Roman"/>
          <w:sz w:val="20"/>
          <w:szCs w:val="20"/>
          <w:lang w:eastAsia="bg-BG"/>
        </w:rPr>
        <w:t xml:space="preserve"> </w:t>
      </w:r>
      <w:r w:rsidRPr="00184955">
        <w:rPr>
          <w:rFonts w:ascii="Times New Roman" w:eastAsia="Times New Roman" w:hAnsi="Times New Roman" w:cs="Times New Roman"/>
          <w:sz w:val="24"/>
          <w:szCs w:val="24"/>
          <w:shd w:val="clear" w:color="auto" w:fill="FEFEFE"/>
          <w:lang w:eastAsia="bg-BG"/>
        </w:rPr>
        <w:t>за оттегляне на нотификацията и/или на издадените му разрешения.</w:t>
      </w:r>
    </w:p>
    <w:p w14:paraId="13D6805C" w14:textId="77777777" w:rsidR="00184955" w:rsidRDefault="00184955"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184955">
        <w:rPr>
          <w:rFonts w:ascii="Times New Roman" w:eastAsia="Times New Roman" w:hAnsi="Times New Roman" w:cs="Times New Roman"/>
          <w:sz w:val="24"/>
          <w:szCs w:val="24"/>
          <w:shd w:val="clear" w:color="auto" w:fill="FEFEFE"/>
          <w:lang w:eastAsia="bg-BG"/>
        </w:rPr>
        <w:t>(4)</w:t>
      </w:r>
      <w:r w:rsidRPr="00184955">
        <w:rPr>
          <w:rFonts w:ascii="Times New Roman" w:eastAsia="Times New Roman" w:hAnsi="Times New Roman" w:cs="Times New Roman"/>
          <w:sz w:val="24"/>
          <w:szCs w:val="24"/>
          <w:highlight w:val="white"/>
          <w:shd w:val="clear" w:color="auto" w:fill="FEFEFE"/>
          <w:lang w:eastAsia="bg-BG"/>
        </w:rPr>
        <w:t xml:space="preserve"> Министърът на регионалното развитие и благоустройството уведомява писмено лицето по ал. 1, ЕК и държавите членки за отнемането, спирането </w:t>
      </w:r>
      <w:r w:rsidRPr="00184955">
        <w:rPr>
          <w:rFonts w:ascii="Times New Roman" w:eastAsia="Times New Roman" w:hAnsi="Times New Roman" w:cs="Times New Roman"/>
          <w:sz w:val="24"/>
          <w:szCs w:val="24"/>
          <w:shd w:val="clear" w:color="auto" w:fill="FEFEFE"/>
          <w:lang w:eastAsia="bg-BG"/>
        </w:rPr>
        <w:t xml:space="preserve">или прекратяването </w:t>
      </w:r>
      <w:r w:rsidRPr="00184955">
        <w:rPr>
          <w:rFonts w:ascii="Times New Roman" w:eastAsia="Times New Roman" w:hAnsi="Times New Roman" w:cs="Times New Roman"/>
          <w:sz w:val="24"/>
          <w:szCs w:val="24"/>
          <w:highlight w:val="white"/>
          <w:shd w:val="clear" w:color="auto" w:fill="FEFEFE"/>
          <w:lang w:eastAsia="bg-BG"/>
        </w:rPr>
        <w:t>на действието или ограничаването на обхвата на разрешението в 7-дневен срок от издаването на заповедта по ал. 2.“</w:t>
      </w:r>
    </w:p>
    <w:p w14:paraId="2706F9C1" w14:textId="77777777" w:rsidR="00280814" w:rsidRDefault="00280814" w:rsidP="0018495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p>
    <w:p w14:paraId="51A81AA8" w14:textId="7CD285A5" w:rsidR="00280814" w:rsidRPr="00184955" w:rsidRDefault="00280814" w:rsidP="0028081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shd w:val="clear" w:color="auto" w:fill="FEFEFE"/>
          <w:lang w:eastAsia="bg-BG"/>
        </w:rPr>
        <w:t>§ 1</w:t>
      </w:r>
      <w:r w:rsidR="004143D3">
        <w:rPr>
          <w:rFonts w:ascii="Times New Roman" w:eastAsia="Times New Roman" w:hAnsi="Times New Roman" w:cs="Times New Roman"/>
          <w:sz w:val="24"/>
          <w:szCs w:val="24"/>
          <w:shd w:val="clear" w:color="auto" w:fill="FEFEFE"/>
          <w:lang w:eastAsia="bg-BG"/>
        </w:rPr>
        <w:t>9</w:t>
      </w:r>
      <w:r>
        <w:rPr>
          <w:rFonts w:ascii="Times New Roman" w:eastAsia="Times New Roman" w:hAnsi="Times New Roman" w:cs="Times New Roman"/>
          <w:sz w:val="24"/>
          <w:szCs w:val="24"/>
          <w:shd w:val="clear" w:color="auto" w:fill="FEFEFE"/>
          <w:lang w:eastAsia="bg-BG"/>
        </w:rPr>
        <w:t xml:space="preserve">.  В </w:t>
      </w:r>
      <w:r w:rsidR="005A5A0C">
        <w:rPr>
          <w:rFonts w:ascii="Times New Roman" w:eastAsia="Times New Roman" w:hAnsi="Times New Roman" w:cs="Times New Roman"/>
          <w:sz w:val="24"/>
          <w:szCs w:val="24"/>
          <w:shd w:val="clear" w:color="auto" w:fill="FEFEFE"/>
          <w:lang w:eastAsia="bg-BG"/>
        </w:rPr>
        <w:t>чл.</w:t>
      </w:r>
      <w:r w:rsidR="007D190B">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shd w:val="clear" w:color="auto" w:fill="FEFEFE"/>
          <w:lang w:eastAsia="bg-BG"/>
        </w:rPr>
        <w:t>23 думите „</w:t>
      </w:r>
      <w:r w:rsidRPr="00280814">
        <w:rPr>
          <w:rFonts w:ascii="Times New Roman" w:eastAsia="Times New Roman" w:hAnsi="Times New Roman" w:cs="Times New Roman"/>
          <w:sz w:val="24"/>
          <w:szCs w:val="24"/>
          <w:shd w:val="clear" w:color="auto" w:fill="FEFEFE"/>
          <w:lang w:eastAsia="bg-BG"/>
        </w:rPr>
        <w:t>Върховния административен съд</w:t>
      </w:r>
      <w:r>
        <w:rPr>
          <w:rFonts w:ascii="Times New Roman" w:eastAsia="Times New Roman" w:hAnsi="Times New Roman" w:cs="Times New Roman"/>
          <w:sz w:val="24"/>
          <w:szCs w:val="24"/>
          <w:shd w:val="clear" w:color="auto" w:fill="FEFEFE"/>
          <w:lang w:eastAsia="bg-BG"/>
        </w:rPr>
        <w:t xml:space="preserve">“ се заменят </w:t>
      </w:r>
      <w:r w:rsidR="005A5A0C">
        <w:rPr>
          <w:rFonts w:ascii="Times New Roman" w:eastAsia="Times New Roman" w:hAnsi="Times New Roman" w:cs="Times New Roman"/>
          <w:sz w:val="24"/>
          <w:szCs w:val="24"/>
          <w:shd w:val="clear" w:color="auto" w:fill="FEFEFE"/>
          <w:lang w:eastAsia="bg-BG"/>
        </w:rPr>
        <w:t>със „</w:t>
      </w:r>
      <w:r w:rsidRPr="00280814">
        <w:rPr>
          <w:rFonts w:ascii="Times New Roman" w:eastAsia="Times New Roman" w:hAnsi="Times New Roman" w:cs="Times New Roman"/>
          <w:sz w:val="24"/>
          <w:szCs w:val="24"/>
          <w:shd w:val="clear" w:color="auto" w:fill="FEFEFE"/>
          <w:lang w:eastAsia="bg-BG"/>
        </w:rPr>
        <w:t>съответния административен съд по реда на Административнопроцесуалния кодекс</w:t>
      </w:r>
      <w:r>
        <w:rPr>
          <w:rFonts w:ascii="Times New Roman" w:eastAsia="Times New Roman" w:hAnsi="Times New Roman" w:cs="Times New Roman"/>
          <w:sz w:val="24"/>
          <w:szCs w:val="24"/>
          <w:shd w:val="clear" w:color="auto" w:fill="FEFEFE"/>
          <w:lang w:eastAsia="bg-BG"/>
        </w:rPr>
        <w:t>“.</w:t>
      </w:r>
    </w:p>
    <w:p w14:paraId="39138C0D" w14:textId="77777777" w:rsidR="00184955" w:rsidRDefault="00184955" w:rsidP="00184955">
      <w:pPr>
        <w:ind w:firstLine="851"/>
        <w:rPr>
          <w:rFonts w:ascii="Times New Roman" w:hAnsi="Times New Roman" w:cs="Times New Roman"/>
          <w:sz w:val="24"/>
          <w:szCs w:val="24"/>
        </w:rPr>
      </w:pPr>
    </w:p>
    <w:p w14:paraId="3DF0B394" w14:textId="6472CC10" w:rsidR="006C4E34" w:rsidRDefault="003B5C3F" w:rsidP="003B5C3F">
      <w:pPr>
        <w:rPr>
          <w:rFonts w:ascii="Times New Roman" w:hAnsi="Times New Roman" w:cs="Times New Roman"/>
          <w:sz w:val="24"/>
          <w:szCs w:val="24"/>
        </w:rPr>
      </w:pPr>
      <w:r>
        <w:rPr>
          <w:rFonts w:ascii="Times New Roman" w:hAnsi="Times New Roman" w:cs="Times New Roman"/>
          <w:sz w:val="24"/>
          <w:szCs w:val="24"/>
        </w:rPr>
        <w:t xml:space="preserve">§ </w:t>
      </w:r>
      <w:r w:rsidR="004143D3">
        <w:rPr>
          <w:rFonts w:ascii="Times New Roman" w:hAnsi="Times New Roman" w:cs="Times New Roman"/>
          <w:sz w:val="24"/>
          <w:szCs w:val="24"/>
        </w:rPr>
        <w:t>20</w:t>
      </w:r>
      <w:r>
        <w:rPr>
          <w:rFonts w:ascii="Times New Roman" w:hAnsi="Times New Roman" w:cs="Times New Roman"/>
          <w:sz w:val="24"/>
          <w:szCs w:val="24"/>
        </w:rPr>
        <w:t xml:space="preserve">.  В </w:t>
      </w:r>
      <w:r w:rsidR="005A5A0C">
        <w:rPr>
          <w:rFonts w:ascii="Times New Roman" w:hAnsi="Times New Roman" w:cs="Times New Roman"/>
          <w:sz w:val="24"/>
          <w:szCs w:val="24"/>
        </w:rPr>
        <w:t xml:space="preserve">чл. </w:t>
      </w:r>
      <w:r>
        <w:rPr>
          <w:rFonts w:ascii="Times New Roman" w:hAnsi="Times New Roman" w:cs="Times New Roman"/>
          <w:sz w:val="24"/>
          <w:szCs w:val="24"/>
        </w:rPr>
        <w:t>26</w:t>
      </w:r>
      <w:r w:rsidR="00FB79B2">
        <w:rPr>
          <w:rFonts w:ascii="Times New Roman" w:hAnsi="Times New Roman" w:cs="Times New Roman"/>
          <w:sz w:val="24"/>
          <w:szCs w:val="24"/>
        </w:rPr>
        <w:t xml:space="preserve"> се</w:t>
      </w:r>
      <w:r w:rsidR="006C4E34">
        <w:rPr>
          <w:rFonts w:ascii="Times New Roman" w:hAnsi="Times New Roman" w:cs="Times New Roman"/>
          <w:sz w:val="24"/>
          <w:szCs w:val="24"/>
        </w:rPr>
        <w:t xml:space="preserve"> правят следните изменения</w:t>
      </w:r>
      <w:r w:rsidR="005A5A0C">
        <w:rPr>
          <w:rFonts w:ascii="Times New Roman" w:hAnsi="Times New Roman" w:cs="Times New Roman"/>
          <w:sz w:val="24"/>
          <w:szCs w:val="24"/>
        </w:rPr>
        <w:t xml:space="preserve"> и допълнения</w:t>
      </w:r>
      <w:r w:rsidR="006C4E34">
        <w:rPr>
          <w:rFonts w:ascii="Times New Roman" w:hAnsi="Times New Roman" w:cs="Times New Roman"/>
          <w:sz w:val="24"/>
          <w:szCs w:val="24"/>
        </w:rPr>
        <w:t>:</w:t>
      </w:r>
    </w:p>
    <w:p w14:paraId="5625FAF9" w14:textId="230B5D27" w:rsidR="003B5C3F" w:rsidRDefault="006C4E34" w:rsidP="006C4E34">
      <w:pPr>
        <w:ind w:firstLine="851"/>
        <w:rPr>
          <w:rFonts w:ascii="Times New Roman" w:hAnsi="Times New Roman" w:cs="Times New Roman"/>
          <w:sz w:val="24"/>
          <w:szCs w:val="24"/>
        </w:rPr>
      </w:pPr>
      <w:r>
        <w:rPr>
          <w:rFonts w:ascii="Times New Roman" w:hAnsi="Times New Roman" w:cs="Times New Roman"/>
          <w:sz w:val="24"/>
          <w:szCs w:val="24"/>
        </w:rPr>
        <w:t>1.</w:t>
      </w:r>
      <w:r w:rsidR="007133AD">
        <w:rPr>
          <w:rFonts w:ascii="Times New Roman" w:hAnsi="Times New Roman" w:cs="Times New Roman"/>
          <w:sz w:val="24"/>
          <w:szCs w:val="24"/>
        </w:rPr>
        <w:t xml:space="preserve"> С</w:t>
      </w:r>
      <w:r w:rsidR="00FB79B2">
        <w:rPr>
          <w:rFonts w:ascii="Times New Roman" w:hAnsi="Times New Roman" w:cs="Times New Roman"/>
          <w:sz w:val="24"/>
          <w:szCs w:val="24"/>
        </w:rPr>
        <w:t xml:space="preserve">ъздава </w:t>
      </w:r>
      <w:r>
        <w:rPr>
          <w:rFonts w:ascii="Times New Roman" w:hAnsi="Times New Roman" w:cs="Times New Roman"/>
          <w:sz w:val="24"/>
          <w:szCs w:val="24"/>
        </w:rPr>
        <w:t xml:space="preserve">се </w:t>
      </w:r>
      <w:r w:rsidR="00FB79B2">
        <w:rPr>
          <w:rFonts w:ascii="Times New Roman" w:hAnsi="Times New Roman" w:cs="Times New Roman"/>
          <w:sz w:val="24"/>
          <w:szCs w:val="24"/>
        </w:rPr>
        <w:t>нова алинея 5:</w:t>
      </w:r>
    </w:p>
    <w:p w14:paraId="0A1A03DE" w14:textId="6CF80A60" w:rsidR="00EF31C0" w:rsidRDefault="00EF31C0" w:rsidP="00EF31C0">
      <w:pPr>
        <w:ind w:firstLine="851"/>
        <w:jc w:val="both"/>
        <w:rPr>
          <w:rFonts w:ascii="Times New Roman" w:hAnsi="Times New Roman" w:cs="Times New Roman"/>
          <w:sz w:val="24"/>
          <w:szCs w:val="24"/>
        </w:rPr>
      </w:pPr>
      <w:r>
        <w:rPr>
          <w:rFonts w:ascii="Times New Roman" w:hAnsi="Times New Roman" w:cs="Times New Roman"/>
          <w:sz w:val="24"/>
          <w:szCs w:val="24"/>
        </w:rPr>
        <w:t>„</w:t>
      </w:r>
      <w:r w:rsidRPr="00EF31C0">
        <w:rPr>
          <w:rFonts w:ascii="Times New Roman" w:hAnsi="Times New Roman" w:cs="Times New Roman"/>
          <w:sz w:val="24"/>
          <w:szCs w:val="24"/>
        </w:rPr>
        <w:t>(5) В случаите, в които лице по чл. 16, ал.1, т.1 подаде заявление за акредитация до</w:t>
      </w:r>
      <w:r w:rsidR="000F1260" w:rsidRPr="000F1260">
        <w:t xml:space="preserve"> </w:t>
      </w:r>
      <w:r w:rsidR="000F1260" w:rsidRPr="000F1260">
        <w:rPr>
          <w:rFonts w:ascii="Times New Roman" w:hAnsi="Times New Roman" w:cs="Times New Roman"/>
          <w:sz w:val="24"/>
          <w:szCs w:val="24"/>
        </w:rPr>
        <w:t>Изпълнителна агенция „Българска служба за акредитация“</w:t>
      </w:r>
      <w:r w:rsidRPr="00EF31C0">
        <w:rPr>
          <w:rFonts w:ascii="Times New Roman" w:hAnsi="Times New Roman" w:cs="Times New Roman"/>
          <w:sz w:val="24"/>
          <w:szCs w:val="24"/>
        </w:rPr>
        <w:t xml:space="preserve"> </w:t>
      </w:r>
      <w:r w:rsidR="000F1260">
        <w:rPr>
          <w:rFonts w:ascii="Times New Roman" w:hAnsi="Times New Roman" w:cs="Times New Roman"/>
          <w:sz w:val="24"/>
          <w:szCs w:val="24"/>
        </w:rPr>
        <w:t>(</w:t>
      </w:r>
      <w:r w:rsidRPr="00EF31C0">
        <w:rPr>
          <w:rFonts w:ascii="Times New Roman" w:hAnsi="Times New Roman" w:cs="Times New Roman"/>
          <w:sz w:val="24"/>
          <w:szCs w:val="24"/>
        </w:rPr>
        <w:t>ИА БСА</w:t>
      </w:r>
      <w:r w:rsidR="000F1260">
        <w:rPr>
          <w:rFonts w:ascii="Times New Roman" w:hAnsi="Times New Roman" w:cs="Times New Roman"/>
          <w:sz w:val="24"/>
          <w:szCs w:val="24"/>
        </w:rPr>
        <w:t>)</w:t>
      </w:r>
      <w:r w:rsidRPr="00EF31C0">
        <w:rPr>
          <w:rFonts w:ascii="Times New Roman" w:hAnsi="Times New Roman" w:cs="Times New Roman"/>
          <w:sz w:val="24"/>
          <w:szCs w:val="24"/>
        </w:rPr>
        <w:t xml:space="preserve"> и заявление за нотификация до министъра на регионалното развитие и благоустройството със заявен един и същ обхват, планираните проверки </w:t>
      </w:r>
      <w:r w:rsidR="00BD08CE">
        <w:rPr>
          <w:rFonts w:ascii="Times New Roman" w:hAnsi="Times New Roman" w:cs="Times New Roman"/>
          <w:sz w:val="24"/>
          <w:szCs w:val="24"/>
        </w:rPr>
        <w:t xml:space="preserve">по чл. 26, ал. 4 </w:t>
      </w:r>
      <w:r w:rsidRPr="00EF31C0">
        <w:rPr>
          <w:rFonts w:ascii="Times New Roman" w:hAnsi="Times New Roman" w:cs="Times New Roman"/>
          <w:sz w:val="24"/>
          <w:szCs w:val="24"/>
        </w:rPr>
        <w:t>могат да се извършват съвместно с</w:t>
      </w:r>
      <w:r w:rsidR="000F1260">
        <w:rPr>
          <w:rFonts w:ascii="Times New Roman" w:hAnsi="Times New Roman" w:cs="Times New Roman"/>
          <w:sz w:val="24"/>
          <w:szCs w:val="24"/>
        </w:rPr>
        <w:t xml:space="preserve"> </w:t>
      </w:r>
      <w:r w:rsidR="000F1260" w:rsidRPr="000F1260">
        <w:rPr>
          <w:rFonts w:ascii="Times New Roman" w:hAnsi="Times New Roman" w:cs="Times New Roman"/>
          <w:sz w:val="24"/>
          <w:szCs w:val="24"/>
        </w:rPr>
        <w:t>ИА БСА</w:t>
      </w:r>
      <w:r w:rsidRPr="00EF31C0">
        <w:rPr>
          <w:rFonts w:ascii="Times New Roman" w:hAnsi="Times New Roman" w:cs="Times New Roman"/>
          <w:sz w:val="24"/>
          <w:szCs w:val="24"/>
        </w:rPr>
        <w:t>.</w:t>
      </w:r>
      <w:r>
        <w:rPr>
          <w:rFonts w:ascii="Times New Roman" w:hAnsi="Times New Roman" w:cs="Times New Roman"/>
          <w:sz w:val="24"/>
          <w:szCs w:val="24"/>
        </w:rPr>
        <w:t>“</w:t>
      </w:r>
    </w:p>
    <w:p w14:paraId="23131439" w14:textId="335DFB7C" w:rsidR="00D71018" w:rsidRDefault="00D71018" w:rsidP="00D71018">
      <w:pPr>
        <w:ind w:firstLine="851"/>
        <w:jc w:val="both"/>
        <w:rPr>
          <w:rFonts w:ascii="Times New Roman" w:hAnsi="Times New Roman" w:cs="Times New Roman"/>
          <w:sz w:val="24"/>
          <w:szCs w:val="24"/>
        </w:rPr>
      </w:pPr>
      <w:r>
        <w:rPr>
          <w:rFonts w:ascii="Times New Roman" w:hAnsi="Times New Roman" w:cs="Times New Roman"/>
          <w:sz w:val="24"/>
          <w:szCs w:val="24"/>
        </w:rPr>
        <w:t>2</w:t>
      </w:r>
      <w:r w:rsidR="006C2191">
        <w:rPr>
          <w:rFonts w:ascii="Times New Roman" w:hAnsi="Times New Roman" w:cs="Times New Roman"/>
          <w:sz w:val="24"/>
          <w:szCs w:val="24"/>
        </w:rPr>
        <w:t>.</w:t>
      </w:r>
      <w:r>
        <w:rPr>
          <w:rFonts w:ascii="Times New Roman" w:hAnsi="Times New Roman" w:cs="Times New Roman"/>
          <w:sz w:val="24"/>
          <w:szCs w:val="24"/>
        </w:rPr>
        <w:t xml:space="preserve"> </w:t>
      </w:r>
      <w:r w:rsidR="005A5A0C">
        <w:rPr>
          <w:rFonts w:ascii="Times New Roman" w:hAnsi="Times New Roman" w:cs="Times New Roman"/>
          <w:sz w:val="24"/>
          <w:szCs w:val="24"/>
        </w:rPr>
        <w:t xml:space="preserve">Досегашната </w:t>
      </w:r>
      <w:r>
        <w:rPr>
          <w:rFonts w:ascii="Times New Roman" w:hAnsi="Times New Roman" w:cs="Times New Roman"/>
          <w:sz w:val="24"/>
          <w:szCs w:val="24"/>
        </w:rPr>
        <w:t>ал.</w:t>
      </w:r>
      <w:r w:rsidR="007D190B">
        <w:rPr>
          <w:rFonts w:ascii="Times New Roman" w:hAnsi="Times New Roman" w:cs="Times New Roman"/>
          <w:sz w:val="24"/>
          <w:szCs w:val="24"/>
        </w:rPr>
        <w:t xml:space="preserve"> </w:t>
      </w:r>
      <w:r>
        <w:rPr>
          <w:rFonts w:ascii="Times New Roman" w:hAnsi="Times New Roman" w:cs="Times New Roman"/>
          <w:sz w:val="24"/>
          <w:szCs w:val="24"/>
        </w:rPr>
        <w:t>5 става ал. 6.</w:t>
      </w:r>
    </w:p>
    <w:p w14:paraId="2DFB8781" w14:textId="02179312" w:rsidR="00D71018" w:rsidRDefault="00523FAC" w:rsidP="00523FAC">
      <w:pPr>
        <w:jc w:val="both"/>
        <w:rPr>
          <w:rFonts w:ascii="Times New Roman" w:hAnsi="Times New Roman" w:cs="Times New Roman"/>
          <w:sz w:val="24"/>
          <w:szCs w:val="24"/>
        </w:rPr>
      </w:pPr>
      <w:r>
        <w:rPr>
          <w:rFonts w:ascii="Times New Roman" w:hAnsi="Times New Roman" w:cs="Times New Roman"/>
          <w:sz w:val="24"/>
          <w:szCs w:val="24"/>
        </w:rPr>
        <w:t>§ 2</w:t>
      </w:r>
      <w:r w:rsidR="004143D3">
        <w:rPr>
          <w:rFonts w:ascii="Times New Roman" w:hAnsi="Times New Roman" w:cs="Times New Roman"/>
          <w:sz w:val="24"/>
          <w:szCs w:val="24"/>
        </w:rPr>
        <w:t>1</w:t>
      </w:r>
      <w:r>
        <w:rPr>
          <w:rFonts w:ascii="Times New Roman" w:hAnsi="Times New Roman" w:cs="Times New Roman"/>
          <w:sz w:val="24"/>
          <w:szCs w:val="24"/>
        </w:rPr>
        <w:t>.  Член 28</w:t>
      </w:r>
      <w:r w:rsidRPr="00523FAC">
        <w:rPr>
          <w:rFonts w:ascii="Times New Roman" w:hAnsi="Times New Roman" w:cs="Times New Roman"/>
          <w:sz w:val="24"/>
          <w:szCs w:val="24"/>
        </w:rPr>
        <w:t xml:space="preserve"> се изменя така:</w:t>
      </w:r>
    </w:p>
    <w:p w14:paraId="258A2D91" w14:textId="77777777" w:rsidR="006F3C1E" w:rsidRPr="006F3C1E" w:rsidRDefault="00CC32A0"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w:t>
      </w:r>
      <w:r w:rsidR="006F3C1E" w:rsidRPr="006F3C1E">
        <w:rPr>
          <w:rFonts w:ascii="Times New Roman" w:eastAsia="Times New Roman" w:hAnsi="Times New Roman" w:cs="Times New Roman"/>
          <w:sz w:val="24"/>
          <w:szCs w:val="24"/>
          <w:highlight w:val="white"/>
          <w:shd w:val="clear" w:color="auto" w:fill="FEFEFE"/>
          <w:lang w:eastAsia="bg-BG"/>
        </w:rPr>
        <w:t>Чл. 28. (1) Дирекция "Технически правила и норми" (ТПН) на МРРБ изпълнява функциите на звено за контакт относно продукти в строителството (ЗКОПС) съгласно чл. 9, ал. 2, т. 2 ЗТИП и Устройствения правилник на Министерството на регионалното развитие и благоустройството.</w:t>
      </w:r>
    </w:p>
    <w:p w14:paraId="4102D503" w14:textId="3F402A19" w:rsidR="006F3C1E" w:rsidRPr="006F3C1E" w:rsidRDefault="006F3C1E" w:rsidP="00D23B49">
      <w:pPr>
        <w:autoSpaceDE w:val="0"/>
        <w:autoSpaceDN w:val="0"/>
        <w:adjustRightInd w:val="0"/>
        <w:spacing w:after="0" w:line="240" w:lineRule="auto"/>
        <w:ind w:firstLine="851"/>
        <w:jc w:val="both"/>
        <w:rPr>
          <w:rFonts w:ascii="EUAlbertina" w:eastAsia="Times New Roman" w:hAnsi="EUAlbertina" w:cs="EUAlbertina"/>
          <w:sz w:val="24"/>
          <w:szCs w:val="24"/>
          <w:shd w:val="clear" w:color="auto" w:fill="FEFEFE"/>
        </w:rPr>
      </w:pPr>
      <w:r w:rsidRPr="006F3C1E">
        <w:rPr>
          <w:rFonts w:ascii="Times New Roman" w:eastAsia="Times New Roman" w:hAnsi="Times New Roman" w:cs="Times New Roman"/>
          <w:color w:val="000000"/>
          <w:sz w:val="24"/>
          <w:szCs w:val="24"/>
          <w:highlight w:val="white"/>
          <w:shd w:val="clear" w:color="auto" w:fill="FEFEFE"/>
        </w:rPr>
        <w:t xml:space="preserve">(2) Звеното за контакт предоставя информация съгласно чл. 10 на Регламент (ЕС) № 305/2011,  </w:t>
      </w:r>
      <w:r w:rsidRPr="006F3C1E">
        <w:rPr>
          <w:rFonts w:ascii="Times New Roman" w:eastAsia="Times New Roman" w:hAnsi="Times New Roman" w:cs="Times New Roman"/>
          <w:sz w:val="24"/>
          <w:szCs w:val="24"/>
          <w:shd w:val="clear" w:color="auto" w:fill="FEFEFE"/>
        </w:rPr>
        <w:t xml:space="preserve">чл. 9 на Регламент (ЕС) 2019/515 и чл.8, </w:t>
      </w:r>
      <w:r w:rsidR="005A5A0C">
        <w:rPr>
          <w:rFonts w:ascii="Times New Roman" w:eastAsia="Times New Roman" w:hAnsi="Times New Roman" w:cs="Times New Roman"/>
          <w:sz w:val="24"/>
          <w:szCs w:val="24"/>
          <w:shd w:val="clear" w:color="auto" w:fill="FEFEFE"/>
        </w:rPr>
        <w:t xml:space="preserve">параграф </w:t>
      </w:r>
      <w:r w:rsidRPr="006F3C1E">
        <w:rPr>
          <w:rFonts w:ascii="Times New Roman" w:eastAsia="Times New Roman" w:hAnsi="Times New Roman" w:cs="Times New Roman"/>
          <w:sz w:val="24"/>
          <w:szCs w:val="24"/>
          <w:shd w:val="clear" w:color="auto" w:fill="FEFEFE"/>
        </w:rPr>
        <w:t>2 на</w:t>
      </w:r>
      <w:r w:rsidRPr="006F3C1E">
        <w:rPr>
          <w:rFonts w:ascii="Times New Roman" w:eastAsia="Calibri" w:hAnsi="Times New Roman" w:cs="Times New Roman"/>
          <w:sz w:val="24"/>
          <w:szCs w:val="24"/>
        </w:rPr>
        <w:t xml:space="preserve"> </w:t>
      </w:r>
      <w:r w:rsidRPr="006F3C1E">
        <w:rPr>
          <w:rFonts w:ascii="Times New Roman" w:eastAsia="Times New Roman" w:hAnsi="Times New Roman" w:cs="Times New Roman"/>
          <w:sz w:val="24"/>
          <w:szCs w:val="24"/>
          <w:shd w:val="clear" w:color="auto" w:fill="FEFEFE"/>
        </w:rPr>
        <w:t xml:space="preserve">Регламент </w:t>
      </w:r>
      <w:r w:rsidRPr="006F3C1E">
        <w:rPr>
          <w:rFonts w:ascii="Times New Roman" w:eastAsia="Calibri" w:hAnsi="Times New Roman" w:cs="Times New Roman"/>
          <w:bCs/>
          <w:sz w:val="24"/>
          <w:szCs w:val="24"/>
        </w:rPr>
        <w:t xml:space="preserve">(ЕС)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w:t>
      </w:r>
      <w:r w:rsidRPr="006F3C1E">
        <w:rPr>
          <w:rFonts w:ascii="Times New Roman" w:eastAsia="Times New Roman" w:hAnsi="Times New Roman" w:cs="Times New Roman"/>
          <w:sz w:val="24"/>
          <w:szCs w:val="24"/>
        </w:rPr>
        <w:t>(</w:t>
      </w:r>
      <w:r w:rsidRPr="006F3C1E">
        <w:rPr>
          <w:rFonts w:ascii="Times New Roman" w:eastAsia="Times New Roman" w:hAnsi="Times New Roman" w:cs="Times New Roman"/>
          <w:sz w:val="24"/>
          <w:szCs w:val="24"/>
          <w:shd w:val="clear" w:color="auto" w:fill="FEFEFE"/>
        </w:rPr>
        <w:t xml:space="preserve">ОВ, </w:t>
      </w:r>
      <w:r w:rsidRPr="006F3C1E">
        <w:rPr>
          <w:rFonts w:ascii="Times New Roman" w:eastAsia="Times New Roman" w:hAnsi="Times New Roman" w:cs="Times New Roman"/>
          <w:sz w:val="24"/>
          <w:szCs w:val="24"/>
          <w:shd w:val="clear" w:color="auto" w:fill="FEFEFE"/>
          <w:lang w:val="en-US"/>
        </w:rPr>
        <w:t>L</w:t>
      </w:r>
      <w:r w:rsidRPr="006F3C1E">
        <w:rPr>
          <w:rFonts w:ascii="Times New Roman" w:eastAsia="Times New Roman" w:hAnsi="Times New Roman" w:cs="Times New Roman"/>
          <w:sz w:val="24"/>
          <w:szCs w:val="24"/>
          <w:shd w:val="clear" w:color="auto" w:fill="FEFEFE"/>
        </w:rPr>
        <w:t xml:space="preserve"> 169/1 от 25.06.2019 г</w:t>
      </w:r>
      <w:r w:rsidR="00262019">
        <w:rPr>
          <w:rFonts w:ascii="Times New Roman" w:eastAsia="Times New Roman" w:hAnsi="Times New Roman" w:cs="Times New Roman"/>
          <w:sz w:val="24"/>
          <w:szCs w:val="24"/>
          <w:shd w:val="clear" w:color="auto" w:fill="FEFEFE"/>
        </w:rPr>
        <w:t>.</w:t>
      </w:r>
      <w:r w:rsidR="00FB3FC6">
        <w:rPr>
          <w:rFonts w:ascii="Times New Roman" w:eastAsia="Times New Roman" w:hAnsi="Times New Roman" w:cs="Times New Roman"/>
          <w:sz w:val="24"/>
          <w:szCs w:val="24"/>
          <w:shd w:val="clear" w:color="auto" w:fill="FEFEFE"/>
        </w:rPr>
        <w:t>)</w:t>
      </w:r>
      <w:r w:rsidR="00262019">
        <w:rPr>
          <w:rFonts w:ascii="Times New Roman" w:eastAsia="Times New Roman" w:hAnsi="Times New Roman" w:cs="Times New Roman"/>
          <w:sz w:val="24"/>
          <w:szCs w:val="24"/>
          <w:shd w:val="clear" w:color="auto" w:fill="FEFEFE"/>
        </w:rPr>
        <w:t xml:space="preserve"> </w:t>
      </w:r>
      <w:r w:rsidRPr="006F3C1E">
        <w:rPr>
          <w:rFonts w:ascii="Times New Roman" w:eastAsia="Times New Roman" w:hAnsi="Times New Roman" w:cs="Times New Roman"/>
          <w:sz w:val="24"/>
          <w:szCs w:val="24"/>
          <w:shd w:val="clear" w:color="auto" w:fill="FEFEFE"/>
        </w:rPr>
        <w:t>за:</w:t>
      </w:r>
    </w:p>
    <w:p w14:paraId="24B2BCEB"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6F3C1E">
        <w:rPr>
          <w:rFonts w:ascii="Times New Roman" w:eastAsia="Times New Roman" w:hAnsi="Times New Roman" w:cs="Times New Roman"/>
          <w:sz w:val="24"/>
          <w:szCs w:val="24"/>
          <w:highlight w:val="white"/>
          <w:shd w:val="clear" w:color="auto" w:fill="FEFEFE"/>
          <w:lang w:eastAsia="bg-BG"/>
        </w:rPr>
        <w:t>1. техническите правила, приложими към конкретния тип строителен продукт;</w:t>
      </w:r>
    </w:p>
    <w:p w14:paraId="78063B44"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eastAsia="bg-BG"/>
        </w:rPr>
      </w:pPr>
      <w:r w:rsidRPr="006F3C1E">
        <w:rPr>
          <w:rFonts w:ascii="Times New Roman" w:eastAsia="Times New Roman" w:hAnsi="Times New Roman" w:cs="Times New Roman"/>
          <w:sz w:val="24"/>
          <w:szCs w:val="24"/>
          <w:highlight w:val="white"/>
          <w:shd w:val="clear" w:color="auto" w:fill="FEFEFE"/>
          <w:lang w:eastAsia="bg-BG"/>
        </w:rPr>
        <w:t>2. изискване за предварително разрешение съгласно българското законодателство за пускане или предоставяне на пазара или за влагане в строежите на строителни продукти;</w:t>
      </w:r>
    </w:p>
    <w:p w14:paraId="221C8CE0"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highlight w:val="white"/>
          <w:shd w:val="clear" w:color="auto" w:fill="FEFEFE"/>
          <w:lang w:eastAsia="bg-BG"/>
        </w:rPr>
        <w:t xml:space="preserve">3. </w:t>
      </w:r>
      <w:r w:rsidRPr="006F3C1E">
        <w:rPr>
          <w:rFonts w:ascii="Times New Roman" w:eastAsia="Times New Roman" w:hAnsi="Times New Roman" w:cs="Times New Roman"/>
          <w:sz w:val="24"/>
          <w:szCs w:val="24"/>
          <w:shd w:val="clear" w:color="auto" w:fill="FEFEFE"/>
          <w:lang w:eastAsia="bg-BG"/>
        </w:rPr>
        <w:t xml:space="preserve">прилагане на принципа за взаимно признаване на територията на Република България съгласно </w:t>
      </w:r>
      <w:r w:rsidRPr="006F3C1E">
        <w:rPr>
          <w:rFonts w:ascii="Times New Roman" w:eastAsia="Times New Roman" w:hAnsi="Times New Roman" w:cs="Times New Roman"/>
          <w:sz w:val="24"/>
          <w:szCs w:val="24"/>
          <w:lang w:eastAsia="bg-BG"/>
        </w:rPr>
        <w:t>Регламент (ЕС) 2019/515</w:t>
      </w:r>
      <w:r w:rsidRPr="006F3C1E">
        <w:rPr>
          <w:rFonts w:ascii="Times New Roman" w:eastAsia="Times New Roman" w:hAnsi="Times New Roman" w:cs="Times New Roman"/>
          <w:sz w:val="24"/>
          <w:szCs w:val="24"/>
          <w:shd w:val="clear" w:color="auto" w:fill="FEFEFE"/>
          <w:lang w:eastAsia="bg-BG"/>
        </w:rPr>
        <w:t>;</w:t>
      </w:r>
    </w:p>
    <w:p w14:paraId="3C5539E1"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4. данните за контакт на компетентните български органи, осъществяващи контрол за влагането на строителните продукти и надзор на пазара;</w:t>
      </w:r>
    </w:p>
    <w:p w14:paraId="32707185" w14:textId="00D5ADD0" w:rsidR="006F3C1E" w:rsidRPr="006F3C1E" w:rsidRDefault="00DC6B25"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5</w:t>
      </w:r>
      <w:r w:rsidR="006F3C1E" w:rsidRPr="006F3C1E">
        <w:rPr>
          <w:rFonts w:ascii="Times New Roman" w:eastAsia="Times New Roman" w:hAnsi="Times New Roman" w:cs="Times New Roman"/>
          <w:sz w:val="24"/>
          <w:szCs w:val="24"/>
          <w:shd w:val="clear" w:color="auto" w:fill="FEFEFE"/>
          <w:lang w:eastAsia="bg-BG"/>
        </w:rPr>
        <w:t xml:space="preserve">. друга свързана със строителните продукти информация, включително </w:t>
      </w:r>
      <w:r w:rsidR="006F3C1E" w:rsidRPr="006F3C1E">
        <w:rPr>
          <w:rFonts w:ascii="Times New Roman" w:eastAsia="Times New Roman" w:hAnsi="Times New Roman" w:cs="Times New Roman"/>
          <w:sz w:val="24"/>
          <w:szCs w:val="24"/>
          <w:lang w:eastAsia="bg-BG"/>
        </w:rPr>
        <w:t xml:space="preserve">екземпляр в електронен вид или онлайн достъп до националните технически правила и националните административни процедури, приложими към </w:t>
      </w:r>
      <w:r w:rsidR="006F3C1E" w:rsidRPr="006F3C1E">
        <w:rPr>
          <w:rFonts w:ascii="Times New Roman" w:eastAsia="Times New Roman" w:hAnsi="Times New Roman" w:cs="Times New Roman"/>
          <w:sz w:val="24"/>
          <w:szCs w:val="24"/>
          <w:shd w:val="clear" w:color="auto" w:fill="FEFEFE"/>
          <w:lang w:eastAsia="bg-BG"/>
        </w:rPr>
        <w:t xml:space="preserve">конкретния тип строителен продукт. </w:t>
      </w:r>
    </w:p>
    <w:p w14:paraId="1EBFD396" w14:textId="506FD0B6"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(3) Звеното за контакт оказва съдействие</w:t>
      </w:r>
      <w:r w:rsidRPr="006F3C1E">
        <w:rPr>
          <w:rFonts w:ascii="Times New Roman" w:eastAsia="Times New Roman" w:hAnsi="Times New Roman" w:cs="Times New Roman"/>
          <w:sz w:val="24"/>
          <w:szCs w:val="24"/>
          <w:lang w:eastAsia="bg-BG"/>
        </w:rPr>
        <w:t>, съгласно чл. 10</w:t>
      </w:r>
      <w:r w:rsidR="007D190B">
        <w:rPr>
          <w:rFonts w:ascii="Times New Roman" w:eastAsia="Times New Roman" w:hAnsi="Times New Roman" w:cs="Times New Roman"/>
          <w:sz w:val="24"/>
          <w:szCs w:val="24"/>
          <w:lang w:eastAsia="bg-BG"/>
        </w:rPr>
        <w:t xml:space="preserve"> параграф</w:t>
      </w:r>
      <w:r w:rsidRPr="006F3C1E">
        <w:rPr>
          <w:rFonts w:ascii="Times New Roman" w:eastAsia="Times New Roman" w:hAnsi="Times New Roman" w:cs="Times New Roman"/>
          <w:sz w:val="24"/>
          <w:szCs w:val="24"/>
          <w:lang w:eastAsia="bg-BG"/>
        </w:rPr>
        <w:t xml:space="preserve"> 3 на </w:t>
      </w:r>
      <w:r w:rsidRPr="006F3C1E">
        <w:rPr>
          <w:rFonts w:ascii="Times New Roman" w:eastAsia="Times New Roman" w:hAnsi="Times New Roman" w:cs="Times New Roman"/>
          <w:sz w:val="24"/>
          <w:szCs w:val="24"/>
          <w:shd w:val="clear" w:color="auto" w:fill="FEFEFE"/>
          <w:lang w:eastAsia="bg-BG"/>
        </w:rPr>
        <w:t xml:space="preserve">Регламент (ЕС) 2019/515, по отношение на осъществяване на </w:t>
      </w:r>
      <w:r w:rsidRPr="006F3C1E">
        <w:rPr>
          <w:rFonts w:ascii="Times New Roman" w:eastAsia="Times New Roman" w:hAnsi="Times New Roman" w:cs="Times New Roman"/>
          <w:sz w:val="24"/>
          <w:szCs w:val="24"/>
          <w:lang w:eastAsia="bg-BG"/>
        </w:rPr>
        <w:t xml:space="preserve">контакт с други съответни компетентни органи в </w:t>
      </w:r>
      <w:r w:rsidRPr="006F3C1E">
        <w:rPr>
          <w:rFonts w:ascii="Times New Roman" w:eastAsia="Times New Roman" w:hAnsi="Times New Roman" w:cs="Times New Roman"/>
          <w:sz w:val="24"/>
          <w:szCs w:val="24"/>
          <w:lang w:eastAsia="bg-BG"/>
        </w:rPr>
        <w:lastRenderedPageBreak/>
        <w:t>случай на искане за предоставяне на информация от компетентни органи в други държави членки на ЕС, в рамките на срока по чл. 30, ал. 3.</w:t>
      </w:r>
    </w:p>
    <w:p w14:paraId="4024D3EB"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(4) Звеното за контакт по ал. 1 предоставя информация за българските национални разпоредби по смисъла на:</w:t>
      </w:r>
    </w:p>
    <w:p w14:paraId="5FE2C193"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1. членове 9 и 10 на Регламент (ЕС)</w:t>
      </w:r>
      <w:r w:rsidR="00E635C1" w:rsidRPr="00C75C45">
        <w:rPr>
          <w:rFonts w:ascii="Times New Roman" w:eastAsia="Times New Roman" w:hAnsi="Times New Roman" w:cs="Times New Roman"/>
          <w:sz w:val="24"/>
          <w:szCs w:val="24"/>
          <w:shd w:val="clear" w:color="auto" w:fill="FEFEFE"/>
          <w:lang w:eastAsia="bg-BG"/>
        </w:rPr>
        <w:t xml:space="preserve"> </w:t>
      </w:r>
      <w:r w:rsidRPr="006F3C1E">
        <w:rPr>
          <w:rFonts w:ascii="Times New Roman" w:eastAsia="Times New Roman" w:hAnsi="Times New Roman" w:cs="Times New Roman"/>
          <w:sz w:val="24"/>
          <w:szCs w:val="24"/>
          <w:shd w:val="clear" w:color="auto" w:fill="FEFEFE"/>
          <w:lang w:eastAsia="bg-BG"/>
        </w:rPr>
        <w:t>2019/515 безплатно на български и на английски език, и</w:t>
      </w:r>
    </w:p>
    <w:p w14:paraId="19291120"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2. член 10, параграф 3 на Регламент (ЕС) № 305/2011 безплатно на български език.</w:t>
      </w:r>
    </w:p>
    <w:p w14:paraId="5782C19B" w14:textId="77777777" w:rsidR="006F3C1E" w:rsidRPr="006F3C1E" w:rsidRDefault="006F3C1E" w:rsidP="006F3C1E">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F3C1E">
        <w:rPr>
          <w:rFonts w:ascii="Times New Roman" w:eastAsia="Times New Roman" w:hAnsi="Times New Roman" w:cs="Times New Roman"/>
          <w:sz w:val="24"/>
          <w:szCs w:val="24"/>
          <w:shd w:val="clear" w:color="auto" w:fill="FEFEFE"/>
          <w:lang w:eastAsia="bg-BG"/>
        </w:rPr>
        <w:t>(5) За превода на информацията по ал. 4, т. 2 на език, различен от българския език, се заплаща такса съгласно тарифа, одобрена от Министерския съвет.</w:t>
      </w:r>
      <w:r w:rsidR="00C44B58" w:rsidRPr="00C75C45">
        <w:rPr>
          <w:rFonts w:ascii="Times New Roman" w:eastAsia="Times New Roman" w:hAnsi="Times New Roman" w:cs="Times New Roman"/>
          <w:sz w:val="24"/>
          <w:szCs w:val="24"/>
          <w:shd w:val="clear" w:color="auto" w:fill="FEFEFE"/>
          <w:lang w:eastAsia="bg-BG"/>
        </w:rPr>
        <w:t>“</w:t>
      </w:r>
    </w:p>
    <w:p w14:paraId="4E4A2E00" w14:textId="77777777" w:rsidR="006F3C1E" w:rsidRDefault="006F3C1E" w:rsidP="006F3C1E">
      <w:pPr>
        <w:ind w:firstLine="851"/>
        <w:jc w:val="both"/>
        <w:rPr>
          <w:rFonts w:ascii="Times New Roman" w:hAnsi="Times New Roman" w:cs="Times New Roman"/>
          <w:sz w:val="24"/>
          <w:szCs w:val="24"/>
        </w:rPr>
      </w:pPr>
    </w:p>
    <w:p w14:paraId="0ED395E9" w14:textId="6D59F7BF" w:rsidR="00A21801" w:rsidRDefault="00A21801" w:rsidP="00A21801">
      <w:pPr>
        <w:jc w:val="both"/>
        <w:rPr>
          <w:rFonts w:ascii="Times New Roman" w:hAnsi="Times New Roman" w:cs="Times New Roman"/>
          <w:sz w:val="24"/>
          <w:szCs w:val="24"/>
        </w:rPr>
      </w:pPr>
      <w:r>
        <w:rPr>
          <w:rFonts w:ascii="Times New Roman" w:hAnsi="Times New Roman" w:cs="Times New Roman"/>
          <w:sz w:val="24"/>
          <w:szCs w:val="24"/>
        </w:rPr>
        <w:t>§ 2</w:t>
      </w:r>
      <w:r w:rsidR="004143D3">
        <w:rPr>
          <w:rFonts w:ascii="Times New Roman" w:hAnsi="Times New Roman" w:cs="Times New Roman"/>
          <w:sz w:val="24"/>
          <w:szCs w:val="24"/>
        </w:rPr>
        <w:t>2</w:t>
      </w:r>
      <w:r w:rsidR="00871DB1">
        <w:rPr>
          <w:rFonts w:ascii="Times New Roman" w:hAnsi="Times New Roman" w:cs="Times New Roman"/>
          <w:sz w:val="24"/>
          <w:szCs w:val="24"/>
        </w:rPr>
        <w:t xml:space="preserve">.  В </w:t>
      </w:r>
      <w:r w:rsidR="007D190B">
        <w:rPr>
          <w:rFonts w:ascii="Times New Roman" w:hAnsi="Times New Roman" w:cs="Times New Roman"/>
          <w:sz w:val="24"/>
          <w:szCs w:val="24"/>
        </w:rPr>
        <w:t xml:space="preserve">чл. </w:t>
      </w:r>
      <w:r w:rsidR="00871DB1">
        <w:rPr>
          <w:rFonts w:ascii="Times New Roman" w:hAnsi="Times New Roman" w:cs="Times New Roman"/>
          <w:sz w:val="24"/>
          <w:szCs w:val="24"/>
        </w:rPr>
        <w:t xml:space="preserve">31 </w:t>
      </w:r>
      <w:r w:rsidRPr="00A21801">
        <w:rPr>
          <w:rFonts w:ascii="Times New Roman" w:hAnsi="Times New Roman" w:cs="Times New Roman"/>
          <w:sz w:val="24"/>
          <w:szCs w:val="24"/>
        </w:rPr>
        <w:t>се правят следните изменения:</w:t>
      </w:r>
    </w:p>
    <w:p w14:paraId="662AD24D" w14:textId="3755BF1E" w:rsidR="00871DB1" w:rsidRDefault="00871DB1" w:rsidP="00871DB1">
      <w:pPr>
        <w:pStyle w:val="ListParagraph"/>
        <w:numPr>
          <w:ilvl w:val="0"/>
          <w:numId w:val="10"/>
        </w:numPr>
        <w:ind w:left="0" w:firstLine="851"/>
        <w:jc w:val="both"/>
        <w:rPr>
          <w:rFonts w:ascii="Times New Roman" w:hAnsi="Times New Roman" w:cs="Times New Roman"/>
          <w:sz w:val="24"/>
          <w:szCs w:val="24"/>
        </w:rPr>
      </w:pPr>
      <w:r>
        <w:rPr>
          <w:rFonts w:ascii="Times New Roman" w:hAnsi="Times New Roman" w:cs="Times New Roman"/>
          <w:sz w:val="24"/>
          <w:szCs w:val="24"/>
        </w:rPr>
        <w:t>В ал. 1 думата „</w:t>
      </w:r>
      <w:r w:rsidRPr="00871DB1">
        <w:rPr>
          <w:rFonts w:ascii="Times New Roman" w:hAnsi="Times New Roman" w:cs="Times New Roman"/>
          <w:sz w:val="24"/>
          <w:szCs w:val="24"/>
        </w:rPr>
        <w:t>директора</w:t>
      </w:r>
      <w:r>
        <w:rPr>
          <w:rFonts w:ascii="Times New Roman" w:hAnsi="Times New Roman" w:cs="Times New Roman"/>
          <w:sz w:val="24"/>
          <w:szCs w:val="24"/>
        </w:rPr>
        <w:t>“ се заменя с „</w:t>
      </w:r>
      <w:r w:rsidRPr="00871DB1">
        <w:rPr>
          <w:rFonts w:ascii="Times New Roman" w:hAnsi="Times New Roman" w:cs="Times New Roman"/>
          <w:sz w:val="24"/>
          <w:szCs w:val="24"/>
        </w:rPr>
        <w:t>ресорния заместник-министър</w:t>
      </w:r>
      <w:r w:rsidR="007D190B">
        <w:rPr>
          <w:rFonts w:ascii="Times New Roman" w:hAnsi="Times New Roman" w:cs="Times New Roman"/>
          <w:sz w:val="24"/>
          <w:szCs w:val="24"/>
        </w:rPr>
        <w:t xml:space="preserve"> на регионалното развитие и благоустройството</w:t>
      </w:r>
      <w:r>
        <w:rPr>
          <w:rFonts w:ascii="Times New Roman" w:hAnsi="Times New Roman" w:cs="Times New Roman"/>
          <w:sz w:val="24"/>
          <w:szCs w:val="24"/>
        </w:rPr>
        <w:t>“</w:t>
      </w:r>
      <w:r w:rsidR="00E207E2">
        <w:rPr>
          <w:rFonts w:ascii="Times New Roman" w:hAnsi="Times New Roman" w:cs="Times New Roman"/>
          <w:sz w:val="24"/>
          <w:szCs w:val="24"/>
        </w:rPr>
        <w:t>;</w:t>
      </w:r>
    </w:p>
    <w:p w14:paraId="13D2B8D4" w14:textId="0C4FD2E3" w:rsidR="00E207E2" w:rsidRDefault="00E207E2" w:rsidP="00422DA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ал. 2 </w:t>
      </w:r>
      <w:r w:rsidR="00422DAF">
        <w:rPr>
          <w:rFonts w:ascii="Times New Roman" w:hAnsi="Times New Roman" w:cs="Times New Roman"/>
          <w:sz w:val="24"/>
          <w:szCs w:val="24"/>
        </w:rPr>
        <w:t>думата „</w:t>
      </w:r>
      <w:r w:rsidR="00422DAF" w:rsidRPr="00422DAF">
        <w:rPr>
          <w:rFonts w:ascii="Times New Roman" w:hAnsi="Times New Roman" w:cs="Times New Roman"/>
          <w:sz w:val="24"/>
          <w:szCs w:val="24"/>
        </w:rPr>
        <w:t>утвърдена</w:t>
      </w:r>
      <w:r w:rsidR="00422DAF">
        <w:rPr>
          <w:rFonts w:ascii="Times New Roman" w:hAnsi="Times New Roman" w:cs="Times New Roman"/>
          <w:sz w:val="24"/>
          <w:szCs w:val="24"/>
        </w:rPr>
        <w:t>“ се заменя с „</w:t>
      </w:r>
      <w:r w:rsidR="00422DAF" w:rsidRPr="00422DAF">
        <w:rPr>
          <w:rFonts w:ascii="Times New Roman" w:hAnsi="Times New Roman" w:cs="Times New Roman"/>
          <w:sz w:val="24"/>
          <w:szCs w:val="24"/>
        </w:rPr>
        <w:t>одобрена</w:t>
      </w:r>
      <w:r w:rsidR="00422DAF">
        <w:rPr>
          <w:rFonts w:ascii="Times New Roman" w:hAnsi="Times New Roman" w:cs="Times New Roman"/>
          <w:sz w:val="24"/>
          <w:szCs w:val="24"/>
        </w:rPr>
        <w:t>“.</w:t>
      </w:r>
    </w:p>
    <w:p w14:paraId="1609633A" w14:textId="187039FA" w:rsidR="00394AC3" w:rsidRDefault="0078628C" w:rsidP="00394AC3">
      <w:pPr>
        <w:jc w:val="both"/>
        <w:rPr>
          <w:rFonts w:ascii="Times New Roman" w:hAnsi="Times New Roman" w:cs="Times New Roman"/>
          <w:sz w:val="24"/>
          <w:szCs w:val="24"/>
        </w:rPr>
      </w:pPr>
      <w:r>
        <w:rPr>
          <w:rFonts w:ascii="Times New Roman" w:hAnsi="Times New Roman" w:cs="Times New Roman"/>
          <w:sz w:val="24"/>
          <w:szCs w:val="24"/>
        </w:rPr>
        <w:t>§ 2</w:t>
      </w:r>
      <w:r w:rsidR="004143D3">
        <w:rPr>
          <w:rFonts w:ascii="Times New Roman" w:hAnsi="Times New Roman" w:cs="Times New Roman"/>
          <w:sz w:val="24"/>
          <w:szCs w:val="24"/>
        </w:rPr>
        <w:t>3</w:t>
      </w:r>
      <w:r w:rsidRPr="0078628C">
        <w:rPr>
          <w:rFonts w:ascii="Times New Roman" w:hAnsi="Times New Roman" w:cs="Times New Roman"/>
          <w:sz w:val="24"/>
          <w:szCs w:val="24"/>
        </w:rPr>
        <w:t>.  В</w:t>
      </w:r>
      <w:r w:rsidR="00DA729F">
        <w:rPr>
          <w:rFonts w:ascii="Times New Roman" w:hAnsi="Times New Roman" w:cs="Times New Roman"/>
          <w:sz w:val="24"/>
          <w:szCs w:val="24"/>
        </w:rPr>
        <w:t xml:space="preserve"> § 1. на</w:t>
      </w:r>
      <w:r>
        <w:rPr>
          <w:rFonts w:ascii="Times New Roman" w:hAnsi="Times New Roman" w:cs="Times New Roman"/>
          <w:sz w:val="24"/>
          <w:szCs w:val="24"/>
        </w:rPr>
        <w:t xml:space="preserve"> допълнителните разпоредби се създават т. 12 и 13:</w:t>
      </w:r>
    </w:p>
    <w:p w14:paraId="0130631E" w14:textId="77777777" w:rsidR="00F455C9" w:rsidRPr="00F455C9" w:rsidRDefault="00A35E95" w:rsidP="00F455C9">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w:t>
      </w:r>
      <w:r w:rsidR="00F455C9" w:rsidRPr="00F455C9">
        <w:rPr>
          <w:rFonts w:ascii="Times New Roman" w:eastAsia="Times New Roman" w:hAnsi="Times New Roman" w:cs="Times New Roman"/>
          <w:sz w:val="24"/>
          <w:szCs w:val="24"/>
          <w:shd w:val="clear" w:color="auto" w:fill="FEFEFE"/>
          <w:lang w:eastAsia="bg-BG"/>
        </w:rPr>
        <w:t>12. „Разширение на обхват на разрешение за издаване на ЕТО или БТО“ означава добавяне на нова продуктова област.</w:t>
      </w:r>
    </w:p>
    <w:p w14:paraId="38572E78" w14:textId="77777777" w:rsidR="00F455C9" w:rsidRDefault="00F455C9" w:rsidP="00F455C9">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F455C9">
        <w:rPr>
          <w:rFonts w:ascii="Times New Roman" w:eastAsia="Times New Roman" w:hAnsi="Times New Roman" w:cs="Times New Roman"/>
          <w:sz w:val="24"/>
          <w:szCs w:val="24"/>
          <w:shd w:val="clear" w:color="auto" w:fill="FEFEFE"/>
          <w:lang w:eastAsia="bg-BG"/>
        </w:rPr>
        <w:t>13. „Актуализиране на обхват на разрешение за издаване на ЕТО или БТО“ означава замяната на отменени или допълване на обхвата с нови нормативни актове, актуализирани издания на стандарти, на стандартизационни документи или на технически спецификации.</w:t>
      </w:r>
      <w:r w:rsidR="00A35E95">
        <w:rPr>
          <w:rFonts w:ascii="Times New Roman" w:eastAsia="Times New Roman" w:hAnsi="Times New Roman" w:cs="Times New Roman"/>
          <w:sz w:val="24"/>
          <w:szCs w:val="24"/>
          <w:shd w:val="clear" w:color="auto" w:fill="FEFEFE"/>
          <w:lang w:eastAsia="bg-BG"/>
        </w:rPr>
        <w:t>“</w:t>
      </w:r>
    </w:p>
    <w:p w14:paraId="039E90C2" w14:textId="77777777" w:rsidR="008B7909" w:rsidRPr="00F455C9" w:rsidRDefault="008B7909" w:rsidP="00F455C9">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p>
    <w:p w14:paraId="75241546" w14:textId="5EFD2D26" w:rsidR="00394AC3" w:rsidRDefault="008B7909" w:rsidP="008B7909">
      <w:pPr>
        <w:jc w:val="both"/>
        <w:rPr>
          <w:rFonts w:ascii="Times New Roman" w:hAnsi="Times New Roman" w:cs="Times New Roman"/>
          <w:sz w:val="24"/>
          <w:szCs w:val="24"/>
        </w:rPr>
      </w:pPr>
      <w:r w:rsidRPr="008B7909">
        <w:rPr>
          <w:rFonts w:ascii="Times New Roman" w:hAnsi="Times New Roman" w:cs="Times New Roman"/>
          <w:sz w:val="24"/>
          <w:szCs w:val="24"/>
        </w:rPr>
        <w:t>§ 2</w:t>
      </w:r>
      <w:r w:rsidR="004143D3">
        <w:rPr>
          <w:rFonts w:ascii="Times New Roman" w:hAnsi="Times New Roman" w:cs="Times New Roman"/>
          <w:sz w:val="24"/>
          <w:szCs w:val="24"/>
        </w:rPr>
        <w:t>4</w:t>
      </w:r>
      <w:r w:rsidRPr="008B7909">
        <w:rPr>
          <w:rFonts w:ascii="Times New Roman" w:hAnsi="Times New Roman" w:cs="Times New Roman"/>
          <w:sz w:val="24"/>
          <w:szCs w:val="24"/>
        </w:rPr>
        <w:t xml:space="preserve">.  </w:t>
      </w:r>
      <w:r>
        <w:rPr>
          <w:rFonts w:ascii="Times New Roman" w:hAnsi="Times New Roman" w:cs="Times New Roman"/>
          <w:sz w:val="24"/>
          <w:szCs w:val="24"/>
        </w:rPr>
        <w:t>Приложени</w:t>
      </w:r>
      <w:r w:rsidR="004D6F2D">
        <w:rPr>
          <w:rFonts w:ascii="Times New Roman" w:hAnsi="Times New Roman" w:cs="Times New Roman"/>
          <w:sz w:val="24"/>
          <w:szCs w:val="24"/>
        </w:rPr>
        <w:t>е</w:t>
      </w:r>
      <w:r>
        <w:rPr>
          <w:rFonts w:ascii="Times New Roman" w:hAnsi="Times New Roman" w:cs="Times New Roman"/>
          <w:sz w:val="24"/>
          <w:szCs w:val="24"/>
        </w:rPr>
        <w:t xml:space="preserve"> № 2 </w:t>
      </w:r>
      <w:r w:rsidR="007D190B">
        <w:rPr>
          <w:rFonts w:ascii="Times New Roman" w:hAnsi="Times New Roman" w:cs="Times New Roman"/>
          <w:sz w:val="24"/>
          <w:szCs w:val="24"/>
        </w:rPr>
        <w:t xml:space="preserve">към чл.17, ал.3 </w:t>
      </w:r>
      <w:r>
        <w:rPr>
          <w:rFonts w:ascii="Times New Roman" w:hAnsi="Times New Roman" w:cs="Times New Roman"/>
          <w:sz w:val="24"/>
          <w:szCs w:val="24"/>
        </w:rPr>
        <w:t>се изменя</w:t>
      </w:r>
      <w:r w:rsidR="00D13C7E">
        <w:rPr>
          <w:rFonts w:ascii="Times New Roman" w:hAnsi="Times New Roman" w:cs="Times New Roman"/>
          <w:sz w:val="24"/>
          <w:szCs w:val="24"/>
        </w:rPr>
        <w:t xml:space="preserve"> </w:t>
      </w:r>
      <w:r w:rsidR="00E376FB">
        <w:rPr>
          <w:rFonts w:ascii="Times New Roman" w:hAnsi="Times New Roman" w:cs="Times New Roman"/>
          <w:sz w:val="24"/>
          <w:szCs w:val="24"/>
        </w:rPr>
        <w:t>така</w:t>
      </w:r>
      <w:r w:rsidR="00D13C7E">
        <w:rPr>
          <w:rFonts w:ascii="Times New Roman" w:hAnsi="Times New Roman" w:cs="Times New Roman"/>
          <w:sz w:val="24"/>
          <w:szCs w:val="24"/>
        </w:rPr>
        <w:t>:</w:t>
      </w:r>
      <w:r>
        <w:rPr>
          <w:rFonts w:ascii="Times New Roman" w:hAnsi="Times New Roman" w:cs="Times New Roman"/>
          <w:sz w:val="24"/>
          <w:szCs w:val="24"/>
        </w:rPr>
        <w:t xml:space="preserve"> </w:t>
      </w:r>
    </w:p>
    <w:p w14:paraId="0451247B" w14:textId="77777777" w:rsidR="00AE3C2B" w:rsidRDefault="00AE3C2B" w:rsidP="008B7909">
      <w:pPr>
        <w:jc w:val="both"/>
        <w:rPr>
          <w:rFonts w:ascii="Times New Roman" w:hAnsi="Times New Roman" w:cs="Times New Roman"/>
          <w:sz w:val="24"/>
          <w:szCs w:val="24"/>
        </w:rPr>
      </w:pPr>
    </w:p>
    <w:p w14:paraId="37F13483" w14:textId="3454777C" w:rsidR="00AE3C2B" w:rsidRPr="00AE3C2B" w:rsidRDefault="00AE3C2B" w:rsidP="00AE3C2B">
      <w:pPr>
        <w:widowControl w:val="0"/>
        <w:autoSpaceDE w:val="0"/>
        <w:autoSpaceDN w:val="0"/>
        <w:adjustRightInd w:val="0"/>
        <w:spacing w:after="0" w:line="240" w:lineRule="auto"/>
        <w:ind w:left="5630" w:firstLine="850"/>
        <w:jc w:val="right"/>
        <w:rPr>
          <w:rFonts w:ascii="Times New Roman" w:eastAsia="Times New Roman" w:hAnsi="Times New Roman" w:cs="Times New Roman"/>
          <w:sz w:val="24"/>
          <w:szCs w:val="24"/>
          <w:shd w:val="clear" w:color="auto" w:fill="FEFEFE"/>
          <w:lang w:eastAsia="bg-BG"/>
        </w:rPr>
      </w:pPr>
      <w:r w:rsidRPr="001E403B">
        <w:rPr>
          <w:rFonts w:ascii="Times New Roman" w:eastAsia="Times New Roman" w:hAnsi="Times New Roman" w:cs="Times New Roman"/>
          <w:sz w:val="24"/>
          <w:szCs w:val="24"/>
          <w:shd w:val="clear" w:color="auto" w:fill="FEFEFE"/>
          <w:lang w:eastAsia="bg-BG"/>
        </w:rPr>
        <w:t xml:space="preserve">„Приложение № 2 към чл. 17, ал. </w:t>
      </w:r>
      <w:r w:rsidR="00276B28" w:rsidRPr="001E403B">
        <w:rPr>
          <w:rFonts w:ascii="Times New Roman" w:eastAsia="Times New Roman" w:hAnsi="Times New Roman" w:cs="Times New Roman"/>
          <w:sz w:val="24"/>
          <w:szCs w:val="24"/>
          <w:shd w:val="clear" w:color="auto" w:fill="FEFEFE"/>
          <w:lang w:eastAsia="bg-BG"/>
        </w:rPr>
        <w:t>3</w:t>
      </w:r>
    </w:p>
    <w:p w14:paraId="3B78576A" w14:textId="77777777" w:rsidR="00AE3C2B" w:rsidRPr="00AE3C2B" w:rsidRDefault="00AE3C2B" w:rsidP="00AE3C2B">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EFEFE"/>
          <w:lang w:eastAsia="bg-BG"/>
        </w:rPr>
      </w:pPr>
    </w:p>
    <w:p w14:paraId="12BE3E79" w14:textId="77777777" w:rsidR="00AE3C2B" w:rsidRPr="00AE3C2B" w:rsidRDefault="00AE3C2B" w:rsidP="003B5851">
      <w:pPr>
        <w:widowControl w:val="0"/>
        <w:autoSpaceDE w:val="0"/>
        <w:autoSpaceDN w:val="0"/>
        <w:adjustRightInd w:val="0"/>
        <w:spacing w:after="0" w:line="240" w:lineRule="auto"/>
        <w:ind w:firstLine="850"/>
        <w:jc w:val="center"/>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b/>
          <w:bCs/>
          <w:sz w:val="24"/>
          <w:szCs w:val="24"/>
          <w:shd w:val="clear" w:color="auto" w:fill="FEFEFE"/>
          <w:lang w:eastAsia="bg-BG"/>
        </w:rPr>
        <w:t>Процедура за издаване на разрешения на лица за оценяване на строителни продукти и за упражняване на контрол върху дейността им</w:t>
      </w:r>
    </w:p>
    <w:p w14:paraId="276F6DF1" w14:textId="77777777" w:rsidR="00AE3C2B" w:rsidRPr="00AE3C2B" w:rsidRDefault="00AE3C2B" w:rsidP="003B5851">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EFEFE"/>
          <w:lang w:eastAsia="bg-BG"/>
        </w:rPr>
      </w:pPr>
    </w:p>
    <w:p w14:paraId="78D9830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1. Цел и обхват</w:t>
      </w:r>
    </w:p>
    <w:p w14:paraId="4B85750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1.1. Тази процедура е разработена в съответствие с разпоредбите на глава трета от ЗТИП, глава трета от наредбата и чл. 29, параграф 3 и чл. 47 на Регламент (ЕС) № 305/2011.</w:t>
      </w:r>
    </w:p>
    <w:p w14:paraId="59E71ED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1.2. Процедурата се прилага при:</w:t>
      </w:r>
    </w:p>
    <w:p w14:paraId="12976977" w14:textId="2591CE91"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а) оправомощаване, нотификация и издаване на разрешения за оценяване и проверка на постоянството на експлоатационните показатели на строителните продукти и за издаване на европейска техническа оценка на строителните продукти на лица по смисъла на чл. 29 и </w:t>
      </w:r>
      <w:r w:rsidR="004257F8">
        <w:rPr>
          <w:rFonts w:ascii="Times New Roman" w:eastAsia="Times New Roman" w:hAnsi="Times New Roman" w:cs="Times New Roman"/>
          <w:sz w:val="24"/>
          <w:szCs w:val="24"/>
          <w:shd w:val="clear" w:color="auto" w:fill="FEFEFE"/>
          <w:lang w:eastAsia="bg-BG"/>
        </w:rPr>
        <w:t xml:space="preserve">чл. </w:t>
      </w:r>
      <w:r w:rsidRPr="00AE3C2B">
        <w:rPr>
          <w:rFonts w:ascii="Times New Roman" w:eastAsia="Times New Roman" w:hAnsi="Times New Roman" w:cs="Times New Roman"/>
          <w:sz w:val="24"/>
          <w:szCs w:val="24"/>
          <w:shd w:val="clear" w:color="auto" w:fill="FEFEFE"/>
          <w:lang w:eastAsia="bg-BG"/>
        </w:rPr>
        <w:t>39 на Регламент (ЕС) № 305/2011;</w:t>
      </w:r>
    </w:p>
    <w:p w14:paraId="55B5ACA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оправомощаване и издаване на разрешения за оценяване съответствието на строителните продукти с националните изисквания и за издаване на български технически одобрения на строителните продукти на лица по реда на наредбата;</w:t>
      </w:r>
    </w:p>
    <w:p w14:paraId="35AD8C3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актуализиране, разширяване, ограничаване</w:t>
      </w:r>
      <w:r w:rsidRPr="00AE3C2B">
        <w:rPr>
          <w:rFonts w:ascii="Times New Roman" w:eastAsia="Times New Roman" w:hAnsi="Times New Roman" w:cs="Times New Roman"/>
          <w:sz w:val="20"/>
          <w:szCs w:val="20"/>
          <w:lang w:eastAsia="bg-BG"/>
        </w:rPr>
        <w:t xml:space="preserve"> </w:t>
      </w:r>
      <w:r w:rsidRPr="00AE3C2B">
        <w:rPr>
          <w:rFonts w:ascii="Times New Roman" w:eastAsia="Times New Roman" w:hAnsi="Times New Roman" w:cs="Times New Roman"/>
          <w:sz w:val="24"/>
          <w:szCs w:val="24"/>
          <w:shd w:val="clear" w:color="auto" w:fill="FEFEFE"/>
          <w:lang w:eastAsia="bg-BG"/>
        </w:rPr>
        <w:t>на обхвата и преиздаване на издадените разрешения, при временно спиране и отнемане на разрешенията по букви "а" и "б", както и при оттегляне на нотификацията на лицата по смисъла на чл. 30, параграф 3 и чл. 50, параграф 1 на Регламент (ЕС) № 305/2011;</w:t>
      </w:r>
    </w:p>
    <w:p w14:paraId="5DE9C68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г) отказ от издаване на разрешение или на разширение; </w:t>
      </w:r>
    </w:p>
    <w:p w14:paraId="6C71A54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en-US" w:eastAsia="bg-BG"/>
        </w:rPr>
      </w:pPr>
      <w:r w:rsidRPr="00AE3C2B">
        <w:rPr>
          <w:rFonts w:ascii="Times New Roman" w:eastAsia="Times New Roman" w:hAnsi="Times New Roman" w:cs="Times New Roman"/>
          <w:sz w:val="24"/>
          <w:szCs w:val="24"/>
          <w:shd w:val="clear" w:color="auto" w:fill="FEFEFE"/>
          <w:lang w:eastAsia="bg-BG"/>
        </w:rPr>
        <w:t>д) прекратяване на валидността на издадено разрешение и/или оттегляне на нотификацията при подадено заявление от оправомощеното лице;</w:t>
      </w:r>
    </w:p>
    <w:p w14:paraId="5EDF2B4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е) осигуряване на мерки за съхраняване и поддържане на досиетата на строителните продукти, оценени от оправомощен или нотифициран орган, чиято дейност е преустановена или </w:t>
      </w:r>
      <w:r w:rsidRPr="00AE3C2B">
        <w:rPr>
          <w:rFonts w:ascii="Times New Roman" w:eastAsia="Times New Roman" w:hAnsi="Times New Roman" w:cs="Times New Roman"/>
          <w:sz w:val="24"/>
          <w:szCs w:val="24"/>
          <w:shd w:val="clear" w:color="auto" w:fill="FEFEFE"/>
          <w:lang w:eastAsia="bg-BG"/>
        </w:rPr>
        <w:lastRenderedPageBreak/>
        <w:t>издаденото му разрешение е със спряно действие или ограничен обхват, съгласно изискванията на чл. 27 от НУРВСПСРБ и/или на чл.50, параграф 2 на Регламент (ЕС) № 305/2011;</w:t>
      </w:r>
    </w:p>
    <w:p w14:paraId="328D08F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ж) упражняване на контрол върху дейността на лицата, получили разрешение съгласно букви "а" и "б";</w:t>
      </w:r>
    </w:p>
    <w:p w14:paraId="679D6CA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з) извършване на</w:t>
      </w:r>
      <w:r w:rsidRPr="00AE3C2B">
        <w:rPr>
          <w:rFonts w:ascii="Times New Roman" w:eastAsia="Times New Roman" w:hAnsi="Times New Roman" w:cs="Times New Roman"/>
          <w:sz w:val="20"/>
          <w:szCs w:val="20"/>
          <w:lang w:eastAsia="bg-BG"/>
        </w:rPr>
        <w:t xml:space="preserve"> </w:t>
      </w:r>
      <w:r w:rsidRPr="00AE3C2B">
        <w:rPr>
          <w:rFonts w:ascii="Times New Roman" w:eastAsia="Times New Roman" w:hAnsi="Times New Roman" w:cs="Times New Roman"/>
          <w:sz w:val="24"/>
          <w:szCs w:val="24"/>
          <w:shd w:val="clear" w:color="auto" w:fill="FEFEFE"/>
          <w:lang w:eastAsia="bg-BG"/>
        </w:rPr>
        <w:t xml:space="preserve">съвместни проверки с Изпълнителна агенция „Българска служба за акредитация“ (ИА БСА) на кандидатите за нотификация и акредитация за целите на нотификация. </w:t>
      </w:r>
    </w:p>
    <w:p w14:paraId="1D5D3D3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1.3. Процедурата има за цел да създаде единен ред, прозрачност и равнопоставеност при проверката и оценката на компетентността и способността на всички кандидати да изпълняват процедурите за оценяване и проверка на постоянството на експлоатационните показатели на строителните продукти, за които кандидатстват, и за оценяване на годността на строителните продукти, за които желаят да издават техническо одобрение/оценка.</w:t>
      </w:r>
    </w:p>
    <w:p w14:paraId="1D027A4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1.4. Процедурата се изпълнява от отдел "Строителни продукти" (СП) на дирекция "Технически правила и норми" (ТПН) при Министерството на регионалното развитие и благоустройството (МРРБ).</w:t>
      </w:r>
    </w:p>
    <w:p w14:paraId="031A46C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 Документи, които подават лицата</w:t>
      </w:r>
    </w:p>
    <w:p w14:paraId="2219BDE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 Кандидатите за оправомощаване и получаване на разрешения съгласно т. 1.2, букви "а" и "б" подават следните документи в съответствие с образците, неразделна част от тази процедура, както следва:</w:t>
      </w:r>
    </w:p>
    <w:p w14:paraId="5096DB3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писмено заявление до министъра на регионалното развитие и благоустройството с описание на желания обхват строителни продукти/продуктови области, технически спецификации и нормативни актове и системи за оценяването им съгласно образец № 1 или № 2;</w:t>
      </w:r>
    </w:p>
    <w:p w14:paraId="4665132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копие от акта за създаване, когато лицето е създадено с акт на Министерския съвет;</w:t>
      </w:r>
    </w:p>
    <w:p w14:paraId="2E9D1CF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информация за трудови и граждански договори на персонала, за документи за завършено образование, допълнително придобита квалификация, обучение, компетентност и професионален опит съгласно образец № 3;</w:t>
      </w:r>
    </w:p>
    <w:p w14:paraId="5C6CAFA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справка в табличен вид за оценяваните продукти/продуктови области и техните характеристики, за методите за изпитване/изчисляване, както и за лабораториите, в които продуктите ще бъдат изпитвани, когато това се изисква от системата за оценяване и проверка на постоянството на експлоатационните показатели и от националните изисквания за влагане в строежите на строителния продукт съгласно образец № 4;</w:t>
      </w:r>
    </w:p>
    <w:p w14:paraId="509B92E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 справка за техническите средства за извършване на изпитванията, които са извън обхвата на акредитация на лабораториите по буква "г" съгласно образец № 5;</w:t>
      </w:r>
    </w:p>
    <w:p w14:paraId="7B5F7DB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е) декларации от ръководния персонал и от персонала, ангажиран с дейностите по оценяване на строителните продукти, за обстоятелствата по чл. 10, ал. 1, т. 3, 5 и 8 ЗТИП и чл. 43, параграфи 3, 4 и 5 на Регламент (ЕС) № 305/2011 съгласно образец № 6;</w:t>
      </w:r>
    </w:p>
    <w:p w14:paraId="1966882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ж) копие от застрахователни договори за вредите, които могат да настъпят вследствие неизпълнение на задълженията, свързани с дейността по оценяване на строителните продукти;</w:t>
      </w:r>
    </w:p>
    <w:p w14:paraId="0D81521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з) разпределение на персонала за изпълнението на задачи по оценяване на строителните продукти в зависимост от неговата компетентност съгласно образец № 7;</w:t>
      </w:r>
    </w:p>
    <w:p w14:paraId="3537697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и) списък на техническите спецификации, съдържащи технически изисквания и методи за изпитване, които лицето притежава, по отношение на продуктите, посочени в заявлението, съгласно образец № 8;</w:t>
      </w:r>
    </w:p>
    <w:p w14:paraId="29D4DE28" w14:textId="77777777" w:rsidR="00AE3C2B" w:rsidRPr="00AE3C2B" w:rsidRDefault="00AE3C2B" w:rsidP="00AE3C2B">
      <w:pPr>
        <w:widowControl w:val="0"/>
        <w:autoSpaceDE w:val="0"/>
        <w:autoSpaceDN w:val="0"/>
        <w:adjustRightInd w:val="0"/>
        <w:spacing w:after="0" w:line="240" w:lineRule="auto"/>
        <w:ind w:firstLine="851"/>
        <w:jc w:val="both"/>
        <w:rPr>
          <w:rFonts w:ascii="Times New Roman" w:eastAsia="Times New Roman" w:hAnsi="Times New Roman" w:cs="Times New Roman"/>
          <w:i/>
          <w:strike/>
          <w:sz w:val="24"/>
          <w:szCs w:val="24"/>
          <w:shd w:val="clear" w:color="auto" w:fill="FEFEFE"/>
          <w:lang w:val="en-US" w:eastAsia="bg-BG"/>
        </w:rPr>
      </w:pPr>
      <w:r w:rsidRPr="00AE3C2B">
        <w:rPr>
          <w:rFonts w:ascii="Times New Roman" w:eastAsia="Times New Roman" w:hAnsi="Times New Roman" w:cs="Times New Roman"/>
          <w:sz w:val="24"/>
          <w:szCs w:val="24"/>
          <w:shd w:val="clear" w:color="auto" w:fill="FEFEFE"/>
          <w:lang w:eastAsia="bg-BG"/>
        </w:rPr>
        <w:t>к) обща документация на системата за управление в съответствие с чл. 18, ал. 1, т. 2 от наредбата</w:t>
      </w:r>
      <w:r w:rsidRPr="00AE3C2B">
        <w:rPr>
          <w:rFonts w:ascii="Times New Roman" w:eastAsia="Times New Roman" w:hAnsi="Times New Roman" w:cs="Times New Roman"/>
          <w:sz w:val="24"/>
          <w:szCs w:val="24"/>
          <w:shd w:val="clear" w:color="auto" w:fill="FEFEFE"/>
          <w:lang w:val="en-US" w:eastAsia="bg-BG"/>
        </w:rPr>
        <w:t>;</w:t>
      </w:r>
      <w:r w:rsidRPr="00AE3C2B">
        <w:rPr>
          <w:rFonts w:ascii="Times New Roman" w:eastAsia="Times New Roman" w:hAnsi="Times New Roman" w:cs="Times New Roman"/>
          <w:sz w:val="24"/>
          <w:szCs w:val="24"/>
          <w:shd w:val="clear" w:color="auto" w:fill="FEFEFE"/>
          <w:lang w:eastAsia="bg-BG"/>
        </w:rPr>
        <w:t xml:space="preserve"> </w:t>
      </w:r>
    </w:p>
    <w:p w14:paraId="665B70A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л) документирани процедури за оценяване на строителните продукти, за които лицето кандидатства;</w:t>
      </w:r>
    </w:p>
    <w:p w14:paraId="5CFDCBD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м) документ за платена такса за проверка на документите съгласно чл. 24, ал. 4 от наредбата.</w:t>
      </w:r>
    </w:p>
    <w:p w14:paraId="0F82367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2.1.1. Кандидатите за получаване на разрешение за оценяване и проверка на постоянството на експлоатационните показатели на строителни продукти по реда на Регламент (ЕС) № 305/2011 прилагат:</w:t>
      </w:r>
    </w:p>
    <w:p w14:paraId="1170965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съгласно образец № 1 (приложение № 1);</w:t>
      </w:r>
    </w:p>
    <w:p w14:paraId="2744BEBB" w14:textId="77777777" w:rsidR="00AE3C2B" w:rsidRPr="00AE3C2B" w:rsidRDefault="00AE3C2B" w:rsidP="00AE3C2B">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val="en-US" w:eastAsia="bg-BG"/>
        </w:rPr>
      </w:pPr>
      <w:r w:rsidRPr="00AE3C2B">
        <w:rPr>
          <w:rFonts w:ascii="Times New Roman" w:eastAsia="Times New Roman" w:hAnsi="Times New Roman" w:cs="Times New Roman"/>
          <w:sz w:val="24"/>
          <w:szCs w:val="24"/>
          <w:shd w:val="clear" w:color="auto" w:fill="FEFEFE"/>
          <w:lang w:eastAsia="bg-BG"/>
        </w:rPr>
        <w:lastRenderedPageBreak/>
        <w:t>б) попълнена необходимата таблица с изискванията на съответните стандарти БДС EN ISO/IEC 17065:2012 и БДС EN ISO/IEC 17025 (образец № 10 на електронен носител);</w:t>
      </w:r>
    </w:p>
    <w:p w14:paraId="1355E314" w14:textId="77777777" w:rsidR="00AE3C2B" w:rsidRPr="00AE3C2B" w:rsidRDefault="00AE3C2B" w:rsidP="00AE3C2B">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документите по т. 2.1;</w:t>
      </w:r>
    </w:p>
    <w:p w14:paraId="60F5334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информация за валиден/и сертификат/и за акредитирания обхват и документите по буква "в" за обхвата извън акредитация, в случаите, когато лицата са акредитирани частично за обхвата от продукти и методи, за които кандидатстват;</w:t>
      </w:r>
    </w:p>
    <w:p w14:paraId="39BC3F4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 сертификат на одитор, обучен по БДС EN ISO 19011, за оценка на компетентност на лаборатории за изпитване по БДС EN ISO/IEC 17025 - за случаите по чл. 46 на Регламент (ЕС) № 305/2011;</w:t>
      </w:r>
    </w:p>
    <w:p w14:paraId="05D4212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е) информация за лицето и за обхвата на нотификация съгласно образец № 9.</w:t>
      </w:r>
    </w:p>
    <w:p w14:paraId="3609461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2.1.2. Кандидатите за получаване на разрешение за оценяване на строителни продукти за съответствие с националните изисквания прилагат:</w:t>
      </w:r>
    </w:p>
    <w:p w14:paraId="1CD1ACA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съгласно образец № 1 (приложение № 2);</w:t>
      </w:r>
    </w:p>
    <w:p w14:paraId="32DA5306" w14:textId="77777777" w:rsidR="00AE3C2B" w:rsidRPr="00AE3C2B" w:rsidRDefault="00AE3C2B" w:rsidP="00AE3C2B">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б) попълнена необходимата таблица с изискванията на съответните стандарти БДС EN ISO/IEC 17065:2012 и БДС EN ISO/IEC 17025 (образец № 10 на електронен носител); </w:t>
      </w:r>
    </w:p>
    <w:p w14:paraId="7CAFCF6A" w14:textId="77777777" w:rsidR="00AE3C2B" w:rsidRPr="00AE3C2B" w:rsidRDefault="00AE3C2B" w:rsidP="00AE3C2B">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документите по т. 2.1;</w:t>
      </w:r>
    </w:p>
    <w:p w14:paraId="7FB5053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информация за валиден/и сертификат/и, заповед за акредитирания обхват и документите по буква "в" за обхвата извън акредитация, в случаите, когато лицата са акредитирани частично за обхвата от продукти и методи, за които кандидатстват.</w:t>
      </w:r>
    </w:p>
    <w:p w14:paraId="5E96555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2.1.3. Кандидатите за получаване на разрешение за издаване на Европейска техническа оценка (ЕТО) прилагат:</w:t>
      </w:r>
    </w:p>
    <w:p w14:paraId="4853D6C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съгласно образец № 2 (приложение № 1);</w:t>
      </w:r>
    </w:p>
    <w:p w14:paraId="5363354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документите по т. 2.1;</w:t>
      </w:r>
    </w:p>
    <w:p w14:paraId="2000E73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за продуктовите области, за които кандидатстват, съгласно приложение ІV, таблица 1 на Регламент (ЕС) № 305/2011: преведени на български език европейски документи за оценяване (ЕДО);</w:t>
      </w:r>
    </w:p>
    <w:p w14:paraId="5DB25EA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валиден сертификат за акредитация на лабораторията им за изпитване.</w:t>
      </w:r>
    </w:p>
    <w:p w14:paraId="1EE5FF5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2.1.4. Кандидатите за получаване на разрешение за издаване на българско техническо одобрение (БТО) прилагат:</w:t>
      </w:r>
    </w:p>
    <w:p w14:paraId="7880875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съгласно образец № 2 (приложение № 2);</w:t>
      </w:r>
    </w:p>
    <w:p w14:paraId="75D3ED7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документите по т. 2.1;</w:t>
      </w:r>
    </w:p>
    <w:p w14:paraId="5E48D8B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trike/>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в) за продуктовите области, за които кандидатстват, съгласно приложение № </w:t>
      </w:r>
      <w:r w:rsidRPr="00AE3C2B">
        <w:rPr>
          <w:rFonts w:ascii="Times New Roman" w:eastAsia="Times New Roman" w:hAnsi="Times New Roman" w:cs="Times New Roman"/>
          <w:sz w:val="24"/>
          <w:szCs w:val="24"/>
          <w:shd w:val="clear" w:color="auto" w:fill="FEFEFE"/>
          <w:lang w:val="en-US" w:eastAsia="bg-BG"/>
        </w:rPr>
        <w:t>4</w:t>
      </w:r>
      <w:r w:rsidRPr="00AE3C2B">
        <w:rPr>
          <w:rFonts w:ascii="Times New Roman" w:eastAsia="Times New Roman" w:hAnsi="Times New Roman" w:cs="Times New Roman"/>
          <w:sz w:val="24"/>
          <w:szCs w:val="24"/>
          <w:shd w:val="clear" w:color="auto" w:fill="FEFEFE"/>
          <w:lang w:eastAsia="bg-BG"/>
        </w:rPr>
        <w:t xml:space="preserve"> към чл.18, ал. </w:t>
      </w:r>
      <w:r w:rsidRPr="00AE3C2B">
        <w:rPr>
          <w:rFonts w:ascii="Times New Roman" w:eastAsia="Times New Roman" w:hAnsi="Times New Roman" w:cs="Times New Roman"/>
          <w:sz w:val="24"/>
          <w:szCs w:val="24"/>
          <w:shd w:val="clear" w:color="auto" w:fill="FEFEFE"/>
          <w:lang w:val="en-US" w:eastAsia="bg-BG"/>
        </w:rPr>
        <w:t>4</w:t>
      </w:r>
      <w:r w:rsidRPr="00AE3C2B">
        <w:rPr>
          <w:rFonts w:ascii="Times New Roman" w:eastAsia="Times New Roman" w:hAnsi="Times New Roman" w:cs="Times New Roman"/>
          <w:sz w:val="24"/>
          <w:szCs w:val="24"/>
          <w:shd w:val="clear" w:color="auto" w:fill="FEFEFE"/>
          <w:lang w:eastAsia="bg-BG"/>
        </w:rPr>
        <w:t>, т. 4 от НУРВСПСРБ:</w:t>
      </w:r>
    </w:p>
    <w:p w14:paraId="2BB0095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 преведени на български език </w:t>
      </w:r>
      <w:r w:rsidRPr="001E403B">
        <w:rPr>
          <w:rFonts w:ascii="Times New Roman" w:eastAsia="Times New Roman" w:hAnsi="Times New Roman" w:cs="Times New Roman"/>
          <w:sz w:val="24"/>
          <w:szCs w:val="24"/>
          <w:shd w:val="clear" w:color="auto" w:fill="FEFEFE"/>
          <w:lang w:eastAsia="bg-BG"/>
        </w:rPr>
        <w:t>ЕДО</w:t>
      </w:r>
      <w:r w:rsidRPr="00AE3C2B">
        <w:rPr>
          <w:rFonts w:ascii="Times New Roman" w:eastAsia="Times New Roman" w:hAnsi="Times New Roman" w:cs="Times New Roman"/>
          <w:sz w:val="24"/>
          <w:szCs w:val="24"/>
          <w:shd w:val="clear" w:color="auto" w:fill="FEFEFE"/>
          <w:lang w:eastAsia="bg-BG"/>
        </w:rPr>
        <w:t xml:space="preserve"> или ръководства за европейско техническо одобрение, и/или</w:t>
      </w:r>
    </w:p>
    <w:p w14:paraId="1B63A61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преведени на български език съществени характеристики и експлоатационни показатели на строителните продукти от мандатите на ЕОТА;</w:t>
      </w:r>
    </w:p>
    <w:p w14:paraId="58E7F63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trike/>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информация за валиден сертификат за акредитация на лабораторията им за изпитване.</w:t>
      </w:r>
    </w:p>
    <w:p w14:paraId="55DD2306" w14:textId="38E53FDC"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2.1.5. Кандидатите за нотификация, заявили акредитация за целите на нотификация</w:t>
      </w:r>
      <w:r w:rsidR="002661C9">
        <w:rPr>
          <w:rFonts w:ascii="Times New Roman" w:eastAsia="Times New Roman" w:hAnsi="Times New Roman" w:cs="Times New Roman"/>
          <w:sz w:val="24"/>
          <w:szCs w:val="24"/>
          <w:shd w:val="clear" w:color="auto" w:fill="FEFEFE"/>
          <w:lang w:eastAsia="bg-BG"/>
        </w:rPr>
        <w:t>,</w:t>
      </w:r>
      <w:r w:rsidRPr="00AE3C2B">
        <w:rPr>
          <w:rFonts w:ascii="Times New Roman" w:eastAsia="Times New Roman" w:hAnsi="Times New Roman" w:cs="Times New Roman"/>
          <w:sz w:val="24"/>
          <w:szCs w:val="24"/>
          <w:shd w:val="clear" w:color="auto" w:fill="FEFEFE"/>
          <w:lang w:eastAsia="bg-BG"/>
        </w:rPr>
        <w:t xml:space="preserve"> подават в МРРБ документите по т. 2.1 от настоящата процедура, с изключение на образец № 10.</w:t>
      </w:r>
    </w:p>
    <w:p w14:paraId="1F9579D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 Нотифицираните по реда на Регламент (ЕС) № 305/2011 и оправомощените по реда на наредбата лица в т.ч. нотифицираните по смисъла на т. 2.1.5 лица подават документи за годишна планирана проверка, за актуализиране, за разширяване, за ограничаване на обхват на разрешенията или за тяхното преиздаване съгласно образците, неразделна част от тази процедура, както следва:</w:t>
      </w:r>
    </w:p>
    <w:p w14:paraId="4471079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2.2.1. За извършване на годишна планирана проверка лицата прилагат всички документи, подадени по т. 2.1, които са претърпели промяна.</w:t>
      </w:r>
    </w:p>
    <w:p w14:paraId="3F3C68A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2.2.2. За разширяване и/или ограничаване на обхвата на издадено разрешение:</w:t>
      </w:r>
    </w:p>
    <w:p w14:paraId="0B875E6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по съответния образец и приложение;</w:t>
      </w:r>
    </w:p>
    <w:p w14:paraId="633D74C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справки образци № 3 и № 6, когато допълнително е нает/освободен персонал;</w:t>
      </w:r>
    </w:p>
    <w:p w14:paraId="47B6BF1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справка образец № 4, актуализирана по отношение на продуктите от обхвата на разширението/ограничението;</w:t>
      </w:r>
    </w:p>
    <w:p w14:paraId="48CD3D9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г) справка образец № 5, актуализирана по отношение на техническите средства, </w:t>
      </w:r>
      <w:r w:rsidRPr="00AE3C2B">
        <w:rPr>
          <w:rFonts w:ascii="Times New Roman" w:eastAsia="Times New Roman" w:hAnsi="Times New Roman" w:cs="Times New Roman"/>
          <w:sz w:val="24"/>
          <w:szCs w:val="24"/>
          <w:shd w:val="clear" w:color="auto" w:fill="FEFEFE"/>
          <w:lang w:eastAsia="bg-BG"/>
        </w:rPr>
        <w:lastRenderedPageBreak/>
        <w:t>необходими за провеждане на изпитванията на продуктите от обхвата на разширението/ограничението, които не са в обхвата на акредитация;</w:t>
      </w:r>
    </w:p>
    <w:p w14:paraId="04C126E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 справка образец № 7, актуализирана по отношение на разпределението на персонала за продуктите от обхвата на разширението/ограничението;</w:t>
      </w:r>
    </w:p>
    <w:p w14:paraId="00FDF2E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е) справка образец № 8, актуализирана в съответствие с продуктите от обхвата на разширението/ограничението;</w:t>
      </w:r>
    </w:p>
    <w:p w14:paraId="295BC42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ж) информация за договори с подизпълнители в случай на необходимост за оценяване на продуктите от обхвата на разширението;</w:t>
      </w:r>
    </w:p>
    <w:p w14:paraId="4082111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з) документирани процедури за продуктите от обхвата на разширението;</w:t>
      </w:r>
    </w:p>
    <w:p w14:paraId="58D7B3A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и) документ за платена такса за проверка на документите съгласно чл. 24, ал. 4 от наредбата.</w:t>
      </w:r>
    </w:p>
    <w:p w14:paraId="6613161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2.2.3. За актуализиране на обхвата на издадено разрешение;</w:t>
      </w:r>
    </w:p>
    <w:p w14:paraId="0543015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по съответния образец и приложение;</w:t>
      </w:r>
    </w:p>
    <w:p w14:paraId="76982F8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справка образец № 8 за продуктите, посочени в заявлението;</w:t>
      </w:r>
    </w:p>
    <w:p w14:paraId="4764AA6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документирани процедури за продуктите, посочени в заявлението;</w:t>
      </w:r>
    </w:p>
    <w:p w14:paraId="7BEA398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справки образци № 4 и № 5, в случай че актуалната версия на стандарта изисква допълнителни технически средства;</w:t>
      </w:r>
    </w:p>
    <w:p w14:paraId="63AF24B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 документ за платена такса за проверка на документите съгласно чл. 24, ал. 4 от наредбата.</w:t>
      </w:r>
    </w:p>
    <w:p w14:paraId="5120BE2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2.2.4. За преиздаване на издадено разрешение:</w:t>
      </w:r>
    </w:p>
    <w:p w14:paraId="702AA13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по съответния образец;</w:t>
      </w:r>
    </w:p>
    <w:p w14:paraId="2E76F79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документ за платена такса за преиздаване на издадено разрешение съгласно чл. 24, ал. 4 от наредбата.</w:t>
      </w:r>
    </w:p>
    <w:p w14:paraId="25065D5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2.2.5. За прекратяване на валидността на издадено разрешение и/или оттегляне на нотификацията:</w:t>
      </w:r>
    </w:p>
    <w:p w14:paraId="0038810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заявление съгласно образец № 11.</w:t>
      </w:r>
    </w:p>
    <w:p w14:paraId="12BA543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2.3 Копията от документите, подадени по т. 2.1 и т. 2.2, се заверяват за вярност с оригиналите с подписа на заявителя.</w:t>
      </w:r>
    </w:p>
    <w:p w14:paraId="113C983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 Ред и етапи на процедурата за извършване на проверка и оправомощаване</w:t>
      </w:r>
    </w:p>
    <w:p w14:paraId="5CA7877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 Откриване на процедурата</w:t>
      </w:r>
    </w:p>
    <w:p w14:paraId="2203DED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3.1.1. Процедурата по т. 1.2 се открива след постъпване на заявление по образец 1 и/или 2, придружено от съответните документи по т. 2.</w:t>
      </w:r>
    </w:p>
    <w:p w14:paraId="098798A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3.1.2. Заявление и документи за разширяване, ограничаване и актуализиране на обхвата на издадени разрешения се подават най-малко 45 дни преди датата на планираната надзорна проверка.</w:t>
      </w:r>
    </w:p>
    <w:p w14:paraId="31F8C06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3.1.3. Заявлението се завежда в деловодството на МРРБ.</w:t>
      </w:r>
    </w:p>
    <w:p w14:paraId="2EFAC31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3.1.4. Заявлението с приложените документи се насочва към дирекция "ТПН".</w:t>
      </w:r>
    </w:p>
    <w:p w14:paraId="651AB9E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3.1.5. Началникът на отдел "СП" определя с резолюция отговорен експерт от отдела.</w:t>
      </w:r>
    </w:p>
    <w:p w14:paraId="4D5B5C8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 Преглед и експертиза на подадените документи</w:t>
      </w:r>
    </w:p>
    <w:p w14:paraId="44F9F0C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3.2.1. В 7-дневен срок от постъпване на документацията в отдел "СП" отговорният експерт извършва проверка за нейната пълнота и попълва формулярите образец № 12 и образец № 13.за наличие на документите в частта за пълнота.</w:t>
      </w:r>
    </w:p>
    <w:p w14:paraId="4395CEB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3.2.2. При констатиране на липса на някои от изискваните документи заявителят се уведомява писмено от ресорния заместник-министър, който определя срок за представяне на документите не по-дълъг от 15 дни от датата на получаване на уведомлението.</w:t>
      </w:r>
    </w:p>
    <w:p w14:paraId="6527271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3.2.3. Допълнително представените документи се завеждат в деловодството на МРРБ.</w:t>
      </w:r>
    </w:p>
    <w:p w14:paraId="2A130EB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3.2.4. При наличие на всички необходими документи отговорният експерт извършва експертиза за съответствието на подадените документи с изискванията на чл. 10, ал. 1 ЗТИП, на чл. 18, ал. 1 или 2 от наредбата и на чл. 43 на Регламент (ЕС) № 305/2011, както и за съответствието на представените процедури с документите, одобрени от Групата на нотифицираните органи в Европейския съюз и Асоциацията на лицата за оценяване на съответствието на строителните продукти.</w:t>
      </w:r>
    </w:p>
    <w:p w14:paraId="38297F1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en-US" w:eastAsia="bg-BG"/>
        </w:rPr>
      </w:pPr>
      <w:r w:rsidRPr="00AE3C2B">
        <w:rPr>
          <w:rFonts w:ascii="Times New Roman" w:eastAsia="Times New Roman" w:hAnsi="Times New Roman" w:cs="Times New Roman"/>
          <w:sz w:val="24"/>
          <w:szCs w:val="24"/>
          <w:shd w:val="clear" w:color="auto" w:fill="FEFEFE"/>
          <w:lang w:eastAsia="bg-BG"/>
        </w:rPr>
        <w:t xml:space="preserve">3.2.5. Отговорният експерт попълва формулярите образец № 12 и образец № 13 в частта за </w:t>
      </w:r>
      <w:r w:rsidRPr="00AE3C2B">
        <w:rPr>
          <w:rFonts w:ascii="Times New Roman" w:eastAsia="Times New Roman" w:hAnsi="Times New Roman" w:cs="Times New Roman"/>
          <w:sz w:val="24"/>
          <w:szCs w:val="24"/>
          <w:shd w:val="clear" w:color="auto" w:fill="FEFEFE"/>
          <w:lang w:eastAsia="bg-BG"/>
        </w:rPr>
        <w:lastRenderedPageBreak/>
        <w:t>експертизата по т. 3.2.4.</w:t>
      </w:r>
    </w:p>
    <w:p w14:paraId="2AFE718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3.2.6. При констатиране на несъответствия с изискванията по т. 3.2.4 министърът на регионалното развитие и благоустройството уведомява писмено заявителя за установените несъответствия, предоставя му копие от резултатите от проверката  и му определя срок за отстраняване на несъответствията не по-дълъг от два месеца.</w:t>
      </w:r>
    </w:p>
    <w:p w14:paraId="7E56E4E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3.2.7. Срокът за извършване на експертизата по т. 3.2.4 е два месеца. Когато лицето притежава валиден сертификат за акредитация за целия обхват от продукти и стандарти, за които кандидатства, срокът за извършване на проверката на документите е един месец.</w:t>
      </w:r>
    </w:p>
    <w:p w14:paraId="6698FC2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3.2.8. Сроковете по т. 3.2.7 започват да текат от датата на завеждане на всички необходими документи в деловодството на МРРБ.</w:t>
      </w:r>
    </w:p>
    <w:p w14:paraId="160DB2C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3.2.9. Експертизата по т. 3.2.4 на подадените по т. 3.1.2 документи се извършва преди датата на провеждане на планираната годишна проверка.</w:t>
      </w:r>
    </w:p>
    <w:p w14:paraId="2690D4B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3.2.10. Когато несъответствията не са отстранени в определения по т. 3.2.6 срок, директорът на дирекция "ТПН" изготвя и представя на министъра на регионалното развитие и благоустройството доклад с мотивирано предложение и проект на заповед за:</w:t>
      </w:r>
    </w:p>
    <w:p w14:paraId="1D3C2D9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отказ от издаване на разрешение, разширение или актуализация на издадено разрешение;</w:t>
      </w:r>
    </w:p>
    <w:p w14:paraId="28ADE8E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ограничаване на обхвата или отнемане на издадено разрешение или разширение в случаите по чл. 15, ал. 1 от ЗТИП.</w:t>
      </w:r>
    </w:p>
    <w:p w14:paraId="32CCA0BD" w14:textId="579735F0"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Докладът и проектът на заповед се съгласуват с ресорния заместник-министър</w:t>
      </w:r>
      <w:r w:rsidR="00E376FB">
        <w:rPr>
          <w:rFonts w:ascii="Times New Roman" w:eastAsia="Times New Roman" w:hAnsi="Times New Roman" w:cs="Times New Roman"/>
          <w:sz w:val="24"/>
          <w:szCs w:val="24"/>
          <w:shd w:val="clear" w:color="auto" w:fill="FEFEFE"/>
          <w:lang w:eastAsia="bg-BG"/>
        </w:rPr>
        <w:t xml:space="preserve"> 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 xml:space="preserve">. </w:t>
      </w:r>
    </w:p>
    <w:p w14:paraId="6F3F3CB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3.2.11. Министърът на регионалното развитие и благоустройството издава заповед по т. 3.2.10 и уведомява писмено заинтересуваното лице в 7-дневен срок, както и Европейската комисия (ЕК), когато заповедта засяга обхват, нотифициран пред ЕК.</w:t>
      </w:r>
    </w:p>
    <w:p w14:paraId="6808177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3.2.12. (изм. - ДВ, бр. 95 от 2017 г.) Когато при проверката по т. 3.2.4 не се установят несъответствия или констатираните несъответствия са отстранени в определения по т. 3.2.6 срок, се преминава към следващия етап от процедурата.</w:t>
      </w:r>
    </w:p>
    <w:p w14:paraId="1978D68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 Извършване на проверка на място и изготвяне на мотивирано предложение</w:t>
      </w:r>
    </w:p>
    <w:p w14:paraId="4BCA7F3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3.3.1 Директорът на дирекция "ТПН", подготвя проект на заповед, с която определя състава на комисията за извършване на проверка на място при кандидата/оправомощеното лице. Комисията се състои от най-малко трима експерти, като в състава ѝ задължително участва отговорният експерт от отдел "СП". В състава на комисията се предвижда един резервен член, който участва в проверката в случай, че някой от основните членове на комисията е възпрепятстван.</w:t>
      </w:r>
    </w:p>
    <w:p w14:paraId="327E2A3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3.3.2. В случаите, в които лицето по т. 2.1 или 2.2 не представи сертификат(и) за акредитация на лабораторията(ите), които използва, в комисията по т. 3.3.1 може да участват външни експерти в съответната област, а лицето се задължава да направи пред комисията изпитвания на продуктите съгласно методите, които са извън обхвата на акредитация. Разходите за командировъчните на външните експерти и за експертните оценки са за сметка на МРРБ.</w:t>
      </w:r>
    </w:p>
    <w:p w14:paraId="2D26F27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3.3.3. Министърът на регионалното развитие и благоустройството определя със заповед състава на комисията за извършване на проверка на място, упълномощава я да информира лицето, обект на проверката, за констатираните несъответствия и определя срок за отстраняването им, който не трябва да бъде по-дълъг от два месеца. Копие от заповедта се предоставя за сведение на кандидата при провеждането на заседание за откриване на проверката. </w:t>
      </w:r>
    </w:p>
    <w:p w14:paraId="4A2FF78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3.3.4. Отговорният експерт от отдел "СП" подготвя плана за извършване на проверка на място и го съгласува с кандидата.</w:t>
      </w:r>
    </w:p>
    <w:p w14:paraId="2D37B00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trike/>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3.3.5. В срок до един месец от издаването на заповедта по т. 3.3.3 комисията извършва проверка на място с цел установяване на компетентността и способността на кандидата да изпълнява заявените процедури и/или за спазване на условията, при които са издадени разрешенията, за практическо изпълнение на процедурите и за поддържане на техническа компетентност. </w:t>
      </w:r>
    </w:p>
    <w:p w14:paraId="4C6939B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Проверката се извършва след представяне на документ за платена такса за извършване на </w:t>
      </w:r>
      <w:r w:rsidRPr="00AE3C2B">
        <w:rPr>
          <w:rFonts w:ascii="Times New Roman" w:eastAsia="Times New Roman" w:hAnsi="Times New Roman" w:cs="Times New Roman"/>
          <w:sz w:val="24"/>
          <w:szCs w:val="24"/>
          <w:shd w:val="clear" w:color="auto" w:fill="FEFEFE"/>
          <w:lang w:eastAsia="bg-BG"/>
        </w:rPr>
        <w:lastRenderedPageBreak/>
        <w:t>проверка на място съгласно чл. 24, ал. 4 от наредбата.</w:t>
      </w:r>
    </w:p>
    <w:p w14:paraId="7BD8D3C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3.3.6. Проверката включва оценка за съответствие с изискванията на съответния стандарт от серията БДС ЕN 17000, оценка на техническата компетентност на кандидата за практическо изпълнение на заявените процедури в желания обхват, оценка при провеждане на одит на производител, когато е приложимо, както и извадков контрол на досиета на оценени строителни продукти - за лицата по т. 2.2.</w:t>
      </w:r>
    </w:p>
    <w:p w14:paraId="4841B4D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случаите, когато лицето притежава валиден сертификат за акредитация за обхвата от продукти и стандарти, включени в заявлението, не се извършва проверка на системата за управление, на техническата компетентност и на техническите средства от обхвата на акредитация.</w:t>
      </w:r>
    </w:p>
    <w:p w14:paraId="1BC3687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При извършване на съвместна проверка с ИА БСА екипите от отдел СП и ИА БСА участващи в проверката, изпълняват задачите както са разпределени в Меморандум за сътрудничество и партньорство между министерството на регионалното развитие и благоустройството и Изпълнителна агенция „Българска служба за акредитация“. В останалите случаи разпределението на задачите и тяхното изпълнение е съгласно стъпките, както следват по-долу.</w:t>
      </w:r>
    </w:p>
    <w:p w14:paraId="328B2DD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3.3.7. Отговорният експерт от отдел СП ръководи проверката на място. Комисията отразява във формулярите за проверка</w:t>
      </w:r>
      <w:r w:rsidRPr="00AE3C2B">
        <w:rPr>
          <w:rFonts w:ascii="Times New Roman" w:eastAsia="Times New Roman" w:hAnsi="Times New Roman" w:cs="Times New Roman"/>
          <w:sz w:val="24"/>
          <w:szCs w:val="24"/>
          <w:shd w:val="clear" w:color="auto" w:fill="FEFEFE"/>
          <w:lang w:val="en-US" w:eastAsia="bg-BG"/>
        </w:rPr>
        <w:t xml:space="preserve"> </w:t>
      </w:r>
      <w:r w:rsidRPr="00AE3C2B">
        <w:rPr>
          <w:rFonts w:ascii="Times New Roman" w:eastAsia="Times New Roman" w:hAnsi="Times New Roman" w:cs="Times New Roman"/>
          <w:sz w:val="24"/>
          <w:szCs w:val="24"/>
          <w:shd w:val="clear" w:color="auto" w:fill="FEFEFE"/>
          <w:lang w:eastAsia="bg-BG"/>
        </w:rPr>
        <w:t>на оценено съответствие</w:t>
      </w:r>
      <w:r w:rsidRPr="00AE3C2B">
        <w:rPr>
          <w:rFonts w:ascii="Times New Roman" w:eastAsia="Times New Roman" w:hAnsi="Times New Roman" w:cs="Times New Roman"/>
          <w:sz w:val="24"/>
          <w:szCs w:val="24"/>
          <w:shd w:val="clear" w:color="auto" w:fill="FEFEFE"/>
          <w:lang w:val="en-US" w:eastAsia="bg-BG"/>
        </w:rPr>
        <w:t xml:space="preserve"> </w:t>
      </w:r>
      <w:r w:rsidRPr="00AE3C2B">
        <w:rPr>
          <w:rFonts w:ascii="Times New Roman" w:eastAsia="Times New Roman" w:hAnsi="Times New Roman" w:cs="Times New Roman"/>
          <w:sz w:val="24"/>
          <w:szCs w:val="24"/>
          <w:shd w:val="clear" w:color="auto" w:fill="FEFEFE"/>
          <w:lang w:eastAsia="bg-BG"/>
        </w:rPr>
        <w:t>образец № 14 и лист за несъответствия образец № 15 проверените документи и записи, констатираните съответствия и несъответствия с изискванията и съставя констативен протокол.</w:t>
      </w:r>
    </w:p>
    <w:p w14:paraId="206B5D9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Констативният протокол се изготвя на хартия или като електронен документ и се предоставя на лицето обект на проверката.</w:t>
      </w:r>
    </w:p>
    <w:p w14:paraId="51F134D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3.3.8. Когато при проверката на място се установят несъответствия с изискванията, комисията съгласно пълномощията по т. 3.3.3 попълва и предоставя на лицето, обект на проверката, формуляри за несъответствие, в които се определя срокът за отстраняването им, който не трябва да е по-дълъг от два месеца.</w:t>
      </w:r>
    </w:p>
    <w:p w14:paraId="2D8488D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3.3.9. Когато констатирано несъответствие не позволява на лицето да извършва цялостно или частично дейността, за която е получило разрешение, в съответствие с изискванията на стандартите и одобрените процедури, комисията изготвя и представя на министъра на регионалното развитие и благоустройството доклад с мотивирано предложение и проект на заповед за временно спиране (цялостно или частично) на дейността до отстраняване на несъответствията, но за не повече от три месеца.</w:t>
      </w:r>
    </w:p>
    <w:p w14:paraId="5082D2E2" w14:textId="45709C6F"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3.3.10. Когато коригиращите действия са представени в срока по т. 3.3.8 и 3.3.9, но е необходима допълнителна информация за оценка на ефективността им, тя се предоставя в срок не по-дълъг от един месец от уведомяването на лицето от ресорния заместник-министър</w:t>
      </w:r>
      <w:r w:rsidR="00E376FB">
        <w:rPr>
          <w:rFonts w:ascii="Times New Roman" w:eastAsia="Times New Roman" w:hAnsi="Times New Roman" w:cs="Times New Roman"/>
          <w:sz w:val="24"/>
          <w:szCs w:val="24"/>
          <w:shd w:val="clear" w:color="auto" w:fill="FEFEFE"/>
          <w:lang w:eastAsia="bg-BG"/>
        </w:rPr>
        <w:t xml:space="preserve"> 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w:t>
      </w:r>
    </w:p>
    <w:p w14:paraId="45E1111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3.3.11. Когато несъответствията не са отстранени в срока по т. 3.3.8, 3.3.9 и 3.3.10, комисията изготвя и представя на министъра на регионалното развитие и благоустройството доклад с мотивирано предложение и проект на заповед за:</w:t>
      </w:r>
    </w:p>
    <w:p w14:paraId="6658F21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отказ от издаване на разрешение, разширение или актуализация на издадено разрешение, или</w:t>
      </w:r>
    </w:p>
    <w:p w14:paraId="7D4C8E0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ограничаване на обхвата или отнемане или спиране на действието на издадено разрешение или разширение в случаите по чл. 15, ал. 1 ЗТИП, чл. 50, параграф 1 на Регламент (ЕС) № 305/2011 и чл. 22 от наредбата.</w:t>
      </w:r>
    </w:p>
    <w:p w14:paraId="7CF0D64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Докладът и проектът на заповед се съгласуват с директора на дирекция „ТПН" и с ресорния заместник-министър. </w:t>
      </w:r>
    </w:p>
    <w:p w14:paraId="3E58CC2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3.3.12. Министърът на регионалното развитие и благоустройството издава заповед по т. 3.3.9 или по т. 3.3.11 и уведомява писмено заинтересуваното лице в 7-дневен срок, както и ЕК, когато заповедта засяга обхват, нотифициран пред ЕК.</w:t>
      </w:r>
    </w:p>
    <w:p w14:paraId="6F9C480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3.3.13. Отговорният експерт отразява издаването, разширяването, актуализирането, ограничаването на обхват, преиздаването или отнемането на издадено разрешение в съответния регистър на МРРБ.</w:t>
      </w:r>
    </w:p>
    <w:p w14:paraId="59845BA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3.3.14. Когато при проверката на място не са установени несъответствия или </w:t>
      </w:r>
      <w:r w:rsidRPr="00AE3C2B">
        <w:rPr>
          <w:rFonts w:ascii="Times New Roman" w:eastAsia="Times New Roman" w:hAnsi="Times New Roman" w:cs="Times New Roman"/>
          <w:sz w:val="24"/>
          <w:szCs w:val="24"/>
          <w:shd w:val="clear" w:color="auto" w:fill="FEFEFE"/>
          <w:lang w:eastAsia="bg-BG"/>
        </w:rPr>
        <w:lastRenderedPageBreak/>
        <w:t>констатираните несъответствия са отстранени в определения срок, комисията изготвя и представя на министъра на регионалното развитие и благоустройството доклад с предложение за:</w:t>
      </w:r>
    </w:p>
    <w:p w14:paraId="45BC321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а) издаване на заявеното разрешение, разширение или актуализация на обхвата на издадено разрешение, и/или </w:t>
      </w:r>
    </w:p>
    <w:p w14:paraId="5FDA66D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нотифициране на кандидата пред ЕК, и/или</w:t>
      </w:r>
    </w:p>
    <w:p w14:paraId="58A7E85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продължаване действието на издадените разрешения и разширения.</w:t>
      </w:r>
    </w:p>
    <w:p w14:paraId="3C89788C" w14:textId="76B1D23D"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Докладът, изготвен от комисията се съгласува с директора на дирекция „ТПН" и с ресорния заместник-министър</w:t>
      </w:r>
      <w:r w:rsidR="00E376FB">
        <w:rPr>
          <w:rFonts w:ascii="Times New Roman" w:eastAsia="Times New Roman" w:hAnsi="Times New Roman" w:cs="Times New Roman"/>
          <w:sz w:val="24"/>
          <w:szCs w:val="24"/>
          <w:shd w:val="clear" w:color="auto" w:fill="FEFEFE"/>
          <w:lang w:eastAsia="bg-BG"/>
        </w:rPr>
        <w:t xml:space="preserve"> 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w:t>
      </w:r>
    </w:p>
    <w:p w14:paraId="00E2610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 Издаване на разрешение, разширение, актуализация и нотифициране на лицата</w:t>
      </w:r>
    </w:p>
    <w:p w14:paraId="07B074E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3.4.1. Кандидатите за нотифициране по реда на Регламент (ЕС) № 305/2011 попълват формуляр на английски език с данни и обхват на нотифицирането в съответствие с решенията на ЕК.</w:t>
      </w:r>
    </w:p>
    <w:p w14:paraId="1780857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3.4.2. След като министърът на регионалното развитие и благоустройството одобри доклада по т. 3.3.14, отговорникът за нотифицирането обявява кандидата пред ЕК.</w:t>
      </w:r>
    </w:p>
    <w:p w14:paraId="388D5EF8" w14:textId="2827BCA4"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3.4.3. След определяне на номер или потвърждаване на нотификацията от ЕК отговорният експерт изготвя проект на разрешение, разширение или актуализация на издадено разрешение. Изготвеният проект се съгласува от директора на дирекция "ТПН" и от ресорния заместник-министър</w:t>
      </w:r>
      <w:r w:rsidR="00E376FB">
        <w:rPr>
          <w:rFonts w:ascii="Times New Roman" w:eastAsia="Times New Roman" w:hAnsi="Times New Roman" w:cs="Times New Roman"/>
          <w:sz w:val="24"/>
          <w:szCs w:val="24"/>
          <w:shd w:val="clear" w:color="auto" w:fill="FEFEFE"/>
          <w:lang w:eastAsia="bg-BG"/>
        </w:rPr>
        <w:t xml:space="preserve"> 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w:t>
      </w:r>
    </w:p>
    <w:p w14:paraId="2281106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3.4.4. Регистрационните номера на разрешенията, издавани по реда на наредбата, се определят от министъра на регионалното развитие и благоустройството.</w:t>
      </w:r>
    </w:p>
    <w:p w14:paraId="4C5FC39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3.4.5. Министърът на регионалното развитие и благоустройството издава на заявителя разрешение, разширение или актуализация на издадено разрешение с определен обхват строителни продукти.</w:t>
      </w:r>
    </w:p>
    <w:p w14:paraId="10DE84B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3.4.6. Разрешението, разширението или актуализацията на издадено разрешение се издават след представяне на документ за платена такса за издаване съгласно чл. 24, ал. 4 от наредбата.</w:t>
      </w:r>
    </w:p>
    <w:p w14:paraId="43954D2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3.4.7. Срокът за издаване или за отказ от издаване на разрешение е шест месеца от датата на подаване на заявлението. Срокът спира да тече до отстраняване на несъответствията по т. 3.2.6, 3.3.8, 3.3.9 и 3.3.10.</w:t>
      </w:r>
    </w:p>
    <w:p w14:paraId="51BE66C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en-US" w:eastAsia="bg-BG"/>
        </w:rPr>
      </w:pPr>
      <w:r w:rsidRPr="00AE3C2B">
        <w:rPr>
          <w:rFonts w:ascii="Times New Roman" w:eastAsia="Times New Roman" w:hAnsi="Times New Roman" w:cs="Times New Roman"/>
          <w:sz w:val="24"/>
          <w:szCs w:val="24"/>
          <w:shd w:val="clear" w:color="auto" w:fill="FEFEFE"/>
          <w:lang w:eastAsia="bg-BG"/>
        </w:rPr>
        <w:t>3.4.8. Отговорният експерт вписва издаденото разрешение в съответния регистър на МРРБ, който съдържа информацията определена в чл. 20 на ЗТИП.</w:t>
      </w:r>
    </w:p>
    <w:p w14:paraId="1079B95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3.4.9. Регистрите се публикуват на </w:t>
      </w:r>
      <w:hyperlink r:id="rId7" w:history="1">
        <w:r w:rsidRPr="00AE3C2B">
          <w:rPr>
            <w:rFonts w:ascii="Times New Roman" w:eastAsia="Times New Roman" w:hAnsi="Times New Roman" w:cs="Times New Roman"/>
            <w:sz w:val="24"/>
            <w:szCs w:val="24"/>
            <w:u w:val="single"/>
            <w:shd w:val="clear" w:color="auto" w:fill="FEFEFE"/>
            <w:lang w:eastAsia="bg-BG"/>
          </w:rPr>
          <w:t>електронната страница</w:t>
        </w:r>
      </w:hyperlink>
      <w:r w:rsidRPr="00AE3C2B">
        <w:rPr>
          <w:rFonts w:ascii="Times New Roman" w:eastAsia="Times New Roman" w:hAnsi="Times New Roman" w:cs="Times New Roman"/>
          <w:sz w:val="24"/>
          <w:szCs w:val="24"/>
          <w:shd w:val="clear" w:color="auto" w:fill="FEFEFE"/>
          <w:lang w:eastAsia="bg-BG"/>
        </w:rPr>
        <w:t xml:space="preserve"> на МРРБ и на сайта на Звеното за контакт относно продукти в строителството</w:t>
      </w:r>
      <w:r w:rsidRPr="00AE3C2B">
        <w:rPr>
          <w:rFonts w:ascii="Times New Roman" w:eastAsia="Times New Roman" w:hAnsi="Times New Roman" w:cs="Times New Roman"/>
          <w:sz w:val="24"/>
          <w:szCs w:val="24"/>
          <w:shd w:val="clear" w:color="auto" w:fill="FEFEFE"/>
          <w:lang w:val="en-US" w:eastAsia="bg-BG"/>
        </w:rPr>
        <w:t xml:space="preserve"> </w:t>
      </w:r>
      <w:hyperlink r:id="rId8" w:history="1">
        <w:r w:rsidRPr="00AE3C2B">
          <w:rPr>
            <w:rFonts w:ascii="Times New Roman" w:eastAsia="Times New Roman" w:hAnsi="Times New Roman" w:cs="Times New Roman"/>
            <w:sz w:val="24"/>
            <w:szCs w:val="24"/>
            <w:u w:val="single"/>
            <w:shd w:val="clear" w:color="auto" w:fill="FEFEFE"/>
            <w:lang w:val="en-US" w:eastAsia="bg-BG"/>
          </w:rPr>
          <w:t>www.cpcp.mrrb.government.bg</w:t>
        </w:r>
      </w:hyperlink>
      <w:r w:rsidRPr="00AE3C2B">
        <w:rPr>
          <w:rFonts w:ascii="Times New Roman" w:eastAsia="Times New Roman" w:hAnsi="Times New Roman" w:cs="Times New Roman"/>
          <w:sz w:val="24"/>
          <w:szCs w:val="24"/>
          <w:shd w:val="clear" w:color="auto" w:fill="FEFEFE"/>
          <w:lang w:val="en-US" w:eastAsia="bg-BG"/>
        </w:rPr>
        <w:t>.</w:t>
      </w:r>
      <w:r w:rsidRPr="00AE3C2B">
        <w:rPr>
          <w:rFonts w:ascii="Times New Roman" w:eastAsia="Times New Roman" w:hAnsi="Times New Roman" w:cs="Times New Roman"/>
          <w:sz w:val="24"/>
          <w:szCs w:val="24"/>
          <w:shd w:val="clear" w:color="auto" w:fill="FEFEFE"/>
          <w:lang w:eastAsia="bg-BG"/>
        </w:rPr>
        <w:t xml:space="preserve"> Отговорният експерт поддържа актуална информация за издадените и за отнетите разрешения, разширения, актуализации и ограничения на обхват.</w:t>
      </w:r>
    </w:p>
    <w:p w14:paraId="28C6DD7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3.5. Преиздаване на разрешение, на разширение и на актуализация</w:t>
      </w:r>
    </w:p>
    <w:p w14:paraId="702A3EC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Преиздаването на разрешение, на разширение или на актуализация се извършва след подаване на писмено заявление и представяне на документ за платена такса за преиздаване по чл. 24, ал. 4 от наредбата. Срокът за преиздаване на документите е два месеца от датата на подаване на заявлението.</w:t>
      </w:r>
    </w:p>
    <w:p w14:paraId="1FB6FC0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3.6. Прекратяване на валидността на издадено разрешение и/или оттегляне на нотификацията</w:t>
      </w:r>
    </w:p>
    <w:p w14:paraId="49EFB17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3.6.1. Прекратяването на валидността на издадено разрешение и/или оттеглянето на нотификацията се извършва при подадено писмено заявление по образец № 11 от оправомощеното лице.</w:t>
      </w:r>
    </w:p>
    <w:p w14:paraId="0B783E6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3.6.2. Отговорният експерт изготвя доклад до министъра на регионалното развитие и благоустройството за прекратяване на валидността на издадено разрешение и/или оттегляне на нотификацията.</w:t>
      </w:r>
    </w:p>
    <w:p w14:paraId="1EFDFDC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3.6.3. Когато лицето, подало заявление по т. 3.6.1., е нотифицирано по реда на Регламент (ЕС) № 305/2011</w:t>
      </w:r>
      <w:r w:rsidRPr="00AE3C2B">
        <w:rPr>
          <w:rFonts w:ascii="Times New Roman" w:eastAsia="Times New Roman" w:hAnsi="Times New Roman" w:cs="Times New Roman"/>
          <w:sz w:val="24"/>
          <w:szCs w:val="24"/>
          <w:shd w:val="clear" w:color="auto" w:fill="FEFEFE"/>
          <w:lang w:val="en-US" w:eastAsia="bg-BG"/>
        </w:rPr>
        <w:t xml:space="preserve">, </w:t>
      </w:r>
      <w:r w:rsidRPr="00AE3C2B">
        <w:rPr>
          <w:rFonts w:ascii="Times New Roman" w:eastAsia="Times New Roman" w:hAnsi="Times New Roman" w:cs="Times New Roman"/>
          <w:sz w:val="24"/>
          <w:szCs w:val="24"/>
          <w:shd w:val="clear" w:color="auto" w:fill="FEFEFE"/>
          <w:lang w:eastAsia="bg-BG"/>
        </w:rPr>
        <w:t>след одобряване на доклада по т. 3.6.2. от министъра на регионалното развитие и благоустройството, отговорникът за нотифицирането обявява оттеглянето на нотификацията пред ЕК.</w:t>
      </w:r>
    </w:p>
    <w:p w14:paraId="10FCD23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 Контрол на дейността на нотифицираните и оправомощените органи</w:t>
      </w:r>
    </w:p>
    <w:p w14:paraId="4E1A7B6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lastRenderedPageBreak/>
        <w:t>4.1. Контролът върху дейностите на нотифицираните и оправомощените лица за оценяване на строителни продукти и за издаване на българско техническо одобрение или Европейска техническа оценка включва представяне на годишен доклад от лицата, както и извършване на планирани и извънредни проверки на дейността им.</w:t>
      </w:r>
    </w:p>
    <w:p w14:paraId="68FCE0F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4.2. Годишен доклад</w:t>
      </w:r>
    </w:p>
    <w:p w14:paraId="484ED5D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4.2.1. Годишният доклад се представя от нотифицираните и оправомощените лица/органи не по-късно от 31 януари на следващата календарна година. Годишният доклад съдържа информация за:</w:t>
      </w:r>
    </w:p>
    <w:p w14:paraId="136F8EB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извършените оценки:</w:t>
      </w:r>
    </w:p>
    <w:p w14:paraId="39C235D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издадени нови сертификати по реда на Регламент (ЕС) № 305/2011 и на наредбата;</w:t>
      </w:r>
    </w:p>
    <w:p w14:paraId="6A97E6D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преиздадени сертификати;</w:t>
      </w:r>
    </w:p>
    <w:p w14:paraId="607EFA3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издадени протоколи за класификация по отношение на реакция на огън и огнеустойчивост;</w:t>
      </w:r>
    </w:p>
    <w:p w14:paraId="025176A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издадени протоколи за определяне на типа по система 3;</w:t>
      </w:r>
    </w:p>
    <w:p w14:paraId="0A41D5B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издадени български технически одобрения;</w:t>
      </w:r>
    </w:p>
    <w:p w14:paraId="1AB16AD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извършени сертификационни/първоначални одити - по Регламент (ЕС) № 305/2011 и по наредбата;</w:t>
      </w:r>
    </w:p>
    <w:p w14:paraId="235B6C0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извършени надзорни одити;</w:t>
      </w:r>
    </w:p>
    <w:p w14:paraId="054CBF5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общо извършени одити през отчетната година;</w:t>
      </w:r>
    </w:p>
    <w:p w14:paraId="6C547C6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предявените възражения, рекламации и предприетите действия за решаването им;</w:t>
      </w:r>
    </w:p>
    <w:p w14:paraId="003541D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случаите на отказани и/или отнети сертификати и български технически одобрения или европейски технически оценки;</w:t>
      </w:r>
    </w:p>
    <w:p w14:paraId="162AA84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случаите на конфликт на интереси;</w:t>
      </w:r>
    </w:p>
    <w:p w14:paraId="7D85510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д) всички настъпили промени през отчетния период, свързани с персонала на лицето, с подизпълнителите, с техническите средства, с процедурите, и др.;</w:t>
      </w:r>
    </w:p>
    <w:p w14:paraId="7E816C9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е) участието в техническите комитети към Българския институт за стандартизация;</w:t>
      </w:r>
    </w:p>
    <w:p w14:paraId="462F7EA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ж) участието в работата на Асоциацията на лицата за оценяване съответствието на строителните продукти;</w:t>
      </w:r>
    </w:p>
    <w:p w14:paraId="271A7D2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з) участието в работата на ЕОТА;</w:t>
      </w:r>
    </w:p>
    <w:p w14:paraId="3E3FE24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и) участието в работата на секторните групи на нотифицираните органи.</w:t>
      </w:r>
    </w:p>
    <w:p w14:paraId="33D8EF4D"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4.2.2. Годишният доклад се придружава от:</w:t>
      </w:r>
    </w:p>
    <w:p w14:paraId="24611C3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регистър на издадените сертификати, на протоколите от изпитване по система 3 и на издадените ЕТО и БТО на електронен носител;</w:t>
      </w:r>
    </w:p>
    <w:p w14:paraId="3C84292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копие от актуална застрахователна полица;</w:t>
      </w:r>
    </w:p>
    <w:p w14:paraId="352B4F0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документ за липса на парични задължения към община по смисъла на Данъчно-осигурителния процесуален кодекс;</w:t>
      </w:r>
    </w:p>
    <w:p w14:paraId="598295A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информация за валиден сертификат за акредитация в случай на първоначална акредитация или преакредитация през изминалата година.</w:t>
      </w:r>
    </w:p>
    <w:p w14:paraId="01B5168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4.2.3. Отговорният експерт извършва преглед за пълнота на доклада и за настъпилите промени през отчетния период, оценява подадената информация</w:t>
      </w:r>
      <w:r w:rsidRPr="00AE3C2B">
        <w:rPr>
          <w:rFonts w:ascii="Times New Roman" w:eastAsia="Times New Roman" w:hAnsi="Times New Roman" w:cs="Times New Roman"/>
          <w:sz w:val="20"/>
          <w:szCs w:val="20"/>
          <w:lang w:eastAsia="bg-BG"/>
        </w:rPr>
        <w:t xml:space="preserve"> </w:t>
      </w:r>
      <w:r w:rsidRPr="00AE3C2B">
        <w:rPr>
          <w:rFonts w:ascii="Times New Roman" w:eastAsia="Times New Roman" w:hAnsi="Times New Roman" w:cs="Times New Roman"/>
          <w:sz w:val="24"/>
          <w:szCs w:val="24"/>
          <w:shd w:val="clear" w:color="auto" w:fill="FEFEFE"/>
          <w:lang w:eastAsia="bg-BG"/>
        </w:rPr>
        <w:t>за съответствие с чл. 10 от ЗТИП с оглед спазване на условията, при които са издадени разрешенията, за практическо изпълнение на процедурите и за поддържане на техническа компетентност и съставя формуляр за проверка на годишния доклад, съгласно образец № 16.</w:t>
      </w:r>
    </w:p>
    <w:p w14:paraId="1B2DABC9" w14:textId="17661C3C"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4.2.4. При констатиране на несъответствия с изискванията по т. 4.2.1, т. 4.2.2, при оценката по т. 4.2.3 или при липса на представен доклад ресорният заместник-министър </w:t>
      </w:r>
      <w:r w:rsidR="00E376FB">
        <w:rPr>
          <w:rFonts w:ascii="Times New Roman" w:eastAsia="Times New Roman" w:hAnsi="Times New Roman" w:cs="Times New Roman"/>
          <w:sz w:val="24"/>
          <w:szCs w:val="24"/>
          <w:shd w:val="clear" w:color="auto" w:fill="FEFEFE"/>
          <w:lang w:eastAsia="bg-BG"/>
        </w:rPr>
        <w:t xml:space="preserve">на регионалното развитие и благоустройството </w:t>
      </w:r>
      <w:r w:rsidRPr="00AE3C2B">
        <w:rPr>
          <w:rFonts w:ascii="Times New Roman" w:eastAsia="Times New Roman" w:hAnsi="Times New Roman" w:cs="Times New Roman"/>
          <w:sz w:val="24"/>
          <w:szCs w:val="24"/>
          <w:shd w:val="clear" w:color="auto" w:fill="FEFEFE"/>
          <w:lang w:eastAsia="bg-BG"/>
        </w:rPr>
        <w:t>уведомява писмено заявителя за установените несъответствия и му определя срок за тяхното отстраняване, който е не по-дълъг от два месеца.</w:t>
      </w:r>
    </w:p>
    <w:p w14:paraId="4223EBBA" w14:textId="74368F06"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4.2.5. Когато несъответствията не са отстранени в определения по т. 4.2.4 срок, директорът на дирекция "ТПН" изготвя и представя на министъра на регионалното развитие и благоустройството доклад с мотивирано предложение и проект на заповед за ограничаване на обхвата или отнемане или спиране на действието на издадено разрешение или разширение в случаите по чл. 15, ал. 1 ЗТИП, чл. 50, параграф 1 на Регламент (ЕС) № 305/2011 и чл. 19 от </w:t>
      </w:r>
      <w:r w:rsidRPr="00AE3C2B">
        <w:rPr>
          <w:rFonts w:ascii="Times New Roman" w:eastAsia="Times New Roman" w:hAnsi="Times New Roman" w:cs="Times New Roman"/>
          <w:sz w:val="24"/>
          <w:szCs w:val="24"/>
          <w:shd w:val="clear" w:color="auto" w:fill="FEFEFE"/>
          <w:lang w:eastAsia="bg-BG"/>
        </w:rPr>
        <w:lastRenderedPageBreak/>
        <w:t>наредбата. Докладът и проектът на заповед се съгласуват с ресорния заместник-министър</w:t>
      </w:r>
      <w:r w:rsidR="00E376FB">
        <w:rPr>
          <w:rFonts w:ascii="Times New Roman" w:eastAsia="Times New Roman" w:hAnsi="Times New Roman" w:cs="Times New Roman"/>
          <w:sz w:val="24"/>
          <w:szCs w:val="24"/>
          <w:shd w:val="clear" w:color="auto" w:fill="FEFEFE"/>
          <w:lang w:eastAsia="bg-BG"/>
        </w:rPr>
        <w:t xml:space="preserve"> 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w:t>
      </w:r>
    </w:p>
    <w:p w14:paraId="771727C4"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4.2.6. Министърът на регионалното развитие и благоустройството издава заповед по т. 4.2.5 и уведомява писмено заинтересуваното лице в 7-дневен срок, както и ЕК, когато заповедта засяга обхват, нотифициран пред ЕК.</w:t>
      </w:r>
    </w:p>
    <w:p w14:paraId="4E5D8B4E"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4.2.7. Информацията за резултатите от прегледа по т. 4.2.3, за установените несъответствия и предоставените коригиращи действия се включва в доклада за извършената планирана надзорна проверка по т. 3.3.5. </w:t>
      </w:r>
    </w:p>
    <w:p w14:paraId="75B607F9"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4.2.8. Отговорният експерт актуализира данните в регистрите на издадените сертификати, на протоколите за изпитване по система 3 и на издадените ЕТО и БТО, които са публикувани на </w:t>
      </w:r>
      <w:hyperlink r:id="rId9" w:history="1">
        <w:r w:rsidRPr="00AE3C2B">
          <w:rPr>
            <w:rFonts w:ascii="Times New Roman" w:eastAsia="Times New Roman" w:hAnsi="Times New Roman" w:cs="Times New Roman"/>
            <w:sz w:val="24"/>
            <w:szCs w:val="24"/>
            <w:shd w:val="clear" w:color="auto" w:fill="FEFEFE"/>
            <w:lang w:eastAsia="bg-BG"/>
          </w:rPr>
          <w:t>електронната страница</w:t>
        </w:r>
      </w:hyperlink>
      <w:r w:rsidRPr="00AE3C2B">
        <w:rPr>
          <w:rFonts w:ascii="Times New Roman" w:eastAsia="Times New Roman" w:hAnsi="Times New Roman" w:cs="Times New Roman"/>
          <w:sz w:val="24"/>
          <w:szCs w:val="24"/>
          <w:shd w:val="clear" w:color="auto" w:fill="FEFEFE"/>
          <w:lang w:eastAsia="bg-BG"/>
        </w:rPr>
        <w:t xml:space="preserve"> на МРРБ в сайта на Звеното за контакт относно продукти в строителството </w:t>
      </w:r>
      <w:r w:rsidRPr="00AE3C2B">
        <w:rPr>
          <w:rFonts w:ascii="Times New Roman" w:eastAsia="Times New Roman" w:hAnsi="Times New Roman" w:cs="Times New Roman"/>
          <w:sz w:val="24"/>
          <w:szCs w:val="24"/>
          <w:shd w:val="clear" w:color="auto" w:fill="FEFEFE"/>
          <w:lang w:val="en-US" w:eastAsia="bg-BG"/>
        </w:rPr>
        <w:t>www.cpcp.mrrb.government.bg</w:t>
      </w:r>
      <w:r w:rsidRPr="00AE3C2B">
        <w:rPr>
          <w:rFonts w:ascii="Times New Roman" w:eastAsia="Times New Roman" w:hAnsi="Times New Roman" w:cs="Times New Roman"/>
          <w:sz w:val="24"/>
          <w:szCs w:val="24"/>
          <w:shd w:val="clear" w:color="auto" w:fill="FEFEFE"/>
          <w:lang w:eastAsia="bg-BG"/>
        </w:rPr>
        <w:t>, като включва в тях подадената по т. 4.2.2, буква "а" информация.</w:t>
      </w:r>
    </w:p>
    <w:p w14:paraId="635CD71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4.3. Планирани проверки на дейността</w:t>
      </w:r>
    </w:p>
    <w:p w14:paraId="7BB45C1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4.3.1. Планирани проверки на дейността на оправомощените органи се извършват веднъж годишно в обхват съгласно чл. 26, ал. 4 от наредбата.</w:t>
      </w:r>
    </w:p>
    <w:p w14:paraId="513E4DF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4.3.2. Началникът на отдел „СП“ изготвя всяка година план за проверка на нотифицираните и оправомощените органи и определя отговорни експерти за годишните проверки не по-късно от 10 февруари.</w:t>
      </w:r>
    </w:p>
    <w:p w14:paraId="5E42457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4.3.3. Директорът на дирекция „ТПН" утвърждава годишния план за проверка на нотифицираните и оправомощените органи. </w:t>
      </w:r>
    </w:p>
    <w:p w14:paraId="2F6FB14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4.3.4. Планираната проверка се извършва по ред и етапи съгласно т. 3.</w:t>
      </w:r>
    </w:p>
    <w:p w14:paraId="6AF1FDB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4.3.5. При извършване на планираните проверки комисията по т. 3.3.3 може да изиска цялата документация, свързана с дейността по оценяване на строителните продукти и/или по издаване на ЕТО и БТО, в т.ч. техническите досиета на продуктите, регистри на документи, издадените сертификати, ЕТО и БТО, доклади за оценка, протоколи от изпитвания, доклади за одит на системите за производствен контрол на производителите, заявки от производители, договори с производители, договори с подизпълнители за конкретните дейности, които те извършват, граждански договори с физически лица за всяка извършвана от тях дейност, актуализирани застрахователни полици, сертификат за акредитация и свидетелства за калибриране, нормативните актове, стандарти и ръководства, ползвани от лицето, документи, предоставяни на производителите, като оферти, рекламни материали, ценоразпис на услугите и др. Комисията може да изисква представянето на заверени фотокопия на документите.</w:t>
      </w:r>
    </w:p>
    <w:p w14:paraId="609E288B"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 Извънредни проверки</w:t>
      </w:r>
    </w:p>
    <w:p w14:paraId="2E86540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4.4.1. Извънредните проверки се извършват при получаване на информация по чл. 14б ЗТИП или при сигнали, жалби и рекламации, свързани с дейността на лицата в обхват съгласно чл. 26, ал. 5 от наредбата.</w:t>
      </w:r>
    </w:p>
    <w:p w14:paraId="72519FB3"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4.4.2. Извънредните проверки се извършват по реда на т. 3.3.</w:t>
      </w:r>
    </w:p>
    <w:p w14:paraId="4068811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4.4.3. Заповед за извършване на проверката по т. 3.3.3 се издава в едномесечен срок от получаване на информацията по т. 4.4.1.</w:t>
      </w:r>
    </w:p>
    <w:p w14:paraId="042D8BA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4.4.4. При извънредните проверки не се прилагат съгласуването по т. 3.3.4 и изготвянето на предложение по т. 3.3.14, букви "а" и "б".</w:t>
      </w:r>
    </w:p>
    <w:p w14:paraId="62534AE6"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4.4.5. За извършване на извънредна проверка не се заплащат такси.</w:t>
      </w:r>
    </w:p>
    <w:p w14:paraId="306D5377" w14:textId="607032FF"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4.4.6. Когато при проверката по т. 4.4.1 не се установят несъответствия или констатираните несъответствия са отстранени в определения по т. 3.2.8 срок, за резултатите от извънредната проверка комисията изготвя и представя на министъра на регионалното развитие и благоустройството доклад. Докладът се съгласува с директора на дирекция „ТПН" и с ресорния заместник-министър</w:t>
      </w:r>
      <w:r w:rsidR="00B6245A">
        <w:rPr>
          <w:rFonts w:ascii="Times New Roman" w:eastAsia="Times New Roman" w:hAnsi="Times New Roman" w:cs="Times New Roman"/>
          <w:sz w:val="24"/>
          <w:szCs w:val="24"/>
          <w:shd w:val="clear" w:color="auto" w:fill="FEFEFE"/>
          <w:lang w:val="en-US" w:eastAsia="bg-BG"/>
        </w:rPr>
        <w:t xml:space="preserve"> </w:t>
      </w:r>
      <w:r w:rsidR="00B6245A">
        <w:rPr>
          <w:rFonts w:ascii="Times New Roman" w:eastAsia="Times New Roman" w:hAnsi="Times New Roman" w:cs="Times New Roman"/>
          <w:sz w:val="24"/>
          <w:szCs w:val="24"/>
          <w:shd w:val="clear" w:color="auto" w:fill="FEFEFE"/>
          <w:lang w:eastAsia="bg-BG"/>
        </w:rPr>
        <w:t>на регионалното развитие и благоустройството</w:t>
      </w:r>
      <w:r w:rsidRPr="00AE3C2B">
        <w:rPr>
          <w:rFonts w:ascii="Times New Roman" w:eastAsia="Times New Roman" w:hAnsi="Times New Roman" w:cs="Times New Roman"/>
          <w:sz w:val="24"/>
          <w:szCs w:val="24"/>
          <w:shd w:val="clear" w:color="auto" w:fill="FEFEFE"/>
          <w:lang w:eastAsia="bg-BG"/>
        </w:rPr>
        <w:t xml:space="preserve">. </w:t>
      </w:r>
    </w:p>
    <w:p w14:paraId="6D27C402"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4.4.7. При извършване на контрол на дейността на нотифицираните и оправомощените органи проверяваните органи са длъжни:</w:t>
      </w:r>
    </w:p>
    <w:p w14:paraId="29978161"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да предоставят на комисията по т. 3.3.3 достъп до офисите и лабораториите, в които се извършва дейността;</w:t>
      </w:r>
    </w:p>
    <w:p w14:paraId="344B3B6F"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 xml:space="preserve">б) да предоставят на комисията по т. 3.3.3 изискваните документи и при поискване да </w:t>
      </w:r>
      <w:r w:rsidRPr="00AE3C2B">
        <w:rPr>
          <w:rFonts w:ascii="Times New Roman" w:eastAsia="Times New Roman" w:hAnsi="Times New Roman" w:cs="Times New Roman"/>
          <w:sz w:val="24"/>
          <w:szCs w:val="24"/>
          <w:shd w:val="clear" w:color="auto" w:fill="FEFEFE"/>
          <w:lang w:eastAsia="bg-BG"/>
        </w:rPr>
        <w:lastRenderedPageBreak/>
        <w:t>предоставят заверени копия от тях;</w:t>
      </w:r>
    </w:p>
    <w:p w14:paraId="4533D8F5"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да оказват съдействие на комисията по т. 3.3.3 по време на проверките;</w:t>
      </w:r>
    </w:p>
    <w:p w14:paraId="7116FB5A"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г) да изпълняват предписанията за отстраняване на несъответствията в определения за това срок.</w:t>
      </w:r>
    </w:p>
    <w:p w14:paraId="19B5AF6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5. Мерки за съхраняване и поддържане на досиетата на строителните продукти, оценени от оправомощено или нотифицирано лице, чиято дейност е преустановена или ограничена</w:t>
      </w:r>
    </w:p>
    <w:p w14:paraId="6A17824C"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5.1. Когато дейността на оправомощено или нотифицирано лице е преустановена или ограничена, ресорният заместник-министър:</w:t>
      </w:r>
    </w:p>
    <w:p w14:paraId="22EE8310"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а) уведомява засегнатите клиенти на лицето за преустановяване на дейността му, за условията, при които могат да поддържат издадените сертификати, и за електронния адрес на регистъра на оправомощени и нотифицирани органи;</w:t>
      </w:r>
    </w:p>
    <w:p w14:paraId="3326D468"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б) изисква от засегнатите клиенти досието от оценката на сертифицирания продукт да се съхранява на разположение на контролните органи, както и предоставяне на информация за последния надзорен одит и представяне на договор с друго оправомощено или нотифицирано лице за поддържане на издадените сертификати.</w:t>
      </w:r>
    </w:p>
    <w:p w14:paraId="73AF5A3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в) изисква от оправомощеното или нотифицирано лице да предостави електронно досие на оценените от него строителни продукти. Електронното досие съдържа цялата информация, свързана с процеса на оценяване на продукта и поддържане на сертификация.</w:t>
      </w:r>
    </w:p>
    <w:p w14:paraId="2924F847" w14:textId="77777777" w:rsidR="00AE3C2B" w:rsidRPr="00AE3C2B" w:rsidRDefault="00AE3C2B" w:rsidP="00AE3C2B">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AE3C2B">
        <w:rPr>
          <w:rFonts w:ascii="Times New Roman" w:eastAsia="Times New Roman" w:hAnsi="Times New Roman" w:cs="Times New Roman"/>
          <w:sz w:val="24"/>
          <w:szCs w:val="24"/>
          <w:shd w:val="clear" w:color="auto" w:fill="FEFEFE"/>
          <w:lang w:eastAsia="bg-BG"/>
        </w:rPr>
        <w:t>5.2. Когато засегнатият клиент не представи договор за поддържане на сертификацията на продукта или производствения контрол в срок една година от уведомяването му, издадения сертификат се обявява за невалиден в регистъра на издадените сертификати, поддържан на електронната страница на МРРБ в сайта на Звеното за контакт относно продукти в строителството www.cpcp.mrrb.government.bg.</w:t>
      </w:r>
    </w:p>
    <w:p w14:paraId="0A557EDB" w14:textId="5C3ABA2F" w:rsidR="00AE3C2B" w:rsidRDefault="00AE3C2B" w:rsidP="00B6245A">
      <w:pPr>
        <w:ind w:firstLine="851"/>
        <w:jc w:val="both"/>
        <w:rPr>
          <w:rFonts w:ascii="Times New Roman" w:hAnsi="Times New Roman" w:cs="Times New Roman"/>
          <w:sz w:val="24"/>
          <w:szCs w:val="24"/>
        </w:rPr>
      </w:pPr>
      <w:r w:rsidRPr="00AE3C2B">
        <w:rPr>
          <w:rFonts w:ascii="Times New Roman" w:eastAsia="Times New Roman" w:hAnsi="Times New Roman" w:cs="Times New Roman"/>
          <w:sz w:val="24"/>
          <w:szCs w:val="24"/>
          <w:shd w:val="clear" w:color="auto" w:fill="FEFEFE"/>
          <w:lang w:eastAsia="bg-BG"/>
        </w:rPr>
        <w:t xml:space="preserve">5.3. Ресорният заместник-министър </w:t>
      </w:r>
      <w:r w:rsidR="00B6245A">
        <w:rPr>
          <w:rFonts w:ascii="Times New Roman" w:eastAsia="Times New Roman" w:hAnsi="Times New Roman" w:cs="Times New Roman"/>
          <w:sz w:val="24"/>
          <w:szCs w:val="24"/>
          <w:shd w:val="clear" w:color="auto" w:fill="FEFEFE"/>
          <w:lang w:eastAsia="bg-BG"/>
        </w:rPr>
        <w:t xml:space="preserve">на регионалното развитие и благоустройството </w:t>
      </w:r>
      <w:r w:rsidRPr="00AE3C2B">
        <w:rPr>
          <w:rFonts w:ascii="Times New Roman" w:eastAsia="Times New Roman" w:hAnsi="Times New Roman" w:cs="Times New Roman"/>
          <w:sz w:val="24"/>
          <w:szCs w:val="24"/>
          <w:shd w:val="clear" w:color="auto" w:fill="FEFEFE"/>
          <w:lang w:eastAsia="bg-BG"/>
        </w:rPr>
        <w:t>уведомява контролните органи и засегнатия клиент за отмяната на сертификата.</w:t>
      </w:r>
    </w:p>
    <w:p w14:paraId="0CF060D8" w14:textId="77777777" w:rsidR="00AE3C2B" w:rsidRDefault="00AE3C2B" w:rsidP="008B7909">
      <w:pPr>
        <w:jc w:val="both"/>
        <w:rPr>
          <w:rFonts w:ascii="Times New Roman" w:hAnsi="Times New Roman" w:cs="Times New Roman"/>
          <w:sz w:val="24"/>
          <w:szCs w:val="24"/>
        </w:rPr>
      </w:pPr>
    </w:p>
    <w:p w14:paraId="7CBFE44E" w14:textId="77777777" w:rsidR="00AE3C2B" w:rsidRDefault="00AE3C2B" w:rsidP="008B7909">
      <w:pPr>
        <w:jc w:val="both"/>
        <w:rPr>
          <w:rFonts w:ascii="Times New Roman" w:hAnsi="Times New Roman" w:cs="Times New Roman"/>
          <w:sz w:val="24"/>
          <w:szCs w:val="24"/>
        </w:rPr>
      </w:pPr>
    </w:p>
    <w:p w14:paraId="68A67A1F" w14:textId="77777777" w:rsidR="00AE3C2B" w:rsidRDefault="00AE3C2B" w:rsidP="008B7909">
      <w:pPr>
        <w:jc w:val="both"/>
        <w:rPr>
          <w:rFonts w:ascii="Times New Roman" w:hAnsi="Times New Roman" w:cs="Times New Roman"/>
          <w:sz w:val="24"/>
          <w:szCs w:val="24"/>
        </w:rPr>
      </w:pPr>
    </w:p>
    <w:p w14:paraId="55A7E5C8" w14:textId="77777777" w:rsidR="00AE3C2B" w:rsidRDefault="00AE3C2B" w:rsidP="008B7909">
      <w:pPr>
        <w:jc w:val="both"/>
        <w:rPr>
          <w:rFonts w:ascii="Times New Roman" w:hAnsi="Times New Roman" w:cs="Times New Roman"/>
          <w:sz w:val="24"/>
          <w:szCs w:val="24"/>
        </w:rPr>
      </w:pPr>
    </w:p>
    <w:p w14:paraId="2527006D" w14:textId="77777777" w:rsidR="00AE3C2B" w:rsidRDefault="00AE3C2B" w:rsidP="008B7909">
      <w:pPr>
        <w:jc w:val="both"/>
        <w:rPr>
          <w:rFonts w:ascii="Times New Roman" w:hAnsi="Times New Roman" w:cs="Times New Roman"/>
          <w:sz w:val="24"/>
          <w:szCs w:val="24"/>
        </w:rPr>
      </w:pPr>
    </w:p>
    <w:p w14:paraId="6448161C" w14:textId="77777777" w:rsidR="00AE3C2B" w:rsidRDefault="00AE3C2B" w:rsidP="008B7909">
      <w:pPr>
        <w:jc w:val="both"/>
        <w:rPr>
          <w:rFonts w:ascii="Times New Roman" w:hAnsi="Times New Roman" w:cs="Times New Roman"/>
          <w:sz w:val="24"/>
          <w:szCs w:val="24"/>
        </w:rPr>
      </w:pPr>
    </w:p>
    <w:p w14:paraId="3C851912" w14:textId="77777777" w:rsidR="00AE3C2B" w:rsidRDefault="00AE3C2B" w:rsidP="008B7909">
      <w:pPr>
        <w:jc w:val="both"/>
        <w:rPr>
          <w:rFonts w:ascii="Times New Roman" w:hAnsi="Times New Roman" w:cs="Times New Roman"/>
          <w:sz w:val="24"/>
          <w:szCs w:val="24"/>
        </w:rPr>
      </w:pPr>
    </w:p>
    <w:p w14:paraId="591FACC4" w14:textId="77777777" w:rsidR="00AE3C2B" w:rsidRDefault="00AE3C2B" w:rsidP="008B7909">
      <w:pPr>
        <w:jc w:val="both"/>
        <w:rPr>
          <w:rFonts w:ascii="Times New Roman" w:hAnsi="Times New Roman" w:cs="Times New Roman"/>
          <w:sz w:val="24"/>
          <w:szCs w:val="24"/>
        </w:rPr>
      </w:pPr>
    </w:p>
    <w:p w14:paraId="2F33C441" w14:textId="77777777" w:rsidR="00AE3C2B" w:rsidRDefault="00AE3C2B" w:rsidP="008B7909">
      <w:pPr>
        <w:jc w:val="both"/>
        <w:rPr>
          <w:rFonts w:ascii="Times New Roman" w:hAnsi="Times New Roman" w:cs="Times New Roman"/>
          <w:sz w:val="24"/>
          <w:szCs w:val="24"/>
        </w:rPr>
      </w:pPr>
    </w:p>
    <w:p w14:paraId="6FFCBE6A" w14:textId="77777777" w:rsidR="00AE3C2B" w:rsidRDefault="00AE3C2B" w:rsidP="008B7909">
      <w:pPr>
        <w:jc w:val="both"/>
        <w:rPr>
          <w:rFonts w:ascii="Times New Roman" w:hAnsi="Times New Roman" w:cs="Times New Roman"/>
          <w:sz w:val="24"/>
          <w:szCs w:val="24"/>
        </w:rPr>
      </w:pPr>
    </w:p>
    <w:p w14:paraId="4E21C951" w14:textId="77777777" w:rsidR="00AE3C2B" w:rsidRDefault="00AE3C2B" w:rsidP="008B7909">
      <w:pPr>
        <w:jc w:val="both"/>
        <w:rPr>
          <w:rFonts w:ascii="Times New Roman" w:hAnsi="Times New Roman" w:cs="Times New Roman"/>
          <w:sz w:val="24"/>
          <w:szCs w:val="24"/>
        </w:rPr>
      </w:pPr>
    </w:p>
    <w:p w14:paraId="0134F5FB" w14:textId="77777777" w:rsidR="00AE3C2B" w:rsidRDefault="00AE3C2B" w:rsidP="008B7909">
      <w:pPr>
        <w:jc w:val="both"/>
        <w:rPr>
          <w:rFonts w:ascii="Times New Roman" w:hAnsi="Times New Roman" w:cs="Times New Roman"/>
          <w:sz w:val="24"/>
          <w:szCs w:val="24"/>
        </w:rPr>
      </w:pPr>
    </w:p>
    <w:p w14:paraId="67CD5195" w14:textId="77777777" w:rsidR="00AE3C2B" w:rsidRDefault="00AE3C2B" w:rsidP="008B7909">
      <w:pPr>
        <w:jc w:val="both"/>
        <w:rPr>
          <w:rFonts w:ascii="Times New Roman" w:hAnsi="Times New Roman" w:cs="Times New Roman"/>
          <w:sz w:val="24"/>
          <w:szCs w:val="24"/>
        </w:rPr>
      </w:pPr>
    </w:p>
    <w:p w14:paraId="4ABFB232" w14:textId="77777777" w:rsidR="00AE3C2B" w:rsidRDefault="00AE3C2B" w:rsidP="008B7909">
      <w:pPr>
        <w:jc w:val="both"/>
        <w:rPr>
          <w:rFonts w:ascii="Times New Roman" w:hAnsi="Times New Roman" w:cs="Times New Roman"/>
          <w:sz w:val="24"/>
          <w:szCs w:val="24"/>
        </w:rPr>
      </w:pPr>
    </w:p>
    <w:p w14:paraId="37241124" w14:textId="77777777" w:rsidR="00AE3C2B" w:rsidRDefault="00AE3C2B" w:rsidP="008B7909">
      <w:pPr>
        <w:jc w:val="both"/>
        <w:rPr>
          <w:rFonts w:ascii="Times New Roman" w:hAnsi="Times New Roman" w:cs="Times New Roman"/>
          <w:sz w:val="24"/>
          <w:szCs w:val="24"/>
        </w:rPr>
      </w:pPr>
    </w:p>
    <w:p w14:paraId="7DB257E8" w14:textId="77777777" w:rsidR="00AE3C2B" w:rsidRDefault="00AE3C2B" w:rsidP="008B7909">
      <w:pPr>
        <w:jc w:val="both"/>
        <w:rPr>
          <w:rFonts w:ascii="Times New Roman" w:hAnsi="Times New Roman" w:cs="Times New Roman"/>
          <w:sz w:val="24"/>
          <w:szCs w:val="24"/>
        </w:rPr>
      </w:pPr>
    </w:p>
    <w:p w14:paraId="3DE36A93" w14:textId="77777777" w:rsidR="00AE3C2B" w:rsidRDefault="00AE3C2B" w:rsidP="008B7909">
      <w:pPr>
        <w:jc w:val="both"/>
        <w:rPr>
          <w:rFonts w:ascii="Times New Roman" w:hAnsi="Times New Roman" w:cs="Times New Roman"/>
          <w:sz w:val="24"/>
          <w:szCs w:val="24"/>
        </w:rPr>
      </w:pPr>
    </w:p>
    <w:p w14:paraId="587C56A7" w14:textId="77777777" w:rsidR="00AE3C2B" w:rsidRDefault="00AE3C2B" w:rsidP="008B7909">
      <w:pPr>
        <w:jc w:val="both"/>
        <w:rPr>
          <w:rFonts w:ascii="Times New Roman" w:hAnsi="Times New Roman" w:cs="Times New Roman"/>
          <w:sz w:val="24"/>
          <w:szCs w:val="24"/>
        </w:rPr>
      </w:pPr>
    </w:p>
    <w:p w14:paraId="351528EC" w14:textId="77777777" w:rsidR="00AE3C2B" w:rsidRDefault="00AE3C2B" w:rsidP="008B7909">
      <w:pPr>
        <w:jc w:val="both"/>
        <w:rPr>
          <w:rFonts w:ascii="Times New Roman" w:hAnsi="Times New Roman" w:cs="Times New Roman"/>
          <w:sz w:val="24"/>
          <w:szCs w:val="24"/>
        </w:rPr>
      </w:pPr>
    </w:p>
    <w:p w14:paraId="07CFC0ED" w14:textId="77777777" w:rsidR="00AE3C2B" w:rsidRDefault="00AE3C2B" w:rsidP="008B7909">
      <w:pPr>
        <w:jc w:val="both"/>
        <w:rPr>
          <w:rFonts w:ascii="Times New Roman" w:hAnsi="Times New Roman" w:cs="Times New Roman"/>
          <w:sz w:val="24"/>
          <w:szCs w:val="24"/>
        </w:rPr>
      </w:pPr>
    </w:p>
    <w:p w14:paraId="497AF869" w14:textId="77777777" w:rsidR="00AE3C2B" w:rsidRDefault="00AE3C2B" w:rsidP="008B7909">
      <w:pPr>
        <w:jc w:val="both"/>
        <w:rPr>
          <w:rFonts w:ascii="Times New Roman" w:hAnsi="Times New Roman" w:cs="Times New Roman"/>
          <w:sz w:val="24"/>
          <w:szCs w:val="24"/>
        </w:rPr>
      </w:pPr>
    </w:p>
    <w:p w14:paraId="0D98B062" w14:textId="77777777" w:rsidR="00663E45" w:rsidRPr="00663E45" w:rsidRDefault="00663E45" w:rsidP="00663E45">
      <w:pPr>
        <w:spacing w:after="0" w:line="240" w:lineRule="auto"/>
        <w:jc w:val="right"/>
        <w:outlineLvl w:val="0"/>
        <w:rPr>
          <w:rFonts w:ascii="Times New Roman" w:eastAsia="Times New Roman" w:hAnsi="Times New Roman" w:cs="Times New Roman"/>
          <w:strike/>
          <w:noProof/>
        </w:rPr>
      </w:pPr>
      <w:r w:rsidRPr="00663E45">
        <w:rPr>
          <w:rFonts w:ascii="Times New Roman" w:eastAsia="Times New Roman" w:hAnsi="Times New Roman" w:cs="Times New Roman"/>
          <w:noProof/>
          <w:lang w:val="en-US"/>
        </w:rPr>
        <w:t>O</w:t>
      </w:r>
      <w:r w:rsidRPr="00663E45">
        <w:rPr>
          <w:rFonts w:ascii="Times New Roman" w:eastAsia="Times New Roman" w:hAnsi="Times New Roman" w:cs="Times New Roman"/>
          <w:noProof/>
        </w:rPr>
        <w:t xml:space="preserve">бразец 1 </w:t>
      </w:r>
    </w:p>
    <w:tbl>
      <w:tblPr>
        <w:tblW w:w="10206" w:type="dxa"/>
        <w:jc w:val="center"/>
        <w:tblLayout w:type="fixed"/>
        <w:tblLook w:val="0000" w:firstRow="0" w:lastRow="0" w:firstColumn="0" w:lastColumn="0" w:noHBand="0" w:noVBand="0"/>
      </w:tblPr>
      <w:tblGrid>
        <w:gridCol w:w="761"/>
        <w:gridCol w:w="630"/>
        <w:gridCol w:w="3297"/>
        <w:gridCol w:w="63"/>
        <w:gridCol w:w="6"/>
        <w:gridCol w:w="169"/>
        <w:gridCol w:w="63"/>
        <w:gridCol w:w="335"/>
        <w:gridCol w:w="567"/>
        <w:gridCol w:w="4315"/>
      </w:tblGrid>
      <w:tr w:rsidR="00663E45" w:rsidRPr="00663E45" w14:paraId="548F4CEA" w14:textId="77777777" w:rsidTr="008B3278">
        <w:trPr>
          <w:trHeight w:val="1291"/>
          <w:jc w:val="center"/>
        </w:trPr>
        <w:tc>
          <w:tcPr>
            <w:tcW w:w="4688" w:type="dxa"/>
            <w:gridSpan w:val="3"/>
            <w:tcBorders>
              <w:top w:val="single" w:sz="4" w:space="0" w:color="auto"/>
              <w:left w:val="single" w:sz="4" w:space="0" w:color="auto"/>
            </w:tcBorders>
            <w:vAlign w:val="center"/>
          </w:tcPr>
          <w:p w14:paraId="35B36A15"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tcBorders>
              <w:top w:val="single" w:sz="4" w:space="0" w:color="auto"/>
              <w:right w:val="single" w:sz="4" w:space="0" w:color="auto"/>
            </w:tcBorders>
          </w:tcPr>
          <w:p w14:paraId="3EF9703C"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280" w:type="dxa"/>
            <w:gridSpan w:val="4"/>
            <w:tcBorders>
              <w:top w:val="single" w:sz="4" w:space="0" w:color="auto"/>
              <w:left w:val="single" w:sz="4" w:space="0" w:color="auto"/>
              <w:bottom w:val="single" w:sz="6" w:space="0" w:color="auto"/>
              <w:right w:val="single" w:sz="6" w:space="0" w:color="auto"/>
            </w:tcBorders>
            <w:shd w:val="pct5" w:color="auto" w:fill="auto"/>
          </w:tcPr>
          <w:p w14:paraId="02538804" w14:textId="77777777" w:rsidR="00663E45" w:rsidRPr="00663E45" w:rsidRDefault="00663E45" w:rsidP="00663E45">
            <w:pPr>
              <w:spacing w:before="60"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Регистрационен индекс при подаване на заявление</w:t>
            </w:r>
          </w:p>
          <w:p w14:paraId="5995A93D" w14:textId="77777777" w:rsidR="00663E45" w:rsidRPr="00663E45" w:rsidRDefault="00663E45" w:rsidP="00663E45">
            <w:pPr>
              <w:spacing w:before="120" w:after="12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w:t>
            </w:r>
            <w:r w:rsidRPr="00663E45">
              <w:rPr>
                <w:rFonts w:ascii="Times New Roman" w:eastAsia="Times New Roman" w:hAnsi="Times New Roman" w:cs="Times New Roman"/>
                <w:noProof/>
                <w:sz w:val="20"/>
                <w:szCs w:val="20"/>
                <w:u w:val="single"/>
              </w:rPr>
              <w:t xml:space="preserve">                                    /                                     </w:t>
            </w:r>
            <w:r w:rsidRPr="00663E45">
              <w:rPr>
                <w:rFonts w:ascii="Times New Roman" w:eastAsia="Times New Roman" w:hAnsi="Times New Roman" w:cs="Times New Roman"/>
                <w:noProof/>
                <w:sz w:val="20"/>
                <w:szCs w:val="20"/>
              </w:rPr>
              <w:t>г.</w:t>
            </w:r>
          </w:p>
          <w:p w14:paraId="5D8A744F" w14:textId="77777777" w:rsidR="00663E45" w:rsidRPr="00663E45" w:rsidRDefault="00663E45" w:rsidP="00663E45">
            <w:pPr>
              <w:spacing w:before="60" w:after="60" w:line="240" w:lineRule="auto"/>
              <w:rPr>
                <w:rFonts w:ascii="Times New Roman" w:eastAsia="Times New Roman" w:hAnsi="Times New Roman" w:cs="Times New Roman"/>
                <w:noProof/>
                <w:sz w:val="16"/>
                <w:szCs w:val="20"/>
              </w:rPr>
            </w:pPr>
            <w:r w:rsidRPr="00663E45">
              <w:rPr>
                <w:rFonts w:ascii="Times New Roman" w:eastAsia="Times New Roman" w:hAnsi="Times New Roman" w:cs="Times New Roman"/>
                <w:noProof/>
                <w:sz w:val="16"/>
                <w:szCs w:val="20"/>
              </w:rPr>
              <w:t>Брой приложения: ............ Брой страници: .......... Подпис:............................</w:t>
            </w:r>
          </w:p>
          <w:p w14:paraId="239CE1CD" w14:textId="77777777" w:rsidR="00663E45" w:rsidRPr="00663E45" w:rsidRDefault="00663E45" w:rsidP="00663E45">
            <w:pPr>
              <w:spacing w:before="60" w:after="60" w:line="240" w:lineRule="auto"/>
              <w:jc w:val="center"/>
              <w:rPr>
                <w:rFonts w:ascii="Times New Roman" w:eastAsia="Times New Roman" w:hAnsi="Times New Roman" w:cs="Times New Roman"/>
                <w:b/>
                <w:noProof/>
                <w:sz w:val="28"/>
                <w:szCs w:val="20"/>
              </w:rPr>
            </w:pPr>
            <w:r w:rsidRPr="00663E45">
              <w:rPr>
                <w:rFonts w:ascii="Times New Roman" w:eastAsia="Times New Roman" w:hAnsi="Times New Roman" w:cs="Times New Roman"/>
                <w:noProof/>
                <w:sz w:val="16"/>
                <w:szCs w:val="20"/>
              </w:rPr>
              <w:t>(попълва се служебно)</w:t>
            </w:r>
          </w:p>
        </w:tc>
      </w:tr>
      <w:tr w:rsidR="00663E45" w:rsidRPr="00663E45" w14:paraId="74C8A273" w14:textId="77777777" w:rsidTr="008B3278">
        <w:trPr>
          <w:trHeight w:val="550"/>
          <w:jc w:val="center"/>
        </w:trPr>
        <w:tc>
          <w:tcPr>
            <w:tcW w:w="761" w:type="dxa"/>
            <w:tcBorders>
              <w:left w:val="single" w:sz="4" w:space="0" w:color="auto"/>
            </w:tcBorders>
            <w:vAlign w:val="center"/>
          </w:tcPr>
          <w:p w14:paraId="188685E0"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630" w:type="dxa"/>
            <w:vAlign w:val="center"/>
          </w:tcPr>
          <w:p w14:paraId="7BCAA62F"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3360" w:type="dxa"/>
            <w:gridSpan w:val="2"/>
            <w:vAlign w:val="center"/>
          </w:tcPr>
          <w:p w14:paraId="285641AD"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vMerge w:val="restart"/>
            <w:tcBorders>
              <w:left w:val="nil"/>
            </w:tcBorders>
            <w:shd w:val="clear" w:color="auto" w:fill="auto"/>
          </w:tcPr>
          <w:p w14:paraId="10225335"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217" w:type="dxa"/>
            <w:gridSpan w:val="3"/>
            <w:vMerge w:val="restart"/>
            <w:tcBorders>
              <w:right w:val="single" w:sz="4" w:space="0" w:color="auto"/>
            </w:tcBorders>
          </w:tcPr>
          <w:p w14:paraId="0FDEC510" w14:textId="77777777" w:rsidR="00663E45" w:rsidRPr="00663E45" w:rsidRDefault="00663E45" w:rsidP="00663E45">
            <w:pPr>
              <w:spacing w:before="120" w:after="0" w:line="240" w:lineRule="auto"/>
              <w:rPr>
                <w:rFonts w:ascii="Times New Roman" w:eastAsia="Times New Roman" w:hAnsi="Times New Roman" w:cs="Times New Roman"/>
                <w:noProof/>
              </w:rPr>
            </w:pPr>
            <w:r w:rsidRPr="00663E45">
              <w:rPr>
                <w:rFonts w:ascii="Times New Roman" w:eastAsia="Times New Roman" w:hAnsi="Times New Roman" w:cs="Times New Roman"/>
                <w:b/>
                <w:noProof/>
              </w:rPr>
              <w:t>ДО</w:t>
            </w:r>
          </w:p>
          <w:p w14:paraId="703AC21D"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b/>
                <w:noProof/>
              </w:rPr>
              <w:t>МИНИСТЪРА НА</w:t>
            </w:r>
          </w:p>
          <w:p w14:paraId="1935C16F"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РЕГИОНАЛНОТО РАЗВИТИЕ И БЛАГОУСТРОЙСТВОТО</w:t>
            </w:r>
          </w:p>
          <w:p w14:paraId="3E4A6C35" w14:textId="77777777" w:rsidR="00663E45" w:rsidRPr="00663E45" w:rsidRDefault="00663E45" w:rsidP="00663E45">
            <w:pPr>
              <w:spacing w:after="0" w:line="240" w:lineRule="auto"/>
              <w:rPr>
                <w:rFonts w:ascii="Times New Roman" w:eastAsia="Times New Roman" w:hAnsi="Times New Roman" w:cs="Times New Roman"/>
                <w:b/>
                <w:noProof/>
              </w:rPr>
            </w:pPr>
          </w:p>
          <w:p w14:paraId="4825FF86"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r>
      <w:tr w:rsidR="00663E45" w:rsidRPr="00663E45" w14:paraId="480FF124" w14:textId="77777777" w:rsidTr="008B3278">
        <w:trPr>
          <w:trHeight w:val="774"/>
          <w:jc w:val="center"/>
        </w:trPr>
        <w:tc>
          <w:tcPr>
            <w:tcW w:w="761" w:type="dxa"/>
            <w:tcBorders>
              <w:left w:val="single" w:sz="4" w:space="0" w:color="auto"/>
            </w:tcBorders>
            <w:vAlign w:val="center"/>
          </w:tcPr>
          <w:p w14:paraId="500D0FC3"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630" w:type="dxa"/>
            <w:vAlign w:val="center"/>
          </w:tcPr>
          <w:p w14:paraId="20227A97"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3360" w:type="dxa"/>
            <w:gridSpan w:val="2"/>
            <w:tcBorders>
              <w:left w:val="nil"/>
            </w:tcBorders>
            <w:vAlign w:val="center"/>
          </w:tcPr>
          <w:p w14:paraId="65C5C905"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vMerge/>
            <w:tcBorders>
              <w:left w:val="nil"/>
            </w:tcBorders>
            <w:shd w:val="clear" w:color="auto" w:fill="auto"/>
          </w:tcPr>
          <w:p w14:paraId="6FBDC0AC"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217" w:type="dxa"/>
            <w:gridSpan w:val="3"/>
            <w:vMerge/>
            <w:tcBorders>
              <w:right w:val="single" w:sz="4" w:space="0" w:color="auto"/>
            </w:tcBorders>
          </w:tcPr>
          <w:p w14:paraId="5D9569FD" w14:textId="77777777" w:rsidR="00663E45" w:rsidRPr="00663E45" w:rsidRDefault="00663E45" w:rsidP="00663E45">
            <w:pPr>
              <w:spacing w:before="120" w:after="0" w:line="240" w:lineRule="auto"/>
              <w:rPr>
                <w:rFonts w:ascii="Times New Roman" w:eastAsia="Times New Roman" w:hAnsi="Times New Roman" w:cs="Times New Roman"/>
                <w:b/>
                <w:noProof/>
                <w:sz w:val="24"/>
                <w:szCs w:val="24"/>
              </w:rPr>
            </w:pPr>
          </w:p>
        </w:tc>
      </w:tr>
      <w:tr w:rsidR="00663E45" w:rsidRPr="00663E45" w14:paraId="73F5DE0F" w14:textId="77777777" w:rsidTr="008B3278">
        <w:trPr>
          <w:trHeight w:val="1335"/>
          <w:jc w:val="center"/>
        </w:trPr>
        <w:tc>
          <w:tcPr>
            <w:tcW w:w="10206" w:type="dxa"/>
            <w:gridSpan w:val="10"/>
            <w:tcBorders>
              <w:left w:val="single" w:sz="6" w:space="0" w:color="auto"/>
              <w:right w:val="single" w:sz="4" w:space="0" w:color="auto"/>
            </w:tcBorders>
          </w:tcPr>
          <w:p w14:paraId="26A2D0F0" w14:textId="77777777" w:rsidR="00663E45" w:rsidRPr="00663E45" w:rsidRDefault="00663E45" w:rsidP="00663E45">
            <w:pPr>
              <w:spacing w:before="120" w:after="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b/>
                <w:noProof/>
                <w:sz w:val="28"/>
                <w:szCs w:val="20"/>
              </w:rPr>
              <w:t>З А Я В Л Е Н И Е</w:t>
            </w:r>
          </w:p>
          <w:p w14:paraId="4F365F61"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 xml:space="preserve">за откриване на процедура </w:t>
            </w:r>
            <w:r w:rsidRPr="00663E45">
              <w:rPr>
                <w:rFonts w:ascii="Times New Roman" w:eastAsia="Times New Roman" w:hAnsi="Times New Roman" w:cs="Times New Roman"/>
                <w:noProof/>
                <w:szCs w:val="20"/>
                <w:u w:val="single"/>
              </w:rPr>
              <w:t xml:space="preserve">за издаване/разширяване/ограничаване/актуализиране/преиздаване </w:t>
            </w:r>
            <w:r w:rsidRPr="00663E45">
              <w:rPr>
                <w:rFonts w:ascii="Times New Roman" w:eastAsia="Times New Roman" w:hAnsi="Times New Roman" w:cs="Times New Roman"/>
                <w:noProof/>
                <w:u w:val="single"/>
              </w:rPr>
              <w:t>**</w:t>
            </w:r>
            <w:r w:rsidRPr="00663E45">
              <w:rPr>
                <w:rFonts w:ascii="Times New Roman" w:eastAsia="Times New Roman" w:hAnsi="Times New Roman" w:cs="Times New Roman"/>
                <w:noProof/>
                <w:szCs w:val="20"/>
                <w:u w:val="single"/>
              </w:rPr>
              <w:t xml:space="preserve"> на разрешение за оценяване на строителни продукти</w:t>
            </w:r>
            <w:r w:rsidRPr="00663E45">
              <w:rPr>
                <w:rFonts w:ascii="Times New Roman" w:eastAsia="Times New Roman" w:hAnsi="Times New Roman" w:cs="Times New Roman"/>
                <w:noProof/>
                <w:szCs w:val="20"/>
              </w:rPr>
              <w:t xml:space="preserve"> съгласно чл. 18, ал. 1 от Наредбата за условията и реда за влагане на строителни продукти в строежите на Република България (НУРВСПСРБ) и/или** за нотификация съгласно чл. 48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p>
        </w:tc>
      </w:tr>
      <w:tr w:rsidR="00663E45" w:rsidRPr="00663E45" w14:paraId="031EFEBD" w14:textId="77777777" w:rsidTr="008B3278">
        <w:trPr>
          <w:trHeight w:val="309"/>
          <w:jc w:val="center"/>
        </w:trPr>
        <w:tc>
          <w:tcPr>
            <w:tcW w:w="4757" w:type="dxa"/>
            <w:gridSpan w:val="5"/>
            <w:tcBorders>
              <w:left w:val="single" w:sz="4" w:space="0" w:color="auto"/>
              <w:bottom w:val="single" w:sz="4" w:space="0" w:color="auto"/>
              <w:right w:val="single" w:sz="4" w:space="0" w:color="auto"/>
            </w:tcBorders>
            <w:shd w:val="clear" w:color="auto" w:fill="auto"/>
            <w:vAlign w:val="center"/>
          </w:tcPr>
          <w:p w14:paraId="3A54CCC7"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240B459"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r w:rsidRPr="00663E45">
              <w:rPr>
                <w:rFonts w:ascii="Times New Roman" w:eastAsia="Times New Roman" w:hAnsi="Times New Roman" w:cs="Times New Roman"/>
                <w:b/>
                <w:bCs/>
                <w:smallCaps/>
                <w:noProof/>
                <w:sz w:val="20"/>
                <w:szCs w:val="20"/>
              </w:rPr>
              <w:t>да*</w:t>
            </w:r>
          </w:p>
        </w:tc>
        <w:tc>
          <w:tcPr>
            <w:tcW w:w="567" w:type="dxa"/>
            <w:tcBorders>
              <w:top w:val="single" w:sz="4" w:space="0" w:color="auto"/>
              <w:left w:val="single" w:sz="4" w:space="0" w:color="auto"/>
              <w:bottom w:val="single" w:sz="4" w:space="0" w:color="auto"/>
              <w:right w:val="single" w:sz="4" w:space="0" w:color="auto"/>
            </w:tcBorders>
            <w:vAlign w:val="center"/>
          </w:tcPr>
          <w:p w14:paraId="6753B42A"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r w:rsidRPr="00663E45">
              <w:rPr>
                <w:rFonts w:ascii="Times New Roman" w:eastAsia="Times New Roman" w:hAnsi="Times New Roman" w:cs="Times New Roman"/>
                <w:b/>
                <w:bCs/>
                <w:smallCaps/>
                <w:noProof/>
                <w:sz w:val="20"/>
                <w:szCs w:val="20"/>
              </w:rPr>
              <w:t>не*</w:t>
            </w:r>
          </w:p>
        </w:tc>
        <w:tc>
          <w:tcPr>
            <w:tcW w:w="4310" w:type="dxa"/>
            <w:tcBorders>
              <w:left w:val="single" w:sz="4" w:space="0" w:color="auto"/>
              <w:right w:val="single" w:sz="4" w:space="0" w:color="auto"/>
            </w:tcBorders>
            <w:vAlign w:val="center"/>
          </w:tcPr>
          <w:p w14:paraId="11339670"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r>
      <w:tr w:rsidR="00663E45" w:rsidRPr="00663E45" w14:paraId="321B539D" w14:textId="77777777" w:rsidTr="008B3278">
        <w:trPr>
          <w:trHeight w:val="920"/>
          <w:jc w:val="center"/>
        </w:trPr>
        <w:tc>
          <w:tcPr>
            <w:tcW w:w="4757" w:type="dxa"/>
            <w:gridSpan w:val="5"/>
            <w:tcBorders>
              <w:top w:val="single" w:sz="4" w:space="0" w:color="auto"/>
              <w:left w:val="single" w:sz="4" w:space="0" w:color="auto"/>
              <w:right w:val="single" w:sz="4" w:space="0" w:color="auto"/>
            </w:tcBorders>
            <w:shd w:val="clear" w:color="auto" w:fill="auto"/>
            <w:vAlign w:val="center"/>
          </w:tcPr>
          <w:p w14:paraId="571F470A"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Разрешение за оценяване и проверка на постоянството на експлоатационните показатели на строителни продукти и за нотификация пред Европейската комисия и държавите - членки на Европейския съюз, като:</w:t>
            </w:r>
          </w:p>
        </w:tc>
        <w:tc>
          <w:tcPr>
            <w:tcW w:w="567" w:type="dxa"/>
            <w:gridSpan w:val="3"/>
            <w:tcBorders>
              <w:top w:val="single" w:sz="4" w:space="0" w:color="auto"/>
              <w:left w:val="single" w:sz="4" w:space="0" w:color="auto"/>
              <w:right w:val="single" w:sz="4" w:space="0" w:color="auto"/>
            </w:tcBorders>
            <w:vAlign w:val="center"/>
          </w:tcPr>
          <w:p w14:paraId="65F5352E"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4" w:space="0" w:color="auto"/>
              <w:left w:val="single" w:sz="4" w:space="0" w:color="auto"/>
              <w:right w:val="single" w:sz="4" w:space="0" w:color="auto"/>
            </w:tcBorders>
            <w:vAlign w:val="center"/>
          </w:tcPr>
          <w:p w14:paraId="0B0621CC"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4" w:space="0" w:color="auto"/>
              <w:left w:val="single" w:sz="4" w:space="0" w:color="auto"/>
              <w:right w:val="single" w:sz="4" w:space="0" w:color="auto"/>
            </w:tcBorders>
            <w:vAlign w:val="center"/>
          </w:tcPr>
          <w:p w14:paraId="054B3ACC"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 xml:space="preserve">съгласно чл. 18, ал. 1 от НУРВСПСРБ и чл. 48 от Регламент </w:t>
            </w:r>
            <w:r w:rsidRPr="00663E45">
              <w:rPr>
                <w:rFonts w:ascii="Times New Roman" w:eastAsia="Times New Roman" w:hAnsi="Times New Roman" w:cs="Times New Roman"/>
                <w:noProof/>
                <w:szCs w:val="20"/>
              </w:rPr>
              <w:t>(ЕС) № 305/2011</w:t>
            </w:r>
          </w:p>
        </w:tc>
      </w:tr>
      <w:tr w:rsidR="00663E45" w:rsidRPr="00663E45" w14:paraId="75C658D4" w14:textId="77777777" w:rsidTr="008B3278">
        <w:trPr>
          <w:trHeight w:val="547"/>
          <w:jc w:val="center"/>
        </w:trPr>
        <w:tc>
          <w:tcPr>
            <w:tcW w:w="4757" w:type="dxa"/>
            <w:gridSpan w:val="5"/>
            <w:tcBorders>
              <w:top w:val="single" w:sz="4" w:space="0" w:color="auto"/>
              <w:left w:val="single" w:sz="4" w:space="0" w:color="auto"/>
              <w:right w:val="single" w:sz="4" w:space="0" w:color="auto"/>
            </w:tcBorders>
            <w:shd w:val="clear" w:color="auto" w:fill="auto"/>
            <w:vAlign w:val="center"/>
          </w:tcPr>
          <w:p w14:paraId="5D638E04"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орган за сертифициране на продукти</w:t>
            </w:r>
          </w:p>
        </w:tc>
        <w:tc>
          <w:tcPr>
            <w:tcW w:w="567" w:type="dxa"/>
            <w:gridSpan w:val="3"/>
            <w:tcBorders>
              <w:top w:val="single" w:sz="4" w:space="0" w:color="auto"/>
              <w:left w:val="single" w:sz="4" w:space="0" w:color="auto"/>
              <w:right w:val="single" w:sz="4" w:space="0" w:color="auto"/>
            </w:tcBorders>
            <w:vAlign w:val="center"/>
          </w:tcPr>
          <w:p w14:paraId="4F4C2371"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4" w:space="0" w:color="auto"/>
              <w:left w:val="single" w:sz="4" w:space="0" w:color="auto"/>
              <w:right w:val="single" w:sz="4" w:space="0" w:color="auto"/>
            </w:tcBorders>
            <w:vAlign w:val="center"/>
          </w:tcPr>
          <w:p w14:paraId="36F886C9"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4" w:space="0" w:color="auto"/>
              <w:left w:val="single" w:sz="4" w:space="0" w:color="auto"/>
              <w:right w:val="single" w:sz="4" w:space="0" w:color="auto"/>
            </w:tcBorders>
            <w:vAlign w:val="center"/>
          </w:tcPr>
          <w:p w14:paraId="77579399"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2, ал. 1 от Приложение V на Регламент (ЕС) № 305/2011</w:t>
            </w:r>
          </w:p>
        </w:tc>
      </w:tr>
      <w:tr w:rsidR="00663E45" w:rsidRPr="00663E45" w14:paraId="0559539C" w14:textId="77777777" w:rsidTr="008B3278">
        <w:trPr>
          <w:trHeight w:val="364"/>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4AADC8"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орган за сертифициране на производствен контрол в предприятие</w:t>
            </w:r>
          </w:p>
        </w:tc>
        <w:tc>
          <w:tcPr>
            <w:tcW w:w="567" w:type="dxa"/>
            <w:gridSpan w:val="3"/>
            <w:tcBorders>
              <w:top w:val="single" w:sz="6" w:space="0" w:color="auto"/>
              <w:left w:val="single" w:sz="4" w:space="0" w:color="auto"/>
              <w:bottom w:val="single" w:sz="4" w:space="0" w:color="auto"/>
              <w:right w:val="single" w:sz="4" w:space="0" w:color="auto"/>
            </w:tcBorders>
            <w:vAlign w:val="center"/>
          </w:tcPr>
          <w:p w14:paraId="2CF9B9BC" w14:textId="77777777" w:rsidR="00663E45" w:rsidRPr="00663E45" w:rsidRDefault="00663E45" w:rsidP="00663E45">
            <w:pPr>
              <w:spacing w:after="0" w:line="240" w:lineRule="auto"/>
              <w:jc w:val="center"/>
              <w:rPr>
                <w:rFonts w:ascii="Times New Roman" w:eastAsia="Times New Roman" w:hAnsi="Times New Roman" w:cs="Times New Roman"/>
                <w:b/>
                <w:bCs/>
                <w:smallCaps/>
                <w:strike/>
                <w:noProof/>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14:paraId="0357203E" w14:textId="77777777" w:rsidR="00663E45" w:rsidRPr="00663E45" w:rsidRDefault="00663E45" w:rsidP="00663E45">
            <w:pPr>
              <w:spacing w:after="0" w:line="240" w:lineRule="auto"/>
              <w:jc w:val="center"/>
              <w:rPr>
                <w:rFonts w:ascii="Times New Roman" w:eastAsia="Times New Roman" w:hAnsi="Times New Roman" w:cs="Times New Roman"/>
                <w:b/>
                <w:bCs/>
                <w:smallCaps/>
                <w:strike/>
                <w:noProof/>
                <w:sz w:val="20"/>
                <w:szCs w:val="20"/>
              </w:rPr>
            </w:pPr>
          </w:p>
        </w:tc>
        <w:tc>
          <w:tcPr>
            <w:tcW w:w="4310" w:type="dxa"/>
            <w:tcBorders>
              <w:top w:val="single" w:sz="6" w:space="0" w:color="auto"/>
              <w:left w:val="single" w:sz="6" w:space="0" w:color="auto"/>
              <w:bottom w:val="single" w:sz="4" w:space="0" w:color="auto"/>
              <w:right w:val="single" w:sz="4" w:space="0" w:color="auto"/>
            </w:tcBorders>
            <w:vAlign w:val="center"/>
          </w:tcPr>
          <w:p w14:paraId="407C8DD1"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2, ал. 2 от Приложение V на Регламент (ЕС) № 305/2011</w:t>
            </w:r>
          </w:p>
        </w:tc>
      </w:tr>
      <w:tr w:rsidR="00663E45" w:rsidRPr="00663E45" w14:paraId="74DC54E1" w14:textId="77777777" w:rsidTr="008B3278">
        <w:trPr>
          <w:trHeight w:val="500"/>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9427D"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 xml:space="preserve">лаборатория </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65A8A5CD"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11ED94FF"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6279C736"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2, ал. 3 от Приложение V на Регламент (ЕС) № 305/2011</w:t>
            </w:r>
          </w:p>
        </w:tc>
      </w:tr>
      <w:tr w:rsidR="00663E45" w:rsidRPr="00663E45" w14:paraId="48651852" w14:textId="77777777" w:rsidTr="008B3278">
        <w:trPr>
          <w:trHeight w:val="422"/>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13C04"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Хоризонтална нотификация по съществени характеристики:</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01583E19"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3152F3FD"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5666FF83"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от Приложение V на Регламент (ЕС) № 305/2011</w:t>
            </w:r>
          </w:p>
        </w:tc>
      </w:tr>
      <w:tr w:rsidR="00663E45" w:rsidRPr="00663E45" w14:paraId="3237305B" w14:textId="77777777" w:rsidTr="008B3278">
        <w:trPr>
          <w:trHeight w:val="359"/>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62EE22"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реакция на огън</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13568138"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78A80646"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6105AFD4"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ал. 1 от Приложение V на Регламент (ЕС) № 305/2011</w:t>
            </w:r>
          </w:p>
        </w:tc>
      </w:tr>
      <w:tr w:rsidR="00663E45" w:rsidRPr="00663E45" w14:paraId="38EEB69F" w14:textId="77777777" w:rsidTr="008B3278">
        <w:trPr>
          <w:trHeight w:val="450"/>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6F2D2"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огнеустойчивост</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5EDE1B02"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09BF08D3"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00C24C1D"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ал. 2 от Приложение V на Регламент (ЕС) № 305/2011</w:t>
            </w:r>
          </w:p>
        </w:tc>
      </w:tr>
      <w:tr w:rsidR="00663E45" w:rsidRPr="00663E45" w14:paraId="693A998F" w14:textId="77777777" w:rsidTr="008B3278">
        <w:trPr>
          <w:trHeight w:val="415"/>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E0D38C"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поведение при пожар отвън</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24206260"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096ABF6A"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5F3E045F"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ал. 3 от Приложение V на Регламент (ЕС) № 305/2011</w:t>
            </w:r>
          </w:p>
        </w:tc>
      </w:tr>
      <w:tr w:rsidR="00663E45" w:rsidRPr="00663E45" w14:paraId="126B307C" w14:textId="77777777" w:rsidTr="008B3278">
        <w:trPr>
          <w:trHeight w:val="350"/>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21F61E"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акустични показатели</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19EB9758"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7E19D884"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40944015"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ал. 4 от Приложение V на Регламент (ЕС) № 305/2011</w:t>
            </w:r>
          </w:p>
        </w:tc>
      </w:tr>
      <w:tr w:rsidR="00663E45" w:rsidRPr="00663E45" w14:paraId="38ED91D0" w14:textId="77777777" w:rsidTr="008B3278">
        <w:trPr>
          <w:trHeight w:val="442"/>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FCA22"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емисии на опасни вещества</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056A3FF7"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58249064"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0DC425DF"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параграф 3, ал. 5 от Приложение V на Регламент (ЕС) № 305/2011</w:t>
            </w:r>
          </w:p>
        </w:tc>
      </w:tr>
      <w:tr w:rsidR="00663E45" w:rsidRPr="00663E45" w14:paraId="0F01B1D5" w14:textId="77777777" w:rsidTr="008B3278">
        <w:trPr>
          <w:trHeight w:val="889"/>
          <w:jc w:val="center"/>
        </w:trPr>
        <w:tc>
          <w:tcPr>
            <w:tcW w:w="47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FF9C14"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Разрешение за оценяване на съответствието на строителните продукти с националните изисквания</w:t>
            </w:r>
          </w:p>
        </w:tc>
        <w:tc>
          <w:tcPr>
            <w:tcW w:w="567" w:type="dxa"/>
            <w:gridSpan w:val="3"/>
            <w:tcBorders>
              <w:top w:val="single" w:sz="6" w:space="0" w:color="auto"/>
              <w:left w:val="single" w:sz="4" w:space="0" w:color="auto"/>
              <w:bottom w:val="single" w:sz="6" w:space="0" w:color="auto"/>
              <w:right w:val="single" w:sz="4" w:space="0" w:color="auto"/>
            </w:tcBorders>
            <w:vAlign w:val="center"/>
          </w:tcPr>
          <w:p w14:paraId="451351A1"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14:paraId="112F6755"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310" w:type="dxa"/>
            <w:tcBorders>
              <w:top w:val="single" w:sz="6" w:space="0" w:color="auto"/>
              <w:left w:val="single" w:sz="6" w:space="0" w:color="auto"/>
              <w:bottom w:val="single" w:sz="6" w:space="0" w:color="auto"/>
              <w:right w:val="single" w:sz="4" w:space="0" w:color="auto"/>
            </w:tcBorders>
            <w:vAlign w:val="center"/>
          </w:tcPr>
          <w:p w14:paraId="629BD330"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съгласно чл. 16, ал. 1, т. 3 и ал. 2 и чл. 18, ал. 1 от НУРВСПСРБ</w:t>
            </w:r>
          </w:p>
        </w:tc>
      </w:tr>
    </w:tbl>
    <w:p w14:paraId="4F0FE03D" w14:textId="77777777" w:rsidR="00663E45" w:rsidRPr="00663E45" w:rsidRDefault="00663E45" w:rsidP="00663E45">
      <w:pPr>
        <w:spacing w:after="0" w:line="240" w:lineRule="auto"/>
        <w:rPr>
          <w:rFonts w:ascii="Times New Roman" w:eastAsia="Times New Roman" w:hAnsi="Times New Roman" w:cs="Times New Roman"/>
          <w:noProof/>
          <w:sz w:val="18"/>
          <w:szCs w:val="18"/>
        </w:rPr>
      </w:pPr>
      <w:r w:rsidRPr="00663E45">
        <w:rPr>
          <w:rFonts w:ascii="Times New Roman" w:eastAsia="Times New Roman" w:hAnsi="Times New Roman" w:cs="Times New Roman"/>
          <w:b/>
          <w:noProof/>
          <w:sz w:val="18"/>
          <w:szCs w:val="18"/>
        </w:rPr>
        <w:t xml:space="preserve">* </w:t>
      </w:r>
      <w:r w:rsidRPr="00663E45">
        <w:rPr>
          <w:rFonts w:ascii="Times New Roman" w:eastAsia="Times New Roman" w:hAnsi="Times New Roman" w:cs="Times New Roman"/>
          <w:noProof/>
          <w:sz w:val="18"/>
          <w:szCs w:val="18"/>
        </w:rPr>
        <w:t>Вярното се отбелязва с „</w:t>
      </w:r>
      <w:r w:rsidRPr="00663E45">
        <w:rPr>
          <w:rFonts w:ascii="Times New Roman" w:eastAsia="Times New Roman" w:hAnsi="Times New Roman" w:cs="Times New Roman"/>
          <w:b/>
          <w:noProof/>
          <w:sz w:val="18"/>
          <w:szCs w:val="18"/>
        </w:rPr>
        <w:t>Х</w:t>
      </w:r>
      <w:r w:rsidRPr="00663E45">
        <w:rPr>
          <w:rFonts w:ascii="Times New Roman" w:eastAsia="Times New Roman" w:hAnsi="Times New Roman" w:cs="Times New Roman"/>
          <w:noProof/>
          <w:sz w:val="18"/>
          <w:szCs w:val="18"/>
        </w:rPr>
        <w:t>”.</w:t>
      </w:r>
    </w:p>
    <w:p w14:paraId="2F1A7647" w14:textId="77777777" w:rsidR="00663E45" w:rsidRPr="00663E45" w:rsidRDefault="00663E45" w:rsidP="00663E45">
      <w:pPr>
        <w:spacing w:after="0" w:line="240" w:lineRule="auto"/>
        <w:rPr>
          <w:rFonts w:ascii="Times New Roman" w:eastAsia="Times New Roman" w:hAnsi="Times New Roman" w:cs="Times New Roman"/>
          <w:strike/>
          <w:noProof/>
        </w:rPr>
      </w:pPr>
      <w:r w:rsidRPr="00663E45">
        <w:rPr>
          <w:rFonts w:ascii="Times New Roman" w:eastAsia="Times New Roman" w:hAnsi="Times New Roman" w:cs="Times New Roman"/>
          <w:b/>
          <w:noProof/>
          <w:sz w:val="18"/>
          <w:szCs w:val="18"/>
        </w:rPr>
        <w:lastRenderedPageBreak/>
        <w:t>**</w:t>
      </w:r>
      <w:r w:rsidRPr="00663E45">
        <w:rPr>
          <w:rFonts w:ascii="Times New Roman" w:eastAsia="Times New Roman" w:hAnsi="Times New Roman" w:cs="Times New Roman"/>
          <w:noProof/>
          <w:sz w:val="18"/>
          <w:szCs w:val="18"/>
        </w:rPr>
        <w:t xml:space="preserve"> Моля попълнете само текста, който отговаря на Вашето желание.</w:t>
      </w:r>
      <w:r w:rsidRPr="00663E45">
        <w:rPr>
          <w:rFonts w:ascii="Times New Roman" w:eastAsia="Times New Roman" w:hAnsi="Times New Roman" w:cs="Times New Roman"/>
          <w:noProof/>
          <w:lang w:val="en-US"/>
        </w:rPr>
        <w:t>O</w:t>
      </w:r>
      <w:r w:rsidRPr="00663E45">
        <w:rPr>
          <w:rFonts w:ascii="Times New Roman" w:eastAsia="Times New Roman" w:hAnsi="Times New Roman" w:cs="Times New Roman"/>
          <w:noProof/>
        </w:rPr>
        <w:t xml:space="preserve">бразец 1 </w:t>
      </w:r>
    </w:p>
    <w:p w14:paraId="25384DC6" w14:textId="77777777" w:rsidR="00663E45" w:rsidRPr="00663E45" w:rsidRDefault="00663E45" w:rsidP="00663E45">
      <w:pPr>
        <w:spacing w:after="0" w:line="240" w:lineRule="auto"/>
        <w:rPr>
          <w:rFonts w:ascii="Times New Roman" w:eastAsia="Times New Roman" w:hAnsi="Times New Roman" w:cs="Times New Roman"/>
          <w:noProof/>
          <w:sz w:val="18"/>
          <w:szCs w:val="18"/>
        </w:rPr>
      </w:pPr>
    </w:p>
    <w:p w14:paraId="7C0C5F72" w14:textId="77777777" w:rsidR="00663E45" w:rsidRPr="00663E45" w:rsidRDefault="00663E45" w:rsidP="00663E45">
      <w:pPr>
        <w:spacing w:after="0" w:line="240" w:lineRule="auto"/>
        <w:rPr>
          <w:rFonts w:ascii="Times New Roman" w:eastAsia="Times New Roman" w:hAnsi="Times New Roman" w:cs="Times New Roman"/>
          <w:noProof/>
          <w:sz w:val="18"/>
          <w:szCs w:val="18"/>
        </w:rPr>
      </w:pPr>
    </w:p>
    <w:p w14:paraId="01B6934D" w14:textId="77777777" w:rsidR="00663E45" w:rsidRPr="00663E45" w:rsidRDefault="00663E45" w:rsidP="00663E45">
      <w:pPr>
        <w:spacing w:after="0" w:line="240" w:lineRule="auto"/>
        <w:rPr>
          <w:rFonts w:ascii="Times New Roman" w:eastAsia="Times New Roman" w:hAnsi="Times New Roman" w:cs="Times New Roman"/>
          <w:noProof/>
          <w:sz w:val="18"/>
          <w:szCs w:val="18"/>
        </w:rPr>
      </w:pPr>
    </w:p>
    <w:p w14:paraId="543DA040" w14:textId="77777777" w:rsidR="00663E45" w:rsidRPr="00663E45" w:rsidRDefault="00663E45" w:rsidP="00663E45">
      <w:pPr>
        <w:spacing w:after="0" w:line="240" w:lineRule="auto"/>
        <w:rPr>
          <w:rFonts w:ascii="Times New Roman" w:eastAsia="Times New Roman" w:hAnsi="Times New Roman" w:cs="Times New Roman"/>
          <w:noProof/>
          <w:sz w:val="18"/>
          <w:szCs w:val="18"/>
        </w:rPr>
      </w:pPr>
    </w:p>
    <w:p w14:paraId="5B39A8B1" w14:textId="77777777" w:rsidR="00663E45" w:rsidRPr="00663E45" w:rsidRDefault="00663E45" w:rsidP="00663E45">
      <w:pPr>
        <w:spacing w:after="0" w:line="240" w:lineRule="auto"/>
        <w:rPr>
          <w:rFonts w:ascii="Times New Roman" w:eastAsia="Times New Roman" w:hAnsi="Times New Roman" w:cs="Times New Roman"/>
          <w:noProof/>
        </w:rPr>
      </w:pPr>
    </w:p>
    <w:p w14:paraId="4E097F4B" w14:textId="77777777" w:rsidR="00663E45" w:rsidRPr="00663E45" w:rsidRDefault="00663E45" w:rsidP="00663E45">
      <w:pPr>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от</w:t>
      </w:r>
    </w:p>
    <w:p w14:paraId="5D6536C9" w14:textId="77777777" w:rsidR="00663E45" w:rsidRPr="00663E45" w:rsidRDefault="00663E45" w:rsidP="00663E45">
      <w:pPr>
        <w:pBdr>
          <w:bottom w:val="single" w:sz="6" w:space="1" w:color="auto"/>
        </w:pBdr>
        <w:spacing w:before="120" w:after="0" w:line="240" w:lineRule="auto"/>
        <w:jc w:val="center"/>
        <w:rPr>
          <w:rFonts w:ascii="Times New Roman" w:eastAsia="Times New Roman" w:hAnsi="Times New Roman" w:cs="Times New Roman"/>
          <w:noProof/>
        </w:rPr>
      </w:pPr>
    </w:p>
    <w:p w14:paraId="0EF3B55C" w14:textId="77777777"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(наименование на лицето, регистрирано по Търговския закон/създадено с акт на Министерския съвет)</w:t>
      </w:r>
    </w:p>
    <w:tbl>
      <w:tblPr>
        <w:tblW w:w="6386" w:type="dxa"/>
        <w:tblInd w:w="2056" w:type="dxa"/>
        <w:tblLayout w:type="fixed"/>
        <w:tblLook w:val="0000" w:firstRow="0" w:lastRow="0" w:firstColumn="0" w:lastColumn="0" w:noHBand="0" w:noVBand="0"/>
      </w:tblPr>
      <w:tblGrid>
        <w:gridCol w:w="1009"/>
        <w:gridCol w:w="598"/>
        <w:gridCol w:w="598"/>
        <w:gridCol w:w="598"/>
        <w:gridCol w:w="598"/>
        <w:gridCol w:w="597"/>
        <w:gridCol w:w="597"/>
        <w:gridCol w:w="597"/>
        <w:gridCol w:w="597"/>
        <w:gridCol w:w="597"/>
      </w:tblGrid>
      <w:tr w:rsidR="00663E45" w:rsidRPr="00663E45" w14:paraId="34AE3D47" w14:textId="77777777" w:rsidTr="00663E45">
        <w:tc>
          <w:tcPr>
            <w:tcW w:w="1009" w:type="dxa"/>
            <w:tcBorders>
              <w:top w:val="single" w:sz="4" w:space="0" w:color="auto"/>
              <w:left w:val="single" w:sz="4" w:space="0" w:color="auto"/>
              <w:bottom w:val="single" w:sz="4" w:space="0" w:color="auto"/>
              <w:right w:val="single" w:sz="4" w:space="0" w:color="auto"/>
            </w:tcBorders>
          </w:tcPr>
          <w:p w14:paraId="368132F6"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ЕИК</w:t>
            </w:r>
          </w:p>
        </w:tc>
        <w:tc>
          <w:tcPr>
            <w:tcW w:w="598" w:type="dxa"/>
            <w:tcBorders>
              <w:top w:val="single" w:sz="4" w:space="0" w:color="auto"/>
              <w:left w:val="single" w:sz="4" w:space="0" w:color="auto"/>
              <w:bottom w:val="single" w:sz="4" w:space="0" w:color="auto"/>
              <w:right w:val="single" w:sz="4" w:space="0" w:color="auto"/>
            </w:tcBorders>
          </w:tcPr>
          <w:p w14:paraId="158CC51C"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5472906C"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4A1B637D"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17C48D9A"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6A790297"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3F655D28"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2EB39C80"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3B87B397"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0018092"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r>
    </w:tbl>
    <w:p w14:paraId="1B719746" w14:textId="77777777" w:rsidR="00663E45" w:rsidRPr="00663E45" w:rsidRDefault="00663E45" w:rsidP="00663E45">
      <w:pPr>
        <w:pBdr>
          <w:bottom w:val="single" w:sz="6" w:space="1" w:color="auto"/>
        </w:pBdr>
        <w:spacing w:before="240" w:after="0" w:line="240" w:lineRule="auto"/>
        <w:jc w:val="center"/>
        <w:rPr>
          <w:rFonts w:ascii="Times New Roman" w:eastAsia="Times New Roman" w:hAnsi="Times New Roman" w:cs="Times New Roman"/>
          <w:noProof/>
        </w:rPr>
      </w:pPr>
    </w:p>
    <w:p w14:paraId="6FC52108" w14:textId="7CDD55AC"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w:t>
      </w:r>
      <w:r w:rsidR="00B6245A">
        <w:rPr>
          <w:rFonts w:ascii="Times New Roman" w:eastAsia="Times New Roman" w:hAnsi="Times New Roman" w:cs="Times New Roman"/>
          <w:noProof/>
          <w:sz w:val="18"/>
          <w:szCs w:val="20"/>
        </w:rPr>
        <w:t>седалище и адрес на управление</w:t>
      </w:r>
      <w:r w:rsidRPr="00663E45">
        <w:rPr>
          <w:rFonts w:ascii="Times New Roman" w:eastAsia="Times New Roman" w:hAnsi="Times New Roman" w:cs="Times New Roman"/>
          <w:noProof/>
          <w:sz w:val="18"/>
          <w:szCs w:val="20"/>
        </w:rPr>
        <w:t>)</w:t>
      </w:r>
    </w:p>
    <w:p w14:paraId="7891307B" w14:textId="77777777" w:rsidR="00663E45" w:rsidRPr="00663E45" w:rsidRDefault="00663E45" w:rsidP="00663E45">
      <w:pPr>
        <w:pBdr>
          <w:bottom w:val="single" w:sz="6" w:space="1" w:color="auto"/>
        </w:pBdr>
        <w:spacing w:before="120" w:after="0" w:line="240" w:lineRule="auto"/>
        <w:jc w:val="center"/>
        <w:rPr>
          <w:rFonts w:ascii="Times New Roman" w:eastAsia="Times New Roman" w:hAnsi="Times New Roman" w:cs="Times New Roman"/>
          <w:noProof/>
        </w:rPr>
      </w:pPr>
    </w:p>
    <w:p w14:paraId="74FDD332" w14:textId="77777777" w:rsidR="00663E45" w:rsidRPr="00663E45" w:rsidRDefault="00663E45" w:rsidP="00663E45">
      <w:pPr>
        <w:spacing w:after="0" w:line="240" w:lineRule="auto"/>
        <w:jc w:val="center"/>
        <w:rPr>
          <w:rFonts w:ascii="Times New Roman" w:eastAsia="Times New Roman" w:hAnsi="Times New Roman" w:cs="Times New Roman"/>
          <w:noProof/>
          <w:sz w:val="18"/>
          <w:szCs w:val="16"/>
        </w:rPr>
      </w:pPr>
      <w:r w:rsidRPr="00663E45">
        <w:rPr>
          <w:rFonts w:ascii="Times New Roman" w:eastAsia="Times New Roman" w:hAnsi="Times New Roman" w:cs="Times New Roman"/>
          <w:noProof/>
          <w:sz w:val="18"/>
          <w:szCs w:val="16"/>
        </w:rPr>
        <w:t>(представлявано от)</w:t>
      </w:r>
    </w:p>
    <w:p w14:paraId="489C1063" w14:textId="77777777" w:rsidR="00663E45" w:rsidRPr="00663E45" w:rsidRDefault="00663E45" w:rsidP="00663E45">
      <w:pPr>
        <w:spacing w:before="120" w:after="0" w:line="240" w:lineRule="auto"/>
        <w:jc w:val="center"/>
        <w:rPr>
          <w:rFonts w:ascii="Times New Roman" w:eastAsia="Times New Roman" w:hAnsi="Times New Roman" w:cs="Times New Roman"/>
          <w:noProof/>
        </w:rPr>
      </w:pPr>
    </w:p>
    <w:p w14:paraId="262D7D1C" w14:textId="77777777" w:rsidR="00663E45" w:rsidRPr="00663E45" w:rsidRDefault="00663E45" w:rsidP="00663E45">
      <w:pPr>
        <w:pBdr>
          <w:top w:val="single" w:sz="4" w:space="1" w:color="auto"/>
        </w:pBd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(адрес за кореспонденция)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472"/>
        <w:gridCol w:w="2634"/>
        <w:gridCol w:w="2634"/>
      </w:tblGrid>
      <w:tr w:rsidR="00663E45" w:rsidRPr="00663E45" w14:paraId="1CF92616" w14:textId="77777777" w:rsidTr="00663E45">
        <w:tc>
          <w:tcPr>
            <w:tcW w:w="2268" w:type="dxa"/>
            <w:shd w:val="clear" w:color="auto" w:fill="auto"/>
          </w:tcPr>
          <w:p w14:paraId="3A25582A" w14:textId="77777777" w:rsidR="00663E45" w:rsidRPr="00663E45" w:rsidRDefault="00663E45" w:rsidP="00663E45">
            <w:pPr>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Тел./факс:</w:t>
            </w:r>
          </w:p>
        </w:tc>
        <w:tc>
          <w:tcPr>
            <w:tcW w:w="2552" w:type="dxa"/>
            <w:shd w:val="clear" w:color="auto" w:fill="auto"/>
          </w:tcPr>
          <w:p w14:paraId="45B4178D"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Моб. тел.:</w:t>
            </w:r>
          </w:p>
        </w:tc>
        <w:tc>
          <w:tcPr>
            <w:tcW w:w="2693" w:type="dxa"/>
            <w:shd w:val="clear" w:color="auto" w:fill="auto"/>
          </w:tcPr>
          <w:p w14:paraId="28F86353"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Електронен адрес:</w:t>
            </w:r>
          </w:p>
        </w:tc>
        <w:tc>
          <w:tcPr>
            <w:tcW w:w="2693" w:type="dxa"/>
            <w:shd w:val="clear" w:color="auto" w:fill="auto"/>
          </w:tcPr>
          <w:p w14:paraId="5C073E98"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Електронна страница:</w:t>
            </w:r>
          </w:p>
        </w:tc>
      </w:tr>
      <w:tr w:rsidR="00663E45" w:rsidRPr="00663E45" w14:paraId="56B4BC1B" w14:textId="77777777" w:rsidTr="00663E45">
        <w:tc>
          <w:tcPr>
            <w:tcW w:w="2268" w:type="dxa"/>
            <w:shd w:val="clear" w:color="auto" w:fill="auto"/>
          </w:tcPr>
          <w:p w14:paraId="1D36DDCE" w14:textId="77777777" w:rsidR="00663E45" w:rsidRPr="00663E45" w:rsidRDefault="00663E45" w:rsidP="00663E45">
            <w:pPr>
              <w:spacing w:after="0" w:line="240" w:lineRule="auto"/>
              <w:rPr>
                <w:rFonts w:ascii="Times New Roman" w:eastAsia="Times New Roman" w:hAnsi="Times New Roman" w:cs="Times New Roman"/>
                <w:noProof/>
              </w:rPr>
            </w:pPr>
          </w:p>
        </w:tc>
        <w:tc>
          <w:tcPr>
            <w:tcW w:w="2552" w:type="dxa"/>
            <w:shd w:val="clear" w:color="auto" w:fill="auto"/>
          </w:tcPr>
          <w:p w14:paraId="5CE7EA12"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480BA442"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01A94B27"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6EA146B3"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3C22461A"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09E81DB4"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28C83618"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b/>
          <w:noProof/>
          <w:sz w:val="24"/>
          <w:szCs w:val="20"/>
        </w:rPr>
      </w:pPr>
      <w:r w:rsidRPr="00663E45">
        <w:rPr>
          <w:rFonts w:ascii="Times New Roman" w:eastAsia="Times New Roman" w:hAnsi="Times New Roman" w:cs="Times New Roman"/>
          <w:b/>
          <w:noProof/>
          <w:sz w:val="24"/>
          <w:szCs w:val="20"/>
        </w:rPr>
        <w:t>Г-жо/Г-н Министър,</w:t>
      </w:r>
    </w:p>
    <w:p w14:paraId="23CFF6EF"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7C40FBD9"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 xml:space="preserve">Моля да откриете процедура за издаване на </w:t>
      </w:r>
      <w:r w:rsidRPr="00663E45">
        <w:rPr>
          <w:rFonts w:ascii="Times New Roman" w:eastAsia="Times New Roman" w:hAnsi="Times New Roman" w:cs="Times New Roman"/>
          <w:noProof/>
          <w:sz w:val="24"/>
          <w:szCs w:val="20"/>
          <w:u w:val="single"/>
        </w:rPr>
        <w:t>разрешение за оценяване на строителни продукти и/или за разширение/огран</w:t>
      </w:r>
      <w:r w:rsidR="00BD186D">
        <w:rPr>
          <w:rFonts w:ascii="Times New Roman" w:eastAsia="Times New Roman" w:hAnsi="Times New Roman" w:cs="Times New Roman"/>
          <w:noProof/>
          <w:sz w:val="24"/>
          <w:szCs w:val="20"/>
          <w:u w:val="single"/>
        </w:rPr>
        <w:t>ичение/актуализация/преиздаване</w:t>
      </w:r>
      <w:r w:rsidRPr="00663E45">
        <w:rPr>
          <w:rFonts w:ascii="Times New Roman" w:eastAsia="Times New Roman" w:hAnsi="Times New Roman" w:cs="Times New Roman"/>
          <w:noProof/>
          <w:sz w:val="24"/>
          <w:szCs w:val="20"/>
          <w:u w:val="single"/>
        </w:rPr>
        <w:t xml:space="preserve"> на Разрешение* №……………………</w:t>
      </w:r>
      <w:r w:rsidRPr="00663E45">
        <w:rPr>
          <w:rFonts w:ascii="Times New Roman" w:eastAsia="Times New Roman" w:hAnsi="Times New Roman" w:cs="Times New Roman"/>
          <w:noProof/>
          <w:sz w:val="24"/>
          <w:szCs w:val="20"/>
        </w:rPr>
        <w:t xml:space="preserve"> съгласно приложения списък. Декларирам, че съм запознат(а) със Закона за техническите изисквания към продуктите (ЗТИП), с Регламент (ЕС) № 305/2011, с НУРВСПСРБ и с процедурата по чл. 17, ал. 2 от НУРВСПСРБ. </w:t>
      </w:r>
    </w:p>
    <w:p w14:paraId="640AA98B"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С подписването на това заявление се задължавам да предоставям всяка информация, необходима за получаването на заявеното разрешение/разширение или за актуализация на издадено разрешение за оценяване на строителни продукти.</w:t>
      </w:r>
    </w:p>
    <w:p w14:paraId="08172120"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Прилагам необходимите документи съгласно т. 2 от процедурата по чл. 17, ал. 2 от НУРВСПСРБ.</w:t>
      </w:r>
    </w:p>
    <w:p w14:paraId="7A5E841D"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p>
    <w:p w14:paraId="16FF5548"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p>
    <w:p w14:paraId="5C7771AA"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Дата:</w:t>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lang w:val="en-US"/>
        </w:rPr>
        <w:tab/>
      </w:r>
      <w:r w:rsidRPr="00663E45">
        <w:rPr>
          <w:rFonts w:ascii="Times New Roman" w:eastAsia="Times New Roman" w:hAnsi="Times New Roman" w:cs="Times New Roman"/>
          <w:noProof/>
          <w:sz w:val="24"/>
          <w:szCs w:val="20"/>
        </w:rPr>
        <w:t>Подпис:</w:t>
      </w:r>
    </w:p>
    <w:p w14:paraId="6D505DAC"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t>(име и фамилия)</w:t>
      </w:r>
    </w:p>
    <w:p w14:paraId="3F26844C"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43AE3858"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0DB44E8E"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 Моля попълнете само текста, който отговаря на Вашето желание.</w:t>
      </w:r>
    </w:p>
    <w:p w14:paraId="5936551B"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0"/>
          <w:szCs w:val="20"/>
        </w:rPr>
      </w:pPr>
    </w:p>
    <w:p w14:paraId="146BDD81"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0"/>
          <w:szCs w:val="20"/>
          <w:lang w:eastAsia="bg-BG"/>
        </w:rPr>
        <w:sectPr w:rsidR="00663E45" w:rsidRPr="00663E45" w:rsidSect="00663E45">
          <w:pgSz w:w="12240" w:h="15840"/>
          <w:pgMar w:top="181" w:right="1080" w:bottom="1080" w:left="1080" w:header="567" w:footer="283" w:gutter="0"/>
          <w:cols w:space="708"/>
          <w:noEndnote/>
          <w:titlePg/>
          <w:docGrid w:linePitch="272"/>
        </w:sectPr>
      </w:pPr>
    </w:p>
    <w:p w14:paraId="091D5889"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p>
    <w:p w14:paraId="45DA3BDD" w14:textId="77777777" w:rsidR="00663E45" w:rsidRPr="00663E45" w:rsidRDefault="00663E45" w:rsidP="00663E45">
      <w:pPr>
        <w:tabs>
          <w:tab w:val="left" w:pos="1020"/>
        </w:tabs>
        <w:spacing w:after="0" w:line="240" w:lineRule="auto"/>
        <w:ind w:firstLine="709"/>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1</w:t>
      </w:r>
    </w:p>
    <w:p w14:paraId="60375AAF" w14:textId="77777777" w:rsidR="00663E45" w:rsidRPr="00663E45" w:rsidRDefault="00663E45" w:rsidP="00663E45">
      <w:pPr>
        <w:spacing w:after="0" w:line="240" w:lineRule="auto"/>
        <w:rPr>
          <w:rFonts w:ascii="Times New Roman" w:eastAsia="Times New Roman" w:hAnsi="Times New Roman" w:cs="Times New Roman"/>
          <w:noProof/>
        </w:rPr>
      </w:pPr>
    </w:p>
    <w:p w14:paraId="469EDDC4" w14:textId="5A2BA5DF" w:rsidR="00663E45" w:rsidRPr="00663E45" w:rsidRDefault="00663E45" w:rsidP="00663E45">
      <w:pPr>
        <w:spacing w:after="120" w:line="240" w:lineRule="auto"/>
        <w:ind w:firstLine="720"/>
        <w:jc w:val="both"/>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Кандидатствам за </w:t>
      </w:r>
      <w:r w:rsidRPr="00663E45">
        <w:rPr>
          <w:rFonts w:ascii="Times New Roman" w:eastAsia="Times New Roman" w:hAnsi="Times New Roman" w:cs="Times New Roman"/>
          <w:b/>
          <w:noProof/>
          <w:u w:val="single"/>
        </w:rPr>
        <w:t>получаване на разрешение и/или разширение/ограничение/актуализация/ преиздаване*,</w:t>
      </w:r>
      <w:r w:rsidRPr="00663E45">
        <w:rPr>
          <w:rFonts w:ascii="Times New Roman" w:eastAsia="Times New Roman" w:hAnsi="Times New Roman" w:cs="Times New Roman"/>
          <w:b/>
          <w:noProof/>
        </w:rPr>
        <w:t xml:space="preserve"> на издадено разрешение за оценяване и проверка на постоянството на експлоатационните показатели на строителни продукти по реда на чл. 18, ал. 1 от НУРВСПСРБ и за нотификация пред Европейската комисия и държавите - членки на Европейския съюз, на основание чл. 48 от Регламент (ЕС) № 305/2011 в технически спецификации:</w:t>
      </w:r>
    </w:p>
    <w:tbl>
      <w:tblPr>
        <w:tblW w:w="10182" w:type="dxa"/>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3544"/>
        <w:gridCol w:w="3969"/>
        <w:gridCol w:w="2126"/>
      </w:tblGrid>
      <w:tr w:rsidR="00663E45" w:rsidRPr="00663E45" w14:paraId="17EF3932" w14:textId="77777777" w:rsidTr="00663E45">
        <w:trPr>
          <w:cantSplit/>
        </w:trPr>
        <w:tc>
          <w:tcPr>
            <w:tcW w:w="543" w:type="dxa"/>
            <w:tcBorders>
              <w:top w:val="single" w:sz="4" w:space="0" w:color="auto"/>
              <w:bottom w:val="single" w:sz="4" w:space="0" w:color="auto"/>
              <w:right w:val="single" w:sz="4" w:space="0" w:color="auto"/>
            </w:tcBorders>
          </w:tcPr>
          <w:p w14:paraId="57AE7B26"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5BB73D91"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1FC1B892"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65D28B29"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tc>
        <w:tc>
          <w:tcPr>
            <w:tcW w:w="3544" w:type="dxa"/>
            <w:tcBorders>
              <w:top w:val="single" w:sz="4" w:space="0" w:color="auto"/>
              <w:bottom w:val="single" w:sz="4" w:space="0" w:color="auto"/>
              <w:right w:val="single" w:sz="4" w:space="0" w:color="auto"/>
            </w:tcBorders>
            <w:shd w:val="clear" w:color="auto" w:fill="auto"/>
          </w:tcPr>
          <w:p w14:paraId="593180BB"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5B2461CB"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Номер на решение на Европейската комисия, </w:t>
            </w:r>
          </w:p>
          <w:p w14:paraId="1DC89D1D"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наименование и пореден номер на групата строителни продукти  съгласно решението</w:t>
            </w:r>
          </w:p>
          <w:p w14:paraId="34401862"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3969" w:type="dxa"/>
            <w:tcBorders>
              <w:top w:val="single" w:sz="4" w:space="0" w:color="auto"/>
              <w:left w:val="single" w:sz="4" w:space="0" w:color="auto"/>
              <w:bottom w:val="single" w:sz="4" w:space="0" w:color="auto"/>
            </w:tcBorders>
          </w:tcPr>
          <w:p w14:paraId="19F43FF2" w14:textId="77777777" w:rsidR="00663E45" w:rsidRPr="00663E45" w:rsidRDefault="00663E45" w:rsidP="00663E45">
            <w:pPr>
              <w:spacing w:after="0" w:line="240" w:lineRule="auto"/>
              <w:jc w:val="center"/>
              <w:rPr>
                <w:rFonts w:ascii="Times New Roman" w:eastAsia="Times New Roman" w:hAnsi="Times New Roman" w:cs="Times New Roman"/>
                <w:b/>
                <w:strike/>
                <w:noProof/>
              </w:rPr>
            </w:pPr>
          </w:p>
          <w:p w14:paraId="4A45E04F"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Наименование на продукта,</w:t>
            </w:r>
          </w:p>
          <w:p w14:paraId="75BB15C8"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номер и заглавие на българския стандарт, </w:t>
            </w:r>
          </w:p>
          <w:p w14:paraId="253F86C1"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въвеждащ хармонизиран европейски стандарт, европейски документ за оценяване</w:t>
            </w:r>
          </w:p>
        </w:tc>
        <w:tc>
          <w:tcPr>
            <w:tcW w:w="2126" w:type="dxa"/>
            <w:tcBorders>
              <w:top w:val="single" w:sz="4" w:space="0" w:color="auto"/>
              <w:left w:val="single" w:sz="4" w:space="0" w:color="auto"/>
              <w:bottom w:val="single" w:sz="4" w:space="0" w:color="auto"/>
            </w:tcBorders>
          </w:tcPr>
          <w:p w14:paraId="11215F93"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485C4C7D"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Система за оценяване и проверка на постоянството на експлоатационни-те показатели  </w:t>
            </w:r>
          </w:p>
        </w:tc>
      </w:tr>
      <w:tr w:rsidR="00663E45" w:rsidRPr="00663E45" w14:paraId="61CF4156" w14:textId="77777777" w:rsidTr="00663E45">
        <w:trPr>
          <w:cantSplit/>
        </w:trPr>
        <w:tc>
          <w:tcPr>
            <w:tcW w:w="543" w:type="dxa"/>
            <w:tcBorders>
              <w:top w:val="single" w:sz="4" w:space="0" w:color="auto"/>
              <w:bottom w:val="single" w:sz="4" w:space="0" w:color="auto"/>
              <w:right w:val="single" w:sz="4" w:space="0" w:color="auto"/>
            </w:tcBorders>
          </w:tcPr>
          <w:p w14:paraId="4F71E836"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544" w:type="dxa"/>
            <w:tcBorders>
              <w:top w:val="single" w:sz="4" w:space="0" w:color="auto"/>
              <w:bottom w:val="single" w:sz="4" w:space="0" w:color="auto"/>
              <w:right w:val="single" w:sz="4" w:space="0" w:color="auto"/>
            </w:tcBorders>
            <w:shd w:val="clear" w:color="auto" w:fill="auto"/>
          </w:tcPr>
          <w:p w14:paraId="5FE65088"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969" w:type="dxa"/>
            <w:tcBorders>
              <w:top w:val="single" w:sz="4" w:space="0" w:color="auto"/>
              <w:left w:val="single" w:sz="4" w:space="0" w:color="auto"/>
              <w:bottom w:val="single" w:sz="4" w:space="0" w:color="auto"/>
            </w:tcBorders>
          </w:tcPr>
          <w:p w14:paraId="21AC6758"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2126" w:type="dxa"/>
            <w:tcBorders>
              <w:top w:val="single" w:sz="4" w:space="0" w:color="auto"/>
              <w:left w:val="single" w:sz="4" w:space="0" w:color="auto"/>
              <w:bottom w:val="single" w:sz="4" w:space="0" w:color="auto"/>
            </w:tcBorders>
          </w:tcPr>
          <w:p w14:paraId="6E05710F"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r w:rsidR="00663E45" w:rsidRPr="00663E45" w14:paraId="72C118BC" w14:textId="77777777" w:rsidTr="00663E45">
        <w:trPr>
          <w:cantSplit/>
        </w:trPr>
        <w:tc>
          <w:tcPr>
            <w:tcW w:w="543" w:type="dxa"/>
            <w:tcBorders>
              <w:top w:val="single" w:sz="4" w:space="0" w:color="auto"/>
              <w:bottom w:val="single" w:sz="4" w:space="0" w:color="auto"/>
              <w:right w:val="single" w:sz="4" w:space="0" w:color="auto"/>
            </w:tcBorders>
          </w:tcPr>
          <w:p w14:paraId="670A67DE"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544" w:type="dxa"/>
            <w:tcBorders>
              <w:top w:val="single" w:sz="4" w:space="0" w:color="auto"/>
              <w:bottom w:val="single" w:sz="4" w:space="0" w:color="auto"/>
              <w:right w:val="single" w:sz="4" w:space="0" w:color="auto"/>
            </w:tcBorders>
            <w:shd w:val="clear" w:color="auto" w:fill="auto"/>
          </w:tcPr>
          <w:p w14:paraId="153F9182"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969" w:type="dxa"/>
            <w:tcBorders>
              <w:top w:val="single" w:sz="4" w:space="0" w:color="auto"/>
              <w:left w:val="single" w:sz="4" w:space="0" w:color="auto"/>
              <w:bottom w:val="single" w:sz="4" w:space="0" w:color="auto"/>
            </w:tcBorders>
          </w:tcPr>
          <w:p w14:paraId="42BDE43F"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2126" w:type="dxa"/>
            <w:tcBorders>
              <w:top w:val="single" w:sz="4" w:space="0" w:color="auto"/>
              <w:left w:val="single" w:sz="4" w:space="0" w:color="auto"/>
              <w:bottom w:val="single" w:sz="4" w:space="0" w:color="auto"/>
            </w:tcBorders>
          </w:tcPr>
          <w:p w14:paraId="09EA0B53"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r w:rsidR="00663E45" w:rsidRPr="00663E45" w14:paraId="7A29CAB3" w14:textId="77777777" w:rsidTr="00663E45">
        <w:trPr>
          <w:cantSplit/>
        </w:trPr>
        <w:tc>
          <w:tcPr>
            <w:tcW w:w="543" w:type="dxa"/>
            <w:tcBorders>
              <w:top w:val="single" w:sz="4" w:space="0" w:color="auto"/>
              <w:bottom w:val="single" w:sz="4" w:space="0" w:color="auto"/>
              <w:right w:val="single" w:sz="4" w:space="0" w:color="auto"/>
            </w:tcBorders>
          </w:tcPr>
          <w:p w14:paraId="74DEDD3A"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544" w:type="dxa"/>
            <w:tcBorders>
              <w:top w:val="single" w:sz="4" w:space="0" w:color="auto"/>
              <w:bottom w:val="single" w:sz="4" w:space="0" w:color="auto"/>
              <w:right w:val="single" w:sz="4" w:space="0" w:color="auto"/>
            </w:tcBorders>
            <w:shd w:val="clear" w:color="auto" w:fill="auto"/>
          </w:tcPr>
          <w:p w14:paraId="24DA00DE"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969" w:type="dxa"/>
            <w:tcBorders>
              <w:top w:val="single" w:sz="4" w:space="0" w:color="auto"/>
              <w:left w:val="single" w:sz="4" w:space="0" w:color="auto"/>
              <w:bottom w:val="single" w:sz="4" w:space="0" w:color="auto"/>
            </w:tcBorders>
          </w:tcPr>
          <w:p w14:paraId="5A6015CB"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2126" w:type="dxa"/>
            <w:tcBorders>
              <w:top w:val="single" w:sz="4" w:space="0" w:color="auto"/>
              <w:left w:val="single" w:sz="4" w:space="0" w:color="auto"/>
              <w:bottom w:val="single" w:sz="4" w:space="0" w:color="auto"/>
            </w:tcBorders>
          </w:tcPr>
          <w:p w14:paraId="33310216"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bl>
    <w:p w14:paraId="30522486"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5A4FE6F2"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465BA995" w14:textId="77777777" w:rsidR="00663E45" w:rsidRPr="00663E45" w:rsidRDefault="00663E45" w:rsidP="00663E45">
      <w:pPr>
        <w:spacing w:after="0" w:line="240" w:lineRule="auto"/>
        <w:ind w:firstLine="720"/>
        <w:jc w:val="both"/>
        <w:rPr>
          <w:rFonts w:ascii="Times New Roman" w:eastAsia="Times New Roman" w:hAnsi="Times New Roman" w:cs="Times New Roman"/>
          <w:noProof/>
        </w:rPr>
      </w:pPr>
      <w:r w:rsidRPr="00663E45">
        <w:rPr>
          <w:rFonts w:ascii="Times New Roman" w:eastAsia="Times New Roman" w:hAnsi="Times New Roman" w:cs="Times New Roman"/>
          <w:noProof/>
        </w:rPr>
        <w:t>На основание чл. 46 от Регламент (ЕС) № 305/2011 моля да бъде оценена компетентността за използване на технически средства извън посочените лаборатории за изпитване в образец 4 **.</w:t>
      </w:r>
    </w:p>
    <w:p w14:paraId="45858089"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2DA0E595"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 Моля попълнете само текста, който отговаря на Вашето желание.</w:t>
      </w:r>
    </w:p>
    <w:p w14:paraId="1094487E"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 По желание на заявителя (кандидата)</w:t>
      </w:r>
    </w:p>
    <w:p w14:paraId="23ADC891"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5CF41E64" w14:textId="77777777" w:rsidR="00663E45" w:rsidRPr="00663E45" w:rsidRDefault="00663E45" w:rsidP="00663E45">
      <w:pPr>
        <w:spacing w:after="0" w:line="240" w:lineRule="auto"/>
        <w:rPr>
          <w:rFonts w:ascii="Times New Roman" w:eastAsia="Times New Roman" w:hAnsi="Times New Roman" w:cs="Times New Roman"/>
          <w:noProof/>
        </w:rPr>
      </w:pPr>
    </w:p>
    <w:p w14:paraId="1C3ED99E" w14:textId="77777777" w:rsidR="00663E45" w:rsidRPr="00663E45" w:rsidRDefault="00663E45" w:rsidP="00663E45">
      <w:pPr>
        <w:spacing w:after="0" w:line="240" w:lineRule="auto"/>
        <w:rPr>
          <w:rFonts w:ascii="Times New Roman" w:eastAsia="Times New Roman" w:hAnsi="Times New Roman" w:cs="Times New Roman"/>
          <w:noProof/>
        </w:rPr>
      </w:pPr>
    </w:p>
    <w:p w14:paraId="322F3C78" w14:textId="77777777" w:rsidR="00663E45" w:rsidRPr="00663E45" w:rsidRDefault="00663E45" w:rsidP="00663E45">
      <w:pPr>
        <w:spacing w:after="0" w:line="240" w:lineRule="auto"/>
        <w:ind w:firstLine="720"/>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2 към образец 1</w:t>
      </w:r>
    </w:p>
    <w:p w14:paraId="592F98AA" w14:textId="77777777" w:rsidR="00663E45" w:rsidRPr="00663E45" w:rsidRDefault="00663E45" w:rsidP="00663E45">
      <w:pPr>
        <w:spacing w:after="0" w:line="240" w:lineRule="auto"/>
        <w:rPr>
          <w:rFonts w:ascii="Times New Roman" w:eastAsia="Times New Roman" w:hAnsi="Times New Roman" w:cs="Times New Roman"/>
          <w:noProof/>
        </w:rPr>
      </w:pPr>
    </w:p>
    <w:p w14:paraId="1200A021" w14:textId="77777777" w:rsidR="00663E45" w:rsidRPr="00663E45" w:rsidRDefault="00663E45" w:rsidP="00663E45">
      <w:pPr>
        <w:spacing w:after="120" w:line="240" w:lineRule="auto"/>
        <w:ind w:firstLine="720"/>
        <w:jc w:val="both"/>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Кандидатствам за </w:t>
      </w:r>
      <w:r w:rsidRPr="00663E45">
        <w:rPr>
          <w:rFonts w:ascii="Times New Roman" w:eastAsia="Times New Roman" w:hAnsi="Times New Roman" w:cs="Times New Roman"/>
          <w:b/>
          <w:bCs/>
          <w:noProof/>
          <w:u w:val="single"/>
        </w:rPr>
        <w:t>получаване на разрешение и/или разширение/ограничение/актуализация/ преиздаване</w:t>
      </w:r>
      <w:r w:rsidRPr="00663E45">
        <w:rPr>
          <w:rFonts w:ascii="Times New Roman" w:eastAsia="Times New Roman" w:hAnsi="Times New Roman" w:cs="Times New Roman"/>
          <w:b/>
          <w:noProof/>
          <w:u w:val="single"/>
        </w:rPr>
        <w:t>*,</w:t>
      </w:r>
      <w:r w:rsidRPr="00663E45">
        <w:rPr>
          <w:rFonts w:ascii="Times New Roman" w:eastAsia="Times New Roman" w:hAnsi="Times New Roman" w:cs="Times New Roman"/>
          <w:b/>
          <w:noProof/>
        </w:rPr>
        <w:t xml:space="preserve"> на издадено разрешение </w:t>
      </w:r>
      <w:r w:rsidRPr="00663E45">
        <w:rPr>
          <w:rFonts w:ascii="Times New Roman" w:eastAsia="Times New Roman" w:hAnsi="Times New Roman" w:cs="Times New Roman"/>
          <w:b/>
          <w:bCs/>
          <w:noProof/>
        </w:rPr>
        <w:t>по реда на</w:t>
      </w:r>
      <w:r w:rsidRPr="00663E45">
        <w:rPr>
          <w:rFonts w:ascii="Tahoma" w:eastAsia="Times New Roman" w:hAnsi="Tahoma" w:cs="Times New Roman"/>
          <w:noProof/>
          <w:sz w:val="20"/>
          <w:szCs w:val="20"/>
        </w:rPr>
        <w:t xml:space="preserve"> </w:t>
      </w:r>
      <w:r w:rsidRPr="00663E45">
        <w:rPr>
          <w:rFonts w:ascii="Times New Roman" w:eastAsia="Times New Roman" w:hAnsi="Times New Roman" w:cs="Times New Roman"/>
          <w:b/>
          <w:bCs/>
          <w:noProof/>
        </w:rPr>
        <w:t xml:space="preserve">и чл. 18, ал. 1 от НУРВСПСРБ за оценяване на съответствието на строителните продукти с националните изисквания съгласно чл. 16, ал. 1, т. 3 от НУРВСПСРБ, определени със заповед на министъра на </w:t>
      </w:r>
      <w:r w:rsidRPr="00663E45">
        <w:rPr>
          <w:rFonts w:ascii="Times New Roman" w:eastAsia="Times New Roman" w:hAnsi="Times New Roman" w:cs="Times New Roman"/>
          <w:b/>
          <w:noProof/>
          <w:sz w:val="24"/>
          <w:szCs w:val="24"/>
        </w:rPr>
        <w:t>регионалното развитие и благоустройството</w:t>
      </w:r>
      <w:r w:rsidRPr="00663E45">
        <w:rPr>
          <w:rFonts w:ascii="Times New Roman" w:eastAsia="Times New Roman" w:hAnsi="Times New Roman" w:cs="Times New Roman"/>
          <w:b/>
          <w:bCs/>
          <w:noProof/>
        </w:rPr>
        <w:t>:</w:t>
      </w:r>
    </w:p>
    <w:tbl>
      <w:tblPr>
        <w:tblW w:w="10182" w:type="dxa"/>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
        <w:gridCol w:w="3685"/>
        <w:gridCol w:w="6095"/>
      </w:tblGrid>
      <w:tr w:rsidR="00663E45" w:rsidRPr="00663E45" w14:paraId="0DFFA483"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3D0BDAD2"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p w14:paraId="0AD6730C"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tc>
        <w:tc>
          <w:tcPr>
            <w:tcW w:w="3685" w:type="dxa"/>
            <w:tcBorders>
              <w:top w:val="single" w:sz="4" w:space="0" w:color="auto"/>
              <w:left w:val="single" w:sz="4" w:space="0" w:color="auto"/>
              <w:bottom w:val="single" w:sz="4" w:space="0" w:color="auto"/>
            </w:tcBorders>
          </w:tcPr>
          <w:p w14:paraId="60085525" w14:textId="77777777" w:rsidR="00663E45" w:rsidRPr="00663E45" w:rsidRDefault="00663E45" w:rsidP="00663E45">
            <w:pPr>
              <w:spacing w:after="0" w:line="240" w:lineRule="auto"/>
              <w:jc w:val="center"/>
              <w:rPr>
                <w:rFonts w:ascii="Times New Roman" w:eastAsia="Times New Roman" w:hAnsi="Times New Roman" w:cs="Times New Roman"/>
                <w:b/>
                <w:noProof/>
              </w:rPr>
            </w:pPr>
          </w:p>
          <w:p w14:paraId="3AB758B7"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Наименование на продукта</w:t>
            </w:r>
          </w:p>
        </w:tc>
        <w:tc>
          <w:tcPr>
            <w:tcW w:w="6095" w:type="dxa"/>
            <w:tcBorders>
              <w:top w:val="single" w:sz="4" w:space="0" w:color="auto"/>
              <w:left w:val="single" w:sz="4" w:space="0" w:color="auto"/>
              <w:bottom w:val="single" w:sz="4" w:space="0" w:color="auto"/>
            </w:tcBorders>
          </w:tcPr>
          <w:p w14:paraId="26D32A04"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Номер и дата на заповедта, с която са определени националните изисквания, и пореден номер на продукта, под който е включен в заповедта</w:t>
            </w:r>
          </w:p>
        </w:tc>
      </w:tr>
      <w:tr w:rsidR="00663E45" w:rsidRPr="00663E45" w14:paraId="7A2C0B45"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2356ECE4"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685" w:type="dxa"/>
            <w:tcBorders>
              <w:top w:val="single" w:sz="4" w:space="0" w:color="auto"/>
              <w:left w:val="single" w:sz="4" w:space="0" w:color="auto"/>
              <w:bottom w:val="single" w:sz="4" w:space="0" w:color="auto"/>
            </w:tcBorders>
          </w:tcPr>
          <w:p w14:paraId="58CA9C40"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6095" w:type="dxa"/>
            <w:tcBorders>
              <w:top w:val="single" w:sz="4" w:space="0" w:color="auto"/>
              <w:left w:val="single" w:sz="4" w:space="0" w:color="auto"/>
              <w:bottom w:val="single" w:sz="4" w:space="0" w:color="auto"/>
            </w:tcBorders>
          </w:tcPr>
          <w:p w14:paraId="6FD930A5"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r w:rsidR="00663E45" w:rsidRPr="00663E45" w14:paraId="392FB7F9"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06B95479"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685" w:type="dxa"/>
            <w:tcBorders>
              <w:top w:val="single" w:sz="4" w:space="0" w:color="auto"/>
              <w:left w:val="single" w:sz="4" w:space="0" w:color="auto"/>
              <w:bottom w:val="single" w:sz="4" w:space="0" w:color="auto"/>
            </w:tcBorders>
          </w:tcPr>
          <w:p w14:paraId="0EEA69EC"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6095" w:type="dxa"/>
            <w:tcBorders>
              <w:top w:val="single" w:sz="4" w:space="0" w:color="auto"/>
              <w:left w:val="single" w:sz="4" w:space="0" w:color="auto"/>
              <w:bottom w:val="single" w:sz="4" w:space="0" w:color="auto"/>
            </w:tcBorders>
          </w:tcPr>
          <w:p w14:paraId="51EE2C8B"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r w:rsidR="00663E45" w:rsidRPr="00663E45" w14:paraId="39E2F5F0"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76B19F60"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tc>
        <w:tc>
          <w:tcPr>
            <w:tcW w:w="3685" w:type="dxa"/>
            <w:tcBorders>
              <w:top w:val="single" w:sz="4" w:space="0" w:color="auto"/>
              <w:left w:val="single" w:sz="4" w:space="0" w:color="auto"/>
              <w:bottom w:val="single" w:sz="4" w:space="0" w:color="auto"/>
            </w:tcBorders>
          </w:tcPr>
          <w:p w14:paraId="173C1080"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c>
          <w:tcPr>
            <w:tcW w:w="6095" w:type="dxa"/>
            <w:tcBorders>
              <w:top w:val="single" w:sz="4" w:space="0" w:color="auto"/>
              <w:left w:val="single" w:sz="4" w:space="0" w:color="auto"/>
              <w:bottom w:val="single" w:sz="4" w:space="0" w:color="auto"/>
            </w:tcBorders>
          </w:tcPr>
          <w:p w14:paraId="7651C441" w14:textId="77777777" w:rsidR="00663E45" w:rsidRPr="00663E45" w:rsidRDefault="00663E45" w:rsidP="00663E45">
            <w:pPr>
              <w:spacing w:after="0" w:line="240" w:lineRule="auto"/>
              <w:jc w:val="center"/>
              <w:rPr>
                <w:rFonts w:ascii="Times New Roman" w:eastAsia="Times New Roman" w:hAnsi="Times New Roman" w:cs="Times New Roman"/>
                <w:b/>
                <w:noProof/>
              </w:rPr>
            </w:pPr>
          </w:p>
        </w:tc>
      </w:tr>
    </w:tbl>
    <w:p w14:paraId="5301C9A2"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06A136B4"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r w:rsidRPr="00663E45">
        <w:rPr>
          <w:rFonts w:ascii="Times New Roman" w:eastAsia="Times New Roman" w:hAnsi="Times New Roman" w:cs="Times New Roman"/>
          <w:b/>
          <w:noProof/>
          <w:sz w:val="18"/>
          <w:szCs w:val="18"/>
        </w:rPr>
        <w:t xml:space="preserve">* </w:t>
      </w:r>
      <w:r w:rsidRPr="00663E45">
        <w:rPr>
          <w:rFonts w:ascii="Times New Roman" w:eastAsia="Times New Roman" w:hAnsi="Times New Roman" w:cs="Times New Roman"/>
          <w:noProof/>
          <w:sz w:val="18"/>
          <w:szCs w:val="18"/>
        </w:rPr>
        <w:t>Моля попълнете само текста, който отговаря на Вашето желание.</w:t>
      </w:r>
    </w:p>
    <w:p w14:paraId="71BC4B9D"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5FADB707"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26535E16"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674D43F6"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1A3529A2"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048AE999"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60303978"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351994D9"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31702405"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3622AFD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6BC033F3"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4795EC9C" w14:textId="77777777" w:rsidR="00663E45" w:rsidRPr="00663E45" w:rsidRDefault="00663E45" w:rsidP="00663E45">
      <w:pPr>
        <w:spacing w:after="0" w:line="240" w:lineRule="auto"/>
        <w:ind w:firstLine="720"/>
        <w:jc w:val="right"/>
        <w:rPr>
          <w:rFonts w:ascii="Times New Roman" w:eastAsia="Times New Roman" w:hAnsi="Times New Roman" w:cs="Times New Roman"/>
          <w:noProof/>
        </w:rPr>
      </w:pPr>
      <w:r w:rsidRPr="00663E45">
        <w:rPr>
          <w:rFonts w:ascii="Times New Roman" w:eastAsia="Times New Roman" w:hAnsi="Times New Roman" w:cs="Times New Roman"/>
          <w:noProof/>
        </w:rPr>
        <w:t>Образец 2</w:t>
      </w:r>
    </w:p>
    <w:p w14:paraId="5DA2F5E9" w14:textId="77777777" w:rsidR="00663E45" w:rsidRPr="00663E45" w:rsidRDefault="00663E45" w:rsidP="00663E45">
      <w:pPr>
        <w:tabs>
          <w:tab w:val="center" w:pos="0"/>
          <w:tab w:val="left" w:pos="7380"/>
          <w:tab w:val="right" w:pos="10080"/>
        </w:tabs>
        <w:spacing w:after="0" w:line="240" w:lineRule="auto"/>
        <w:rPr>
          <w:rFonts w:ascii="Times New Roman" w:eastAsia="Times New Roman" w:hAnsi="Times New Roman" w:cs="Times New Roman"/>
          <w:noProof/>
        </w:rPr>
      </w:pPr>
    </w:p>
    <w:tbl>
      <w:tblPr>
        <w:tblW w:w="10206" w:type="dxa"/>
        <w:tblInd w:w="108" w:type="dxa"/>
        <w:tblLayout w:type="fixed"/>
        <w:tblLook w:val="0000" w:firstRow="0" w:lastRow="0" w:firstColumn="0" w:lastColumn="0" w:noHBand="0" w:noVBand="0"/>
      </w:tblPr>
      <w:tblGrid>
        <w:gridCol w:w="648"/>
        <w:gridCol w:w="648"/>
        <w:gridCol w:w="3352"/>
        <w:gridCol w:w="238"/>
        <w:gridCol w:w="5320"/>
      </w:tblGrid>
      <w:tr w:rsidR="00663E45" w:rsidRPr="00663E45" w14:paraId="36636BC5" w14:textId="77777777" w:rsidTr="00BD186D">
        <w:tc>
          <w:tcPr>
            <w:tcW w:w="4648" w:type="dxa"/>
            <w:gridSpan w:val="3"/>
            <w:tcBorders>
              <w:top w:val="single" w:sz="4" w:space="0" w:color="auto"/>
              <w:left w:val="single" w:sz="4" w:space="0" w:color="auto"/>
            </w:tcBorders>
            <w:vAlign w:val="center"/>
          </w:tcPr>
          <w:p w14:paraId="4FC0D24C"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tcBorders>
              <w:top w:val="single" w:sz="4" w:space="0" w:color="auto"/>
              <w:left w:val="nil"/>
            </w:tcBorders>
          </w:tcPr>
          <w:p w14:paraId="3350819B"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320" w:type="dxa"/>
            <w:tcBorders>
              <w:top w:val="single" w:sz="6" w:space="0" w:color="auto"/>
              <w:left w:val="single" w:sz="6" w:space="0" w:color="auto"/>
              <w:bottom w:val="single" w:sz="4" w:space="0" w:color="auto"/>
              <w:right w:val="single" w:sz="6" w:space="0" w:color="auto"/>
            </w:tcBorders>
            <w:shd w:val="pct5" w:color="auto" w:fill="auto"/>
          </w:tcPr>
          <w:p w14:paraId="3288E28A" w14:textId="77777777" w:rsidR="00663E45" w:rsidRPr="00663E45" w:rsidRDefault="00663E45" w:rsidP="00663E45">
            <w:pPr>
              <w:spacing w:before="60"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Регистрационен индекс при подаване на заявление</w:t>
            </w:r>
          </w:p>
          <w:p w14:paraId="486789B2" w14:textId="77777777" w:rsidR="00663E45" w:rsidRPr="00663E45" w:rsidRDefault="00663E45" w:rsidP="00663E45">
            <w:pPr>
              <w:spacing w:before="120" w:after="12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w:t>
            </w:r>
            <w:r w:rsidRPr="00663E45">
              <w:rPr>
                <w:rFonts w:ascii="Times New Roman" w:eastAsia="Times New Roman" w:hAnsi="Times New Roman" w:cs="Times New Roman"/>
                <w:noProof/>
                <w:sz w:val="20"/>
                <w:szCs w:val="20"/>
                <w:u w:val="single"/>
              </w:rPr>
              <w:t xml:space="preserve">                                    /                                     </w:t>
            </w:r>
            <w:r w:rsidRPr="00663E45">
              <w:rPr>
                <w:rFonts w:ascii="Times New Roman" w:eastAsia="Times New Roman" w:hAnsi="Times New Roman" w:cs="Times New Roman"/>
                <w:noProof/>
                <w:sz w:val="20"/>
                <w:szCs w:val="20"/>
              </w:rPr>
              <w:t>г.</w:t>
            </w:r>
          </w:p>
          <w:p w14:paraId="471A4908" w14:textId="77777777" w:rsidR="00663E45" w:rsidRPr="00663E45" w:rsidRDefault="00663E45" w:rsidP="00663E45">
            <w:pPr>
              <w:spacing w:before="60" w:after="60" w:line="240" w:lineRule="auto"/>
              <w:rPr>
                <w:rFonts w:ascii="Times New Roman" w:eastAsia="Times New Roman" w:hAnsi="Times New Roman" w:cs="Times New Roman"/>
                <w:noProof/>
                <w:sz w:val="16"/>
                <w:szCs w:val="20"/>
              </w:rPr>
            </w:pPr>
            <w:r w:rsidRPr="00663E45">
              <w:rPr>
                <w:rFonts w:ascii="Times New Roman" w:eastAsia="Times New Roman" w:hAnsi="Times New Roman" w:cs="Times New Roman"/>
                <w:noProof/>
                <w:sz w:val="16"/>
                <w:szCs w:val="20"/>
              </w:rPr>
              <w:t>Брой приложения: ............ Брой страници: .......... Подпис:............................</w:t>
            </w:r>
          </w:p>
          <w:p w14:paraId="567089CD" w14:textId="77777777" w:rsidR="00663E45" w:rsidRPr="00663E45" w:rsidRDefault="00663E45" w:rsidP="00663E45">
            <w:pPr>
              <w:spacing w:before="60" w:after="60" w:line="240" w:lineRule="auto"/>
              <w:jc w:val="center"/>
              <w:rPr>
                <w:rFonts w:ascii="Times New Roman" w:eastAsia="Times New Roman" w:hAnsi="Times New Roman" w:cs="Times New Roman"/>
                <w:b/>
                <w:noProof/>
                <w:sz w:val="28"/>
                <w:szCs w:val="20"/>
              </w:rPr>
            </w:pPr>
            <w:r w:rsidRPr="00663E45">
              <w:rPr>
                <w:rFonts w:ascii="Times New Roman" w:eastAsia="Times New Roman" w:hAnsi="Times New Roman" w:cs="Times New Roman"/>
                <w:noProof/>
                <w:sz w:val="16"/>
                <w:szCs w:val="20"/>
              </w:rPr>
              <w:t>(попълва се служебно)</w:t>
            </w:r>
          </w:p>
        </w:tc>
      </w:tr>
      <w:tr w:rsidR="00663E45" w:rsidRPr="00663E45" w14:paraId="7A113C8A" w14:textId="77777777" w:rsidTr="00BD186D">
        <w:trPr>
          <w:cantSplit/>
          <w:trHeight w:val="555"/>
        </w:trPr>
        <w:tc>
          <w:tcPr>
            <w:tcW w:w="648" w:type="dxa"/>
            <w:tcBorders>
              <w:left w:val="single" w:sz="4" w:space="0" w:color="auto"/>
            </w:tcBorders>
            <w:vAlign w:val="center"/>
          </w:tcPr>
          <w:p w14:paraId="1F2A266E"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648" w:type="dxa"/>
            <w:vAlign w:val="center"/>
          </w:tcPr>
          <w:p w14:paraId="2F1116D7"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3352" w:type="dxa"/>
            <w:vAlign w:val="center"/>
          </w:tcPr>
          <w:p w14:paraId="3DA5F785"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vMerge w:val="restart"/>
            <w:tcBorders>
              <w:left w:val="nil"/>
            </w:tcBorders>
          </w:tcPr>
          <w:p w14:paraId="231572C0"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320" w:type="dxa"/>
            <w:vMerge w:val="restart"/>
            <w:tcBorders>
              <w:top w:val="single" w:sz="4" w:space="0" w:color="auto"/>
              <w:right w:val="single" w:sz="4" w:space="0" w:color="auto"/>
            </w:tcBorders>
          </w:tcPr>
          <w:p w14:paraId="08DFE387"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b/>
                <w:noProof/>
              </w:rPr>
              <w:t>ДО</w:t>
            </w:r>
          </w:p>
          <w:p w14:paraId="1028793A"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МИНИСТЪРА НА</w:t>
            </w:r>
          </w:p>
          <w:p w14:paraId="7BBF6EF9" w14:textId="77777777" w:rsidR="00663E45" w:rsidRPr="00663E45" w:rsidRDefault="00663E45" w:rsidP="00663E45">
            <w:pPr>
              <w:spacing w:after="0" w:line="240" w:lineRule="auto"/>
              <w:rPr>
                <w:rFonts w:ascii="Times New Roman" w:eastAsia="Times New Roman" w:hAnsi="Times New Roman" w:cs="Times New Roman"/>
                <w:b/>
                <w:noProof/>
                <w:sz w:val="24"/>
                <w:szCs w:val="24"/>
              </w:rPr>
            </w:pPr>
            <w:r w:rsidRPr="00663E45">
              <w:rPr>
                <w:rFonts w:ascii="Times New Roman" w:eastAsia="Times New Roman" w:hAnsi="Times New Roman" w:cs="Times New Roman"/>
                <w:b/>
                <w:noProof/>
              </w:rPr>
              <w:t>РЕГИОНАЛНОТО РАЗВИТИЕ И БЛАГОУСТРОЙСТВОТО</w:t>
            </w:r>
          </w:p>
        </w:tc>
      </w:tr>
      <w:tr w:rsidR="00663E45" w:rsidRPr="00663E45" w14:paraId="5FD9BDB3" w14:textId="77777777" w:rsidTr="00BD186D">
        <w:trPr>
          <w:cantSplit/>
          <w:trHeight w:val="555"/>
        </w:trPr>
        <w:tc>
          <w:tcPr>
            <w:tcW w:w="648" w:type="dxa"/>
            <w:tcBorders>
              <w:left w:val="single" w:sz="4" w:space="0" w:color="auto"/>
            </w:tcBorders>
            <w:vAlign w:val="center"/>
          </w:tcPr>
          <w:p w14:paraId="024C8488"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648" w:type="dxa"/>
            <w:vAlign w:val="center"/>
          </w:tcPr>
          <w:p w14:paraId="4C84F566"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3352" w:type="dxa"/>
            <w:vAlign w:val="center"/>
          </w:tcPr>
          <w:p w14:paraId="23C73967"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vMerge/>
            <w:tcBorders>
              <w:left w:val="nil"/>
            </w:tcBorders>
          </w:tcPr>
          <w:p w14:paraId="2CF1EBC0"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320" w:type="dxa"/>
            <w:vMerge/>
            <w:tcBorders>
              <w:right w:val="single" w:sz="4" w:space="0" w:color="auto"/>
            </w:tcBorders>
          </w:tcPr>
          <w:p w14:paraId="57EDFB97" w14:textId="77777777" w:rsidR="00663E45" w:rsidRPr="00663E45" w:rsidRDefault="00663E45" w:rsidP="00663E45">
            <w:pPr>
              <w:spacing w:before="120" w:after="0" w:line="240" w:lineRule="auto"/>
              <w:rPr>
                <w:rFonts w:ascii="Times New Roman" w:eastAsia="Times New Roman" w:hAnsi="Times New Roman" w:cs="Times New Roman"/>
                <w:b/>
                <w:noProof/>
                <w:sz w:val="20"/>
                <w:szCs w:val="20"/>
              </w:rPr>
            </w:pPr>
          </w:p>
        </w:tc>
      </w:tr>
      <w:tr w:rsidR="00663E45" w:rsidRPr="00663E45" w14:paraId="684E4237" w14:textId="77777777" w:rsidTr="00663E45">
        <w:trPr>
          <w:trHeight w:val="1554"/>
        </w:trPr>
        <w:tc>
          <w:tcPr>
            <w:tcW w:w="10206" w:type="dxa"/>
            <w:gridSpan w:val="5"/>
            <w:tcBorders>
              <w:left w:val="single" w:sz="4" w:space="0" w:color="auto"/>
              <w:bottom w:val="single" w:sz="4" w:space="0" w:color="auto"/>
              <w:right w:val="single" w:sz="4" w:space="0" w:color="auto"/>
            </w:tcBorders>
          </w:tcPr>
          <w:p w14:paraId="3F4F60CE" w14:textId="77777777" w:rsidR="00663E45" w:rsidRPr="00663E45" w:rsidRDefault="00663E45" w:rsidP="00663E45">
            <w:pPr>
              <w:spacing w:before="120" w:after="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b/>
                <w:noProof/>
                <w:sz w:val="28"/>
                <w:szCs w:val="20"/>
              </w:rPr>
              <w:t>З А Я В Л Е Н И Е</w:t>
            </w:r>
          </w:p>
          <w:p w14:paraId="6341A470" w14:textId="77777777" w:rsidR="00663E45" w:rsidRPr="00663E45" w:rsidRDefault="00663E45" w:rsidP="00663E45">
            <w:pPr>
              <w:spacing w:after="0" w:line="240" w:lineRule="auto"/>
              <w:jc w:val="both"/>
              <w:rPr>
                <w:rFonts w:ascii="Times New Roman" w:eastAsia="Times New Roman" w:hAnsi="Times New Roman" w:cs="Times New Roman"/>
                <w:b/>
                <w:noProof/>
                <w:szCs w:val="20"/>
              </w:rPr>
            </w:pPr>
            <w:r w:rsidRPr="00663E45">
              <w:rPr>
                <w:rFonts w:ascii="Times New Roman" w:eastAsia="Times New Roman" w:hAnsi="Times New Roman" w:cs="Times New Roman"/>
                <w:noProof/>
                <w:szCs w:val="20"/>
              </w:rPr>
              <w:t xml:space="preserve">за откриване на процедура за </w:t>
            </w:r>
            <w:r w:rsidRPr="00663E45">
              <w:rPr>
                <w:rFonts w:ascii="Times New Roman" w:eastAsia="Times New Roman" w:hAnsi="Times New Roman" w:cs="Times New Roman"/>
                <w:noProof/>
                <w:szCs w:val="20"/>
                <w:u w:val="single"/>
              </w:rPr>
              <w:t>издаване/разширяване/огранич</w:t>
            </w:r>
            <w:r w:rsidR="00BD186D">
              <w:rPr>
                <w:rFonts w:ascii="Times New Roman" w:eastAsia="Times New Roman" w:hAnsi="Times New Roman" w:cs="Times New Roman"/>
                <w:noProof/>
                <w:szCs w:val="20"/>
                <w:u w:val="single"/>
              </w:rPr>
              <w:t>аване/актуализиране/преиздаване</w:t>
            </w:r>
            <w:r w:rsidRPr="00663E45">
              <w:rPr>
                <w:rFonts w:ascii="Times New Roman" w:eastAsia="Times New Roman" w:hAnsi="Times New Roman" w:cs="Times New Roman"/>
                <w:b/>
                <w:noProof/>
                <w:szCs w:val="20"/>
                <w:u w:val="single"/>
              </w:rPr>
              <w:t>**</w:t>
            </w:r>
            <w:r w:rsidRPr="00663E45">
              <w:rPr>
                <w:rFonts w:ascii="Times New Roman" w:eastAsia="Times New Roman" w:hAnsi="Times New Roman" w:cs="Times New Roman"/>
                <w:noProof/>
                <w:szCs w:val="20"/>
                <w:u w:val="single"/>
              </w:rPr>
              <w:t xml:space="preserve"> на разрешение за издаване на</w:t>
            </w:r>
            <w:r w:rsidRPr="00663E45">
              <w:rPr>
                <w:rFonts w:ascii="Times New Roman" w:eastAsia="Times New Roman" w:hAnsi="Times New Roman" w:cs="Times New Roman"/>
                <w:noProof/>
                <w:szCs w:val="20"/>
              </w:rPr>
              <w:t xml:space="preserve"> </w:t>
            </w:r>
            <w:r w:rsidRPr="00663E45">
              <w:rPr>
                <w:rFonts w:ascii="Times New Roman" w:eastAsia="Times New Roman" w:hAnsi="Times New Roman" w:cs="Times New Roman"/>
                <w:b/>
                <w:noProof/>
                <w:szCs w:val="20"/>
              </w:rPr>
              <w:t>българско техническо одобрение или европейска техническа оценка</w:t>
            </w:r>
            <w:r w:rsidRPr="00663E45">
              <w:rPr>
                <w:rFonts w:ascii="Times New Roman" w:eastAsia="Times New Roman" w:hAnsi="Times New Roman" w:cs="Times New Roman"/>
                <w:noProof/>
                <w:szCs w:val="20"/>
              </w:rPr>
              <w:t xml:space="preserve"> на строителните продукти съгласно чл. 18, ал. 2 от Наредбата за условията и реда за влагане на строителни продукти в строежите на Република България (НУРВСПСРБ) и/или</w:t>
            </w:r>
            <w:r w:rsidRPr="00663E45">
              <w:rPr>
                <w:rFonts w:ascii="Times New Roman" w:eastAsia="Times New Roman" w:hAnsi="Times New Roman" w:cs="Times New Roman"/>
                <w:b/>
                <w:noProof/>
                <w:szCs w:val="20"/>
              </w:rPr>
              <w:t>**</w:t>
            </w:r>
            <w:r w:rsidRPr="00663E45">
              <w:rPr>
                <w:rFonts w:ascii="Times New Roman" w:eastAsia="Times New Roman" w:hAnsi="Times New Roman" w:cs="Times New Roman"/>
                <w:noProof/>
                <w:szCs w:val="20"/>
              </w:rPr>
              <w:t xml:space="preserve"> за нотификация съгласно чл. 29, параграф 1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p>
        </w:tc>
      </w:tr>
    </w:tbl>
    <w:p w14:paraId="1D4F168B" w14:textId="77777777" w:rsidR="00663E45" w:rsidRPr="00663E45" w:rsidRDefault="00663E45" w:rsidP="00663E45">
      <w:pPr>
        <w:spacing w:before="120" w:after="120" w:line="240" w:lineRule="auto"/>
        <w:jc w:val="center"/>
        <w:rPr>
          <w:rFonts w:ascii="Times New Roman" w:eastAsia="Times New Roman" w:hAnsi="Times New Roman" w:cs="Times New Roman"/>
          <w:noProof/>
          <w:sz w:val="20"/>
          <w:szCs w:val="20"/>
        </w:rPr>
      </w:pPr>
    </w:p>
    <w:p w14:paraId="7E208ECF"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p w14:paraId="4213A3DE" w14:textId="77777777" w:rsidR="00663E45" w:rsidRPr="00663E45" w:rsidRDefault="00663E45" w:rsidP="00663E45">
      <w:pPr>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от</w:t>
      </w:r>
    </w:p>
    <w:p w14:paraId="0682617B" w14:textId="77777777" w:rsidR="00663E45" w:rsidRPr="00663E45" w:rsidRDefault="00663E45" w:rsidP="00663E45">
      <w:pPr>
        <w:spacing w:after="0" w:line="240" w:lineRule="auto"/>
        <w:jc w:val="center"/>
        <w:rPr>
          <w:rFonts w:ascii="Times New Roman" w:eastAsia="Times New Roman" w:hAnsi="Times New Roman" w:cs="Times New Roman"/>
          <w:noProof/>
        </w:rPr>
      </w:pPr>
    </w:p>
    <w:p w14:paraId="52E25964" w14:textId="77777777" w:rsidR="00663E45" w:rsidRPr="00663E45" w:rsidRDefault="00663E45" w:rsidP="00663E45">
      <w:pPr>
        <w:pBdr>
          <w:bottom w:val="single" w:sz="6" w:space="1" w:color="auto"/>
        </w:pBdr>
        <w:spacing w:after="0" w:line="240" w:lineRule="auto"/>
        <w:jc w:val="center"/>
        <w:rPr>
          <w:rFonts w:ascii="Times New Roman" w:eastAsia="Times New Roman" w:hAnsi="Times New Roman" w:cs="Times New Roman"/>
          <w:noProof/>
        </w:rPr>
      </w:pPr>
    </w:p>
    <w:p w14:paraId="508C2386" w14:textId="77777777"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(наименование на лицето, регистрирано по Търговския закон/създадено с акт на Министерския съвет)</w:t>
      </w:r>
    </w:p>
    <w:tbl>
      <w:tblPr>
        <w:tblW w:w="6386" w:type="dxa"/>
        <w:tblInd w:w="2056" w:type="dxa"/>
        <w:tblLayout w:type="fixed"/>
        <w:tblLook w:val="0000" w:firstRow="0" w:lastRow="0" w:firstColumn="0" w:lastColumn="0" w:noHBand="0" w:noVBand="0"/>
      </w:tblPr>
      <w:tblGrid>
        <w:gridCol w:w="1009"/>
        <w:gridCol w:w="598"/>
        <w:gridCol w:w="598"/>
        <w:gridCol w:w="598"/>
        <w:gridCol w:w="598"/>
        <w:gridCol w:w="597"/>
        <w:gridCol w:w="597"/>
        <w:gridCol w:w="597"/>
        <w:gridCol w:w="597"/>
        <w:gridCol w:w="597"/>
      </w:tblGrid>
      <w:tr w:rsidR="00663E45" w:rsidRPr="00663E45" w14:paraId="6DDCAB34" w14:textId="77777777" w:rsidTr="00663E45">
        <w:tc>
          <w:tcPr>
            <w:tcW w:w="1009" w:type="dxa"/>
            <w:tcBorders>
              <w:top w:val="single" w:sz="4" w:space="0" w:color="auto"/>
              <w:left w:val="single" w:sz="4" w:space="0" w:color="auto"/>
              <w:bottom w:val="single" w:sz="4" w:space="0" w:color="auto"/>
              <w:right w:val="single" w:sz="4" w:space="0" w:color="auto"/>
            </w:tcBorders>
          </w:tcPr>
          <w:p w14:paraId="2B3BAF7C"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ЕИК</w:t>
            </w:r>
          </w:p>
        </w:tc>
        <w:tc>
          <w:tcPr>
            <w:tcW w:w="598" w:type="dxa"/>
            <w:tcBorders>
              <w:top w:val="single" w:sz="4" w:space="0" w:color="auto"/>
              <w:left w:val="single" w:sz="4" w:space="0" w:color="auto"/>
              <w:bottom w:val="single" w:sz="4" w:space="0" w:color="auto"/>
              <w:right w:val="single" w:sz="4" w:space="0" w:color="auto"/>
            </w:tcBorders>
          </w:tcPr>
          <w:p w14:paraId="2BC7FFCA"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32ACB6C2"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26EC0A2B"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484ED75B"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13A89FB1"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470316C7"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5C8DA316"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40B6782E"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332D59D9"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r>
    </w:tbl>
    <w:p w14:paraId="45A0CDC5" w14:textId="77777777" w:rsidR="00663E45" w:rsidRPr="00663E45" w:rsidRDefault="00663E45" w:rsidP="00663E45">
      <w:pPr>
        <w:pBdr>
          <w:bottom w:val="single" w:sz="6" w:space="1" w:color="auto"/>
        </w:pBdr>
        <w:spacing w:before="240" w:after="0" w:line="240" w:lineRule="auto"/>
        <w:jc w:val="center"/>
        <w:rPr>
          <w:rFonts w:ascii="Times New Roman" w:eastAsia="Times New Roman" w:hAnsi="Times New Roman" w:cs="Times New Roman"/>
          <w:noProof/>
        </w:rPr>
      </w:pPr>
    </w:p>
    <w:p w14:paraId="4502DD5A" w14:textId="45A6007A" w:rsidR="00663E45" w:rsidRPr="00663E45" w:rsidRDefault="00663E45" w:rsidP="00663E45">
      <w:pPr>
        <w:spacing w:after="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w:t>
      </w:r>
      <w:r w:rsidR="00B6245A">
        <w:rPr>
          <w:rFonts w:ascii="Times New Roman" w:eastAsia="Times New Roman" w:hAnsi="Times New Roman" w:cs="Times New Roman"/>
          <w:noProof/>
          <w:sz w:val="18"/>
          <w:szCs w:val="20"/>
        </w:rPr>
        <w:t>седалище и адрес на управление</w:t>
      </w:r>
      <w:r w:rsidRPr="00663E45">
        <w:rPr>
          <w:rFonts w:ascii="Times New Roman" w:eastAsia="Times New Roman" w:hAnsi="Times New Roman" w:cs="Times New Roman"/>
          <w:noProof/>
          <w:sz w:val="18"/>
          <w:szCs w:val="20"/>
        </w:rPr>
        <w:t>)</w:t>
      </w:r>
    </w:p>
    <w:p w14:paraId="19F296EC" w14:textId="77777777" w:rsidR="00663E45" w:rsidRPr="00663E45" w:rsidRDefault="00663E45" w:rsidP="00663E45">
      <w:pPr>
        <w:pBdr>
          <w:bottom w:val="single" w:sz="6" w:space="1" w:color="auto"/>
        </w:pBdr>
        <w:spacing w:before="240" w:after="0" w:line="240" w:lineRule="auto"/>
        <w:jc w:val="center"/>
        <w:rPr>
          <w:rFonts w:ascii="Times New Roman" w:eastAsia="Times New Roman" w:hAnsi="Times New Roman" w:cs="Times New Roman"/>
          <w:noProof/>
        </w:rPr>
      </w:pPr>
    </w:p>
    <w:p w14:paraId="0A948B51" w14:textId="77777777" w:rsidR="00663E45" w:rsidRPr="00663E45" w:rsidRDefault="00663E45" w:rsidP="00663E45">
      <w:pPr>
        <w:spacing w:after="0" w:line="240" w:lineRule="auto"/>
        <w:jc w:val="center"/>
        <w:rPr>
          <w:rFonts w:ascii="Times New Roman" w:eastAsia="Times New Roman" w:hAnsi="Times New Roman" w:cs="Times New Roman"/>
          <w:noProof/>
          <w:sz w:val="18"/>
          <w:szCs w:val="16"/>
        </w:rPr>
      </w:pPr>
      <w:r w:rsidRPr="00663E45">
        <w:rPr>
          <w:rFonts w:ascii="Times New Roman" w:eastAsia="Times New Roman" w:hAnsi="Times New Roman" w:cs="Times New Roman"/>
          <w:noProof/>
          <w:sz w:val="18"/>
          <w:szCs w:val="16"/>
        </w:rPr>
        <w:t>(представлявано от)</w:t>
      </w:r>
    </w:p>
    <w:p w14:paraId="7FB16303" w14:textId="77777777" w:rsidR="00663E45" w:rsidRPr="00663E45" w:rsidRDefault="00663E45" w:rsidP="00663E45">
      <w:pPr>
        <w:spacing w:before="240" w:after="0" w:line="240" w:lineRule="auto"/>
        <w:rPr>
          <w:rFonts w:ascii="Times New Roman" w:eastAsia="Times New Roman" w:hAnsi="Times New Roman" w:cs="Times New Roman"/>
          <w:noProof/>
        </w:rPr>
      </w:pPr>
    </w:p>
    <w:p w14:paraId="533059F5" w14:textId="77777777" w:rsidR="00663E45" w:rsidRPr="00663E45" w:rsidRDefault="00663E45" w:rsidP="00663E45">
      <w:pPr>
        <w:pBdr>
          <w:top w:val="single" w:sz="4" w:space="1" w:color="auto"/>
        </w:pBdr>
        <w:spacing w:after="24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(адрес за кореспонденция)</w:t>
      </w:r>
    </w:p>
    <w:p w14:paraId="00F7ED31" w14:textId="77777777" w:rsidR="00663E45" w:rsidRPr="00663E45" w:rsidRDefault="00663E45" w:rsidP="00663E45">
      <w:pPr>
        <w:pBdr>
          <w:top w:val="single" w:sz="4" w:space="1" w:color="auto"/>
        </w:pBdr>
        <w:spacing w:before="120" w:after="0" w:line="240" w:lineRule="auto"/>
        <w:jc w:val="center"/>
        <w:rPr>
          <w:rFonts w:ascii="Times New Roman" w:eastAsia="Times New Roman" w:hAnsi="Times New Roman" w:cs="Times New Roman"/>
          <w:noProof/>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531"/>
        <w:gridCol w:w="2677"/>
        <w:gridCol w:w="2677"/>
      </w:tblGrid>
      <w:tr w:rsidR="00663E45" w:rsidRPr="00663E45" w14:paraId="7FB14413" w14:textId="77777777" w:rsidTr="00663E45">
        <w:trPr>
          <w:trHeight w:val="253"/>
          <w:jc w:val="center"/>
        </w:trPr>
        <w:tc>
          <w:tcPr>
            <w:tcW w:w="2196" w:type="dxa"/>
            <w:shd w:val="clear" w:color="auto" w:fill="auto"/>
          </w:tcPr>
          <w:p w14:paraId="42531478"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Тел./факс:</w:t>
            </w:r>
          </w:p>
        </w:tc>
        <w:tc>
          <w:tcPr>
            <w:tcW w:w="2552" w:type="dxa"/>
            <w:shd w:val="clear" w:color="auto" w:fill="auto"/>
          </w:tcPr>
          <w:p w14:paraId="084504C2"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noProof/>
              </w:rPr>
              <w:t>Моб. тел.:</w:t>
            </w:r>
          </w:p>
        </w:tc>
        <w:tc>
          <w:tcPr>
            <w:tcW w:w="2693" w:type="dxa"/>
            <w:shd w:val="clear" w:color="auto" w:fill="auto"/>
          </w:tcPr>
          <w:p w14:paraId="5AD43827"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noProof/>
              </w:rPr>
              <w:t>Електронен адрес:</w:t>
            </w:r>
          </w:p>
        </w:tc>
        <w:tc>
          <w:tcPr>
            <w:tcW w:w="2693" w:type="dxa"/>
            <w:shd w:val="clear" w:color="auto" w:fill="auto"/>
          </w:tcPr>
          <w:p w14:paraId="1A7B1A6B"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noProof/>
              </w:rPr>
              <w:t>Електронна страница:</w:t>
            </w:r>
          </w:p>
        </w:tc>
      </w:tr>
      <w:tr w:rsidR="00663E45" w:rsidRPr="00663E45" w14:paraId="4FC30444" w14:textId="77777777" w:rsidTr="00663E45">
        <w:trPr>
          <w:trHeight w:val="253"/>
          <w:jc w:val="center"/>
        </w:trPr>
        <w:tc>
          <w:tcPr>
            <w:tcW w:w="2196" w:type="dxa"/>
            <w:shd w:val="clear" w:color="auto" w:fill="auto"/>
          </w:tcPr>
          <w:p w14:paraId="4E8D7880" w14:textId="77777777" w:rsidR="00663E45" w:rsidRPr="00663E45" w:rsidRDefault="00663E45" w:rsidP="00663E45">
            <w:pPr>
              <w:spacing w:after="0" w:line="240" w:lineRule="auto"/>
              <w:rPr>
                <w:rFonts w:ascii="Times New Roman" w:eastAsia="Times New Roman" w:hAnsi="Times New Roman" w:cs="Times New Roman"/>
                <w:noProof/>
              </w:rPr>
            </w:pPr>
          </w:p>
        </w:tc>
        <w:tc>
          <w:tcPr>
            <w:tcW w:w="2552" w:type="dxa"/>
            <w:shd w:val="clear" w:color="auto" w:fill="auto"/>
          </w:tcPr>
          <w:p w14:paraId="24549A0C"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5CA68624"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7B74ED5D"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07878BBC"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76085567" w14:textId="77777777" w:rsidR="00663E45" w:rsidRPr="00663E45" w:rsidRDefault="00663E45" w:rsidP="00663E45">
      <w:pPr>
        <w:spacing w:after="0" w:line="240" w:lineRule="auto"/>
        <w:rPr>
          <w:rFonts w:ascii="Times New Roman" w:eastAsia="Times New Roman" w:hAnsi="Times New Roman" w:cs="Times New Roman"/>
          <w:noProof/>
          <w:sz w:val="18"/>
          <w:szCs w:val="18"/>
        </w:rPr>
      </w:pPr>
      <w:r w:rsidRPr="00663E45">
        <w:rPr>
          <w:rFonts w:ascii="Times New Roman" w:eastAsia="Times New Roman" w:hAnsi="Times New Roman" w:cs="Times New Roman"/>
          <w:b/>
          <w:noProof/>
          <w:sz w:val="18"/>
          <w:szCs w:val="18"/>
        </w:rPr>
        <w:t>*</w:t>
      </w:r>
      <w:r w:rsidRPr="00663E45">
        <w:rPr>
          <w:rFonts w:ascii="Times New Roman" w:eastAsia="Times New Roman" w:hAnsi="Times New Roman" w:cs="Times New Roman"/>
          <w:noProof/>
          <w:sz w:val="18"/>
          <w:szCs w:val="18"/>
        </w:rPr>
        <w:t xml:space="preserve"> Вярното се отбелязва с „</w:t>
      </w:r>
      <w:r w:rsidRPr="00663E45">
        <w:rPr>
          <w:rFonts w:ascii="Times New Roman" w:eastAsia="Times New Roman" w:hAnsi="Times New Roman" w:cs="Times New Roman"/>
          <w:b/>
          <w:noProof/>
          <w:sz w:val="18"/>
          <w:szCs w:val="18"/>
        </w:rPr>
        <w:t>Х</w:t>
      </w:r>
      <w:r w:rsidRPr="00663E45">
        <w:rPr>
          <w:rFonts w:ascii="Times New Roman" w:eastAsia="Times New Roman" w:hAnsi="Times New Roman" w:cs="Times New Roman"/>
          <w:noProof/>
          <w:sz w:val="18"/>
          <w:szCs w:val="18"/>
        </w:rPr>
        <w:t>”.</w:t>
      </w:r>
    </w:p>
    <w:p w14:paraId="38C153C5" w14:textId="77777777" w:rsidR="00663E45" w:rsidRPr="00663E45" w:rsidRDefault="00663E45" w:rsidP="00663E45">
      <w:pPr>
        <w:spacing w:after="0" w:line="240" w:lineRule="auto"/>
        <w:rPr>
          <w:rFonts w:ascii="Times New Roman" w:eastAsia="Times New Roman" w:hAnsi="Times New Roman" w:cs="Times New Roman"/>
          <w:noProof/>
          <w:sz w:val="18"/>
          <w:szCs w:val="20"/>
        </w:rPr>
      </w:pPr>
      <w:r w:rsidRPr="00663E45">
        <w:rPr>
          <w:rFonts w:ascii="Times New Roman" w:eastAsia="Times New Roman" w:hAnsi="Times New Roman" w:cs="Times New Roman"/>
          <w:b/>
          <w:noProof/>
          <w:sz w:val="18"/>
          <w:szCs w:val="20"/>
        </w:rPr>
        <w:t>**</w:t>
      </w:r>
      <w:r w:rsidRPr="00663E45">
        <w:rPr>
          <w:rFonts w:ascii="Times New Roman" w:eastAsia="Times New Roman" w:hAnsi="Times New Roman" w:cs="Times New Roman"/>
          <w:noProof/>
          <w:sz w:val="18"/>
          <w:szCs w:val="20"/>
        </w:rPr>
        <w:t xml:space="preserve"> Моля попълнете само текста, който отговаря на Вашето желание.</w:t>
      </w:r>
    </w:p>
    <w:p w14:paraId="6BB77013"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77537BFD"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58C8991C"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22A6BF49"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72050D83"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46E44B0F" w14:textId="77777777" w:rsidR="00663E45" w:rsidRPr="00663E45" w:rsidRDefault="00663E45" w:rsidP="00663E45">
      <w:pPr>
        <w:spacing w:after="0" w:line="240" w:lineRule="auto"/>
        <w:rPr>
          <w:rFonts w:ascii="Times New Roman" w:eastAsia="Times New Roman" w:hAnsi="Times New Roman" w:cs="Times New Roman"/>
          <w:noProof/>
          <w:sz w:val="24"/>
          <w:szCs w:val="20"/>
        </w:rPr>
      </w:pPr>
    </w:p>
    <w:p w14:paraId="3F204AA7" w14:textId="77777777" w:rsidR="00663E45" w:rsidRPr="00663E45" w:rsidRDefault="00663E45" w:rsidP="00663E45">
      <w:pPr>
        <w:spacing w:after="0" w:line="240" w:lineRule="auto"/>
        <w:outlineLvl w:val="0"/>
        <w:rPr>
          <w:rFonts w:ascii="Times New Roman" w:eastAsia="Times New Roman" w:hAnsi="Times New Roman" w:cs="Times New Roman"/>
          <w:b/>
          <w:noProof/>
          <w:sz w:val="24"/>
          <w:szCs w:val="20"/>
        </w:rPr>
        <w:sectPr w:rsidR="00663E45" w:rsidRPr="00663E45" w:rsidSect="00663E45">
          <w:pgSz w:w="12240" w:h="15840"/>
          <w:pgMar w:top="181" w:right="1080" w:bottom="1080" w:left="1080" w:header="567" w:footer="283" w:gutter="0"/>
          <w:cols w:space="708"/>
          <w:noEndnote/>
          <w:titlePg/>
          <w:docGrid w:linePitch="272"/>
        </w:sectPr>
      </w:pPr>
    </w:p>
    <w:p w14:paraId="54DCB817" w14:textId="77777777" w:rsidR="00663E45" w:rsidRPr="00663E45" w:rsidRDefault="00663E45" w:rsidP="00663E45">
      <w:pPr>
        <w:spacing w:after="0" w:line="240" w:lineRule="auto"/>
        <w:outlineLvl w:val="0"/>
        <w:rPr>
          <w:rFonts w:ascii="Times New Roman" w:eastAsia="Times New Roman" w:hAnsi="Times New Roman" w:cs="Times New Roman"/>
          <w:noProof/>
          <w:sz w:val="24"/>
          <w:szCs w:val="20"/>
        </w:rPr>
      </w:pPr>
    </w:p>
    <w:p w14:paraId="328F38E0"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Образец 2</w:t>
      </w:r>
    </w:p>
    <w:p w14:paraId="3B85C024" w14:textId="77777777" w:rsidR="00663E45" w:rsidRPr="00663E45" w:rsidRDefault="00663E45" w:rsidP="00663E45">
      <w:pPr>
        <w:spacing w:after="0" w:line="240" w:lineRule="auto"/>
        <w:outlineLvl w:val="0"/>
        <w:rPr>
          <w:rFonts w:ascii="Times New Roman" w:eastAsia="Times New Roman" w:hAnsi="Times New Roman" w:cs="Times New Roman"/>
          <w:noProof/>
        </w:rPr>
      </w:pPr>
    </w:p>
    <w:p w14:paraId="15290BF5" w14:textId="77777777" w:rsidR="00663E45" w:rsidRPr="00663E45" w:rsidRDefault="00663E45" w:rsidP="00663E45">
      <w:pPr>
        <w:spacing w:after="0" w:line="240" w:lineRule="auto"/>
        <w:ind w:firstLine="720"/>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Г-жо/Г-н Министър,</w:t>
      </w:r>
    </w:p>
    <w:p w14:paraId="62BC788A"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73692B5C" w14:textId="77777777" w:rsidR="00663E45" w:rsidRPr="00663E45" w:rsidRDefault="00663E45" w:rsidP="00663E45">
      <w:pPr>
        <w:spacing w:after="120" w:line="240" w:lineRule="auto"/>
        <w:ind w:firstLine="709"/>
        <w:jc w:val="both"/>
        <w:rPr>
          <w:rFonts w:ascii="Times New Roman" w:eastAsia="Times New Roman" w:hAnsi="Times New Roman" w:cs="Times New Roman"/>
          <w:noProof/>
        </w:rPr>
      </w:pPr>
      <w:r w:rsidRPr="00663E45">
        <w:rPr>
          <w:rFonts w:ascii="Times New Roman" w:eastAsia="Times New Roman" w:hAnsi="Times New Roman" w:cs="Times New Roman"/>
          <w:noProof/>
        </w:rPr>
        <w:t xml:space="preserve">Моля да откриете процедура за издаване на разрешение </w:t>
      </w:r>
      <w:r w:rsidRPr="00663E45">
        <w:rPr>
          <w:rFonts w:ascii="Times New Roman" w:eastAsia="Times New Roman" w:hAnsi="Times New Roman" w:cs="Times New Roman"/>
          <w:noProof/>
          <w:u w:val="single"/>
        </w:rPr>
        <w:t>за издаване на европейска техническа оценка и/или на</w:t>
      </w:r>
      <w:r w:rsidRPr="00663E45">
        <w:rPr>
          <w:rFonts w:ascii="Times New Roman" w:eastAsia="Times New Roman" w:hAnsi="Times New Roman" w:cs="Times New Roman"/>
          <w:noProof/>
          <w:sz w:val="20"/>
          <w:szCs w:val="20"/>
          <w:u w:val="single"/>
        </w:rPr>
        <w:t xml:space="preserve"> </w:t>
      </w:r>
      <w:r w:rsidRPr="00663E45">
        <w:rPr>
          <w:rFonts w:ascii="Times New Roman" w:eastAsia="Times New Roman" w:hAnsi="Times New Roman" w:cs="Times New Roman"/>
          <w:noProof/>
          <w:u w:val="single"/>
        </w:rPr>
        <w:t xml:space="preserve">българско техническо одобрение на строителни продукти и/или разширение/ограничение/ актуализация/преиздаване на Разрешение* № …………….. </w:t>
      </w:r>
      <w:r w:rsidRPr="00663E45">
        <w:rPr>
          <w:rFonts w:ascii="Times New Roman" w:eastAsia="Times New Roman" w:hAnsi="Times New Roman" w:cs="Times New Roman"/>
          <w:noProof/>
        </w:rPr>
        <w:t>от приложения списък на продуктови области. Декларирам, че съм запознат(а) със Закона за техническите изисквания към продуктите (ЗТИП),</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noProof/>
        </w:rPr>
        <w:t xml:space="preserve">с Регламент (ЕС) № 305/2011, с НУРВСПСРБ и с процедурата по чл. 17, ал. 2 от НУРВСПСРБ. </w:t>
      </w:r>
    </w:p>
    <w:p w14:paraId="24B15179" w14:textId="77777777" w:rsidR="00663E45" w:rsidRPr="00663E45" w:rsidRDefault="00663E45" w:rsidP="00663E45">
      <w:pPr>
        <w:spacing w:after="120" w:line="240" w:lineRule="auto"/>
        <w:ind w:firstLine="709"/>
        <w:jc w:val="both"/>
        <w:rPr>
          <w:rFonts w:ascii="Times New Roman" w:eastAsia="Times New Roman" w:hAnsi="Times New Roman" w:cs="Times New Roman"/>
          <w:noProof/>
        </w:rPr>
      </w:pPr>
      <w:r w:rsidRPr="00663E45">
        <w:rPr>
          <w:rFonts w:ascii="Times New Roman" w:eastAsia="Times New Roman" w:hAnsi="Times New Roman" w:cs="Times New Roman"/>
          <w:noProof/>
        </w:rPr>
        <w:t xml:space="preserve">С подписването на това заявление се задължавам да предоставям всяка информация, необходима за получаването на заявеното разрешение/разширение или актуализирано разрешение за издаване на техническо одобрение или оценка. </w:t>
      </w:r>
    </w:p>
    <w:p w14:paraId="418F5BE9" w14:textId="77777777" w:rsidR="00663E45" w:rsidRPr="00663E45" w:rsidRDefault="00663E45" w:rsidP="00663E45">
      <w:pPr>
        <w:spacing w:after="120" w:line="240" w:lineRule="auto"/>
        <w:ind w:firstLine="709"/>
        <w:jc w:val="both"/>
        <w:rPr>
          <w:rFonts w:ascii="Times New Roman" w:eastAsia="Times New Roman" w:hAnsi="Times New Roman" w:cs="Times New Roman"/>
          <w:noProof/>
        </w:rPr>
      </w:pPr>
      <w:r w:rsidRPr="00663E45">
        <w:rPr>
          <w:rFonts w:ascii="Times New Roman" w:eastAsia="Times New Roman" w:hAnsi="Times New Roman" w:cs="Times New Roman"/>
          <w:noProof/>
        </w:rPr>
        <w:t>Прилагам необходимите документи съгласно т. 2 от процедурата по чл. 17, ал. 2 от НУРВСПСРБ.</w:t>
      </w:r>
    </w:p>
    <w:p w14:paraId="33C5C207" w14:textId="77777777" w:rsidR="00663E45" w:rsidRPr="00663E45" w:rsidRDefault="00663E45" w:rsidP="00663E45">
      <w:pPr>
        <w:spacing w:after="120" w:line="240" w:lineRule="auto"/>
        <w:ind w:firstLine="709"/>
        <w:jc w:val="both"/>
        <w:rPr>
          <w:rFonts w:ascii="Times New Roman" w:eastAsia="Times New Roman" w:hAnsi="Times New Roman" w:cs="Times New Roman"/>
          <w:noProof/>
        </w:rPr>
      </w:pPr>
      <w:r w:rsidRPr="00663E45">
        <w:rPr>
          <w:rFonts w:ascii="Times New Roman" w:eastAsia="Times New Roman" w:hAnsi="Times New Roman" w:cs="Times New Roman"/>
          <w:noProof/>
        </w:rPr>
        <w:t>Притежавам сертификат за акредитация с рег. № ……… от ……….., валиден до ………, издаден от ………………………………………………на лаборатория …………………………………… с обхват на акредитация описан в заповед № ……………..от………….. на изпълнителния директор на ………………………..</w:t>
      </w:r>
    </w:p>
    <w:p w14:paraId="44B14BDA" w14:textId="77777777" w:rsidR="00663E45" w:rsidRPr="00663E45" w:rsidRDefault="00663E45" w:rsidP="00663E45">
      <w:pPr>
        <w:spacing w:after="120" w:line="240" w:lineRule="auto"/>
        <w:jc w:val="both"/>
        <w:rPr>
          <w:rFonts w:ascii="Times New Roman" w:eastAsia="Times New Roman" w:hAnsi="Times New Roman" w:cs="Times New Roman"/>
          <w:noProof/>
        </w:rPr>
      </w:pPr>
    </w:p>
    <w:p w14:paraId="60B7C4B5" w14:textId="77777777" w:rsidR="00663E45" w:rsidRPr="00663E45" w:rsidRDefault="00663E45" w:rsidP="00663E45">
      <w:pPr>
        <w:tabs>
          <w:tab w:val="left" w:pos="5580"/>
        </w:tabs>
        <w:spacing w:before="60" w:after="6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05023DC8"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4208D5F5" w14:textId="77777777" w:rsidR="00663E45" w:rsidRPr="00663E45" w:rsidRDefault="00663E45" w:rsidP="00663E45">
      <w:pPr>
        <w:spacing w:before="60" w:after="60" w:line="240" w:lineRule="auto"/>
        <w:rPr>
          <w:rFonts w:ascii="Times New Roman" w:eastAsia="Times New Roman" w:hAnsi="Times New Roman" w:cs="Times New Roman"/>
          <w:noProof/>
        </w:rPr>
      </w:pPr>
    </w:p>
    <w:p w14:paraId="6804E999" w14:textId="77777777" w:rsidR="00663E45" w:rsidRPr="00663E45" w:rsidRDefault="00663E45" w:rsidP="00663E45">
      <w:pPr>
        <w:spacing w:before="60" w:after="60" w:line="240" w:lineRule="auto"/>
        <w:rPr>
          <w:rFonts w:ascii="Times New Roman" w:eastAsia="Times New Roman" w:hAnsi="Times New Roman" w:cs="Times New Roman"/>
          <w:noProof/>
        </w:rPr>
      </w:pPr>
    </w:p>
    <w:p w14:paraId="1F828B5E" w14:textId="77777777" w:rsidR="00663E45" w:rsidRPr="00663E45" w:rsidRDefault="00663E45" w:rsidP="00663E45">
      <w:pPr>
        <w:spacing w:before="60" w:after="6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2</w:t>
      </w:r>
    </w:p>
    <w:p w14:paraId="6E29677E" w14:textId="77777777" w:rsidR="00663E45" w:rsidRPr="00663E45" w:rsidRDefault="00663E45" w:rsidP="00663E45">
      <w:pPr>
        <w:spacing w:before="60" w:after="60" w:line="240" w:lineRule="auto"/>
        <w:rPr>
          <w:rFonts w:ascii="Times New Roman" w:eastAsia="Times New Roman" w:hAnsi="Times New Roman" w:cs="Times New Roman"/>
          <w:noProof/>
        </w:rPr>
      </w:pPr>
    </w:p>
    <w:p w14:paraId="45743E84" w14:textId="77777777" w:rsidR="00663E45" w:rsidRPr="00663E45" w:rsidRDefault="00663E45" w:rsidP="00663E45">
      <w:pPr>
        <w:spacing w:after="0" w:line="240" w:lineRule="auto"/>
        <w:ind w:firstLine="720"/>
        <w:jc w:val="both"/>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Кандидатствам за </w:t>
      </w:r>
      <w:r w:rsidRPr="00663E45">
        <w:rPr>
          <w:rFonts w:ascii="Times New Roman" w:eastAsia="Times New Roman" w:hAnsi="Times New Roman" w:cs="Times New Roman"/>
          <w:b/>
          <w:bCs/>
          <w:noProof/>
          <w:u w:val="single"/>
        </w:rPr>
        <w:t>получаване на разрешение и/или разширяване/ограничаване/ актуализиране/преиздаване*</w:t>
      </w:r>
      <w:r w:rsidRPr="00663E45">
        <w:rPr>
          <w:rFonts w:ascii="Times New Roman" w:eastAsia="Times New Roman" w:hAnsi="Times New Roman" w:cs="Times New Roman"/>
          <w:b/>
          <w:bCs/>
          <w:noProof/>
        </w:rPr>
        <w:t xml:space="preserve"> на разрешение за издаване на европейска техническа оценка</w:t>
      </w:r>
      <w:r w:rsidRPr="00663E45">
        <w:rPr>
          <w:rFonts w:ascii="Arial" w:eastAsia="Times New Roman" w:hAnsi="Arial" w:cs="Times New Roman"/>
          <w:b/>
          <w:noProof/>
          <w:sz w:val="24"/>
          <w:szCs w:val="20"/>
        </w:rPr>
        <w:t xml:space="preserve"> </w:t>
      </w:r>
      <w:r w:rsidRPr="00663E45">
        <w:rPr>
          <w:rFonts w:ascii="Times New Roman" w:eastAsia="Times New Roman" w:hAnsi="Times New Roman" w:cs="Times New Roman"/>
          <w:b/>
          <w:bCs/>
          <w:noProof/>
        </w:rPr>
        <w:t>по реда на чл. 18, ал. 2 от НУРВСПСРБ и за нотификация пред Европейската комисия на основание чл. 29, параграф 1 от Регламент (ЕС) № 305/2011</w:t>
      </w:r>
      <w:r w:rsidRPr="00663E45">
        <w:rPr>
          <w:rFonts w:ascii="Arial" w:eastAsia="Times New Roman" w:hAnsi="Arial" w:cs="Times New Roman"/>
          <w:b/>
          <w:noProof/>
          <w:sz w:val="24"/>
          <w:szCs w:val="20"/>
        </w:rPr>
        <w:t xml:space="preserve"> </w:t>
      </w:r>
      <w:r w:rsidRPr="00663E45">
        <w:rPr>
          <w:rFonts w:ascii="Times New Roman" w:eastAsia="Times New Roman" w:hAnsi="Times New Roman" w:cs="Times New Roman"/>
          <w:b/>
          <w:bCs/>
          <w:noProof/>
        </w:rPr>
        <w:t>на строителни продукти от следните продуктови области:</w:t>
      </w:r>
    </w:p>
    <w:p w14:paraId="178F1D9B" w14:textId="77777777" w:rsidR="00663E45" w:rsidRPr="00663E45" w:rsidRDefault="00663E45" w:rsidP="00663E45">
      <w:pPr>
        <w:spacing w:after="0" w:line="240" w:lineRule="auto"/>
        <w:rPr>
          <w:rFonts w:ascii="Times New Roman" w:eastAsia="Times New Roman" w:hAnsi="Times New Roman" w:cs="Times New Roman"/>
          <w:b/>
          <w:bCs/>
          <w:noProof/>
        </w:rPr>
      </w:pPr>
    </w:p>
    <w:tbl>
      <w:tblPr>
        <w:tblW w:w="0" w:type="auto"/>
        <w:tblInd w:w="1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5186"/>
        <w:gridCol w:w="4212"/>
      </w:tblGrid>
      <w:tr w:rsidR="00663E45" w:rsidRPr="00663E45" w14:paraId="6EC354A9" w14:textId="77777777" w:rsidTr="00663E45">
        <w:trPr>
          <w:cantSplit/>
        </w:trPr>
        <w:tc>
          <w:tcPr>
            <w:tcW w:w="519" w:type="dxa"/>
            <w:tcBorders>
              <w:top w:val="single" w:sz="4" w:space="0" w:color="auto"/>
              <w:bottom w:val="single" w:sz="4" w:space="0" w:color="auto"/>
              <w:right w:val="single" w:sz="4" w:space="0" w:color="auto"/>
            </w:tcBorders>
          </w:tcPr>
          <w:p w14:paraId="686F7A01"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p w14:paraId="17A86922" w14:textId="77777777" w:rsidR="00663E45" w:rsidRPr="00663E45" w:rsidRDefault="00663E45" w:rsidP="00663E45">
            <w:pPr>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w:t>
            </w:r>
          </w:p>
        </w:tc>
        <w:tc>
          <w:tcPr>
            <w:tcW w:w="5314" w:type="dxa"/>
            <w:tcBorders>
              <w:top w:val="single" w:sz="4" w:space="0" w:color="auto"/>
              <w:bottom w:val="single" w:sz="4" w:space="0" w:color="auto"/>
              <w:right w:val="single" w:sz="4" w:space="0" w:color="auto"/>
            </w:tcBorders>
          </w:tcPr>
          <w:p w14:paraId="32D5FEFD"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Наименование на продуктовата област и/или на продукта съгласно Приложение IV на Регламент № 305/2011 </w:t>
            </w:r>
          </w:p>
        </w:tc>
        <w:tc>
          <w:tcPr>
            <w:tcW w:w="4307" w:type="dxa"/>
            <w:tcBorders>
              <w:top w:val="single" w:sz="4" w:space="0" w:color="auto"/>
              <w:bottom w:val="single" w:sz="4" w:space="0" w:color="auto"/>
              <w:right w:val="single" w:sz="4" w:space="0" w:color="auto"/>
            </w:tcBorders>
          </w:tcPr>
          <w:p w14:paraId="56A40E3E" w14:textId="77777777" w:rsidR="00663E45" w:rsidRPr="00663E45" w:rsidRDefault="00663E45" w:rsidP="00663E45">
            <w:pPr>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noProof/>
              </w:rPr>
              <w:t>Номер на решение на Европейската комисия</w:t>
            </w:r>
            <w:r w:rsidRPr="00663E45">
              <w:rPr>
                <w:rFonts w:ascii="Times New Roman" w:eastAsia="Times New Roman" w:hAnsi="Times New Roman" w:cs="Times New Roman"/>
                <w:b/>
                <w:bCs/>
                <w:noProof/>
              </w:rPr>
              <w:t>, европейски документ за оценяване</w:t>
            </w:r>
          </w:p>
        </w:tc>
      </w:tr>
      <w:tr w:rsidR="00663E45" w:rsidRPr="00663E45" w14:paraId="51201408" w14:textId="77777777" w:rsidTr="00663E45">
        <w:trPr>
          <w:cantSplit/>
        </w:trPr>
        <w:tc>
          <w:tcPr>
            <w:tcW w:w="519" w:type="dxa"/>
            <w:tcBorders>
              <w:top w:val="single" w:sz="4" w:space="0" w:color="auto"/>
              <w:bottom w:val="single" w:sz="4" w:space="0" w:color="auto"/>
              <w:right w:val="single" w:sz="4" w:space="0" w:color="auto"/>
            </w:tcBorders>
          </w:tcPr>
          <w:p w14:paraId="5693C610"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314" w:type="dxa"/>
            <w:tcBorders>
              <w:top w:val="single" w:sz="4" w:space="0" w:color="auto"/>
              <w:bottom w:val="single" w:sz="4" w:space="0" w:color="auto"/>
              <w:right w:val="single" w:sz="4" w:space="0" w:color="auto"/>
            </w:tcBorders>
          </w:tcPr>
          <w:p w14:paraId="7E223896"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07" w:type="dxa"/>
            <w:tcBorders>
              <w:top w:val="single" w:sz="4" w:space="0" w:color="auto"/>
              <w:bottom w:val="single" w:sz="4" w:space="0" w:color="auto"/>
              <w:right w:val="single" w:sz="4" w:space="0" w:color="auto"/>
            </w:tcBorders>
          </w:tcPr>
          <w:p w14:paraId="01E1DE76" w14:textId="77777777" w:rsidR="00663E45" w:rsidRPr="00663E45" w:rsidRDefault="00663E45" w:rsidP="00663E45">
            <w:pPr>
              <w:spacing w:after="0" w:line="240" w:lineRule="auto"/>
              <w:rPr>
                <w:rFonts w:ascii="Times New Roman" w:eastAsia="Times New Roman" w:hAnsi="Times New Roman" w:cs="Times New Roman"/>
                <w:b/>
                <w:bCs/>
                <w:noProof/>
              </w:rPr>
            </w:pPr>
          </w:p>
        </w:tc>
      </w:tr>
      <w:tr w:rsidR="00663E45" w:rsidRPr="00663E45" w14:paraId="7E4AC089" w14:textId="77777777" w:rsidTr="00663E45">
        <w:trPr>
          <w:cantSplit/>
        </w:trPr>
        <w:tc>
          <w:tcPr>
            <w:tcW w:w="519" w:type="dxa"/>
            <w:tcBorders>
              <w:top w:val="single" w:sz="4" w:space="0" w:color="auto"/>
              <w:bottom w:val="single" w:sz="4" w:space="0" w:color="auto"/>
              <w:right w:val="single" w:sz="4" w:space="0" w:color="auto"/>
            </w:tcBorders>
          </w:tcPr>
          <w:p w14:paraId="56AD5578"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314" w:type="dxa"/>
            <w:tcBorders>
              <w:top w:val="single" w:sz="4" w:space="0" w:color="auto"/>
              <w:bottom w:val="single" w:sz="4" w:space="0" w:color="auto"/>
              <w:right w:val="single" w:sz="4" w:space="0" w:color="auto"/>
            </w:tcBorders>
          </w:tcPr>
          <w:p w14:paraId="52B4AFEA"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07" w:type="dxa"/>
            <w:tcBorders>
              <w:top w:val="single" w:sz="4" w:space="0" w:color="auto"/>
              <w:bottom w:val="single" w:sz="4" w:space="0" w:color="auto"/>
              <w:right w:val="single" w:sz="4" w:space="0" w:color="auto"/>
            </w:tcBorders>
          </w:tcPr>
          <w:p w14:paraId="78CD7D3F" w14:textId="77777777" w:rsidR="00663E45" w:rsidRPr="00663E45" w:rsidRDefault="00663E45" w:rsidP="00663E45">
            <w:pPr>
              <w:spacing w:after="0" w:line="240" w:lineRule="auto"/>
              <w:rPr>
                <w:rFonts w:ascii="Times New Roman" w:eastAsia="Times New Roman" w:hAnsi="Times New Roman" w:cs="Times New Roman"/>
                <w:b/>
                <w:bCs/>
                <w:noProof/>
              </w:rPr>
            </w:pPr>
          </w:p>
        </w:tc>
      </w:tr>
      <w:tr w:rsidR="00663E45" w:rsidRPr="00663E45" w14:paraId="702FC5F1" w14:textId="77777777" w:rsidTr="00663E45">
        <w:trPr>
          <w:cantSplit/>
        </w:trPr>
        <w:tc>
          <w:tcPr>
            <w:tcW w:w="519" w:type="dxa"/>
            <w:tcBorders>
              <w:top w:val="single" w:sz="4" w:space="0" w:color="auto"/>
              <w:bottom w:val="single" w:sz="4" w:space="0" w:color="auto"/>
              <w:right w:val="single" w:sz="4" w:space="0" w:color="auto"/>
            </w:tcBorders>
          </w:tcPr>
          <w:p w14:paraId="14C94248"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314" w:type="dxa"/>
            <w:tcBorders>
              <w:top w:val="single" w:sz="4" w:space="0" w:color="auto"/>
              <w:bottom w:val="single" w:sz="4" w:space="0" w:color="auto"/>
              <w:right w:val="single" w:sz="4" w:space="0" w:color="auto"/>
            </w:tcBorders>
          </w:tcPr>
          <w:p w14:paraId="08007709"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07" w:type="dxa"/>
            <w:tcBorders>
              <w:top w:val="single" w:sz="4" w:space="0" w:color="auto"/>
              <w:bottom w:val="single" w:sz="4" w:space="0" w:color="auto"/>
              <w:right w:val="single" w:sz="4" w:space="0" w:color="auto"/>
            </w:tcBorders>
          </w:tcPr>
          <w:p w14:paraId="14E35490" w14:textId="77777777" w:rsidR="00663E45" w:rsidRPr="00663E45" w:rsidRDefault="00663E45" w:rsidP="00663E45">
            <w:pPr>
              <w:spacing w:after="0" w:line="240" w:lineRule="auto"/>
              <w:rPr>
                <w:rFonts w:ascii="Times New Roman" w:eastAsia="Times New Roman" w:hAnsi="Times New Roman" w:cs="Times New Roman"/>
                <w:b/>
                <w:bCs/>
                <w:noProof/>
              </w:rPr>
            </w:pPr>
          </w:p>
        </w:tc>
      </w:tr>
    </w:tbl>
    <w:p w14:paraId="73C9A024" w14:textId="77777777" w:rsidR="00663E45" w:rsidRPr="00663E45" w:rsidRDefault="00663E45" w:rsidP="00663E45">
      <w:pPr>
        <w:spacing w:after="0" w:line="240" w:lineRule="auto"/>
        <w:rPr>
          <w:rFonts w:ascii="Times New Roman" w:eastAsia="Times New Roman" w:hAnsi="Times New Roman" w:cs="Times New Roman"/>
          <w:noProof/>
        </w:rPr>
      </w:pPr>
    </w:p>
    <w:p w14:paraId="19116D02" w14:textId="77777777" w:rsidR="00663E45" w:rsidRPr="00663E45" w:rsidRDefault="00663E45" w:rsidP="00663E45">
      <w:pPr>
        <w:spacing w:after="0" w:line="240" w:lineRule="auto"/>
        <w:rPr>
          <w:rFonts w:ascii="Times New Roman" w:eastAsia="Times New Roman" w:hAnsi="Times New Roman" w:cs="Times New Roman"/>
          <w:noProof/>
        </w:rPr>
      </w:pPr>
    </w:p>
    <w:p w14:paraId="4C8F96CE" w14:textId="77777777" w:rsidR="00663E45" w:rsidRPr="00663E45" w:rsidRDefault="00663E45" w:rsidP="00663E45">
      <w:pPr>
        <w:spacing w:after="0" w:line="240" w:lineRule="auto"/>
        <w:rPr>
          <w:rFonts w:ascii="Times New Roman" w:eastAsia="Times New Roman" w:hAnsi="Times New Roman" w:cs="Times New Roman"/>
          <w:noProof/>
        </w:rPr>
      </w:pPr>
    </w:p>
    <w:p w14:paraId="3B9935B4" w14:textId="77777777" w:rsidR="00663E45" w:rsidRPr="00663E45" w:rsidRDefault="00663E45" w:rsidP="00663E45">
      <w:pPr>
        <w:spacing w:after="0" w:line="240" w:lineRule="auto"/>
        <w:rPr>
          <w:rFonts w:ascii="Times New Roman" w:eastAsia="Times New Roman" w:hAnsi="Times New Roman" w:cs="Times New Roman"/>
          <w:noProof/>
          <w:sz w:val="18"/>
          <w:szCs w:val="18"/>
          <w:lang w:val="en-US"/>
        </w:rPr>
      </w:pPr>
      <w:r w:rsidRPr="00663E45">
        <w:rPr>
          <w:rFonts w:ascii="Times New Roman" w:eastAsia="Times New Roman" w:hAnsi="Times New Roman" w:cs="Times New Roman"/>
          <w:noProof/>
          <w:sz w:val="18"/>
          <w:szCs w:val="18"/>
        </w:rPr>
        <w:t>* Моля подчертайте само текста, който отговаря на Вашето желание</w:t>
      </w:r>
    </w:p>
    <w:p w14:paraId="7FADFE32" w14:textId="77777777" w:rsidR="00663E45" w:rsidRPr="00663E45" w:rsidRDefault="00663E45" w:rsidP="00663E45">
      <w:pPr>
        <w:spacing w:after="0" w:line="240" w:lineRule="auto"/>
        <w:rPr>
          <w:rFonts w:ascii="Times New Roman" w:eastAsia="Times New Roman" w:hAnsi="Times New Roman" w:cs="Times New Roman"/>
          <w:noProof/>
        </w:rPr>
      </w:pPr>
    </w:p>
    <w:p w14:paraId="50FDD320" w14:textId="77777777" w:rsidR="00663E45" w:rsidRPr="00663E45" w:rsidRDefault="00663E45" w:rsidP="00663E45">
      <w:pPr>
        <w:spacing w:after="0" w:line="240" w:lineRule="auto"/>
        <w:rPr>
          <w:rFonts w:ascii="Times New Roman" w:eastAsia="Times New Roman" w:hAnsi="Times New Roman" w:cs="Times New Roman"/>
          <w:noProof/>
        </w:rPr>
      </w:pPr>
    </w:p>
    <w:p w14:paraId="34996258" w14:textId="77777777" w:rsidR="00663E45" w:rsidRPr="00663E45" w:rsidRDefault="00663E45" w:rsidP="00663E45">
      <w:pPr>
        <w:spacing w:after="0" w:line="240" w:lineRule="auto"/>
        <w:rPr>
          <w:rFonts w:ascii="Times New Roman" w:eastAsia="Times New Roman" w:hAnsi="Times New Roman" w:cs="Times New Roman"/>
          <w:noProof/>
        </w:rPr>
      </w:pPr>
    </w:p>
    <w:p w14:paraId="7B5E9D23" w14:textId="77777777" w:rsidR="00663E45" w:rsidRPr="00663E45" w:rsidRDefault="00663E45" w:rsidP="00663E45">
      <w:pPr>
        <w:spacing w:after="0" w:line="240" w:lineRule="auto"/>
        <w:rPr>
          <w:rFonts w:ascii="Times New Roman" w:eastAsia="Times New Roman" w:hAnsi="Times New Roman" w:cs="Times New Roman"/>
          <w:noProof/>
        </w:rPr>
      </w:pPr>
    </w:p>
    <w:p w14:paraId="77BF3961" w14:textId="77777777" w:rsidR="00663E45" w:rsidRPr="00663E45" w:rsidRDefault="00663E45" w:rsidP="00663E45">
      <w:pPr>
        <w:spacing w:after="0" w:line="240" w:lineRule="auto"/>
        <w:rPr>
          <w:rFonts w:ascii="Times New Roman" w:eastAsia="Times New Roman" w:hAnsi="Times New Roman" w:cs="Times New Roman"/>
          <w:noProof/>
        </w:rPr>
      </w:pPr>
    </w:p>
    <w:p w14:paraId="7E092D34" w14:textId="77777777" w:rsidR="00663E45" w:rsidRPr="00663E45" w:rsidRDefault="00663E45" w:rsidP="00663E45">
      <w:pPr>
        <w:spacing w:after="0" w:line="240" w:lineRule="auto"/>
        <w:rPr>
          <w:rFonts w:ascii="Times New Roman" w:eastAsia="Times New Roman" w:hAnsi="Times New Roman" w:cs="Times New Roman"/>
          <w:noProof/>
        </w:rPr>
      </w:pPr>
    </w:p>
    <w:p w14:paraId="4118248B" w14:textId="77777777" w:rsidR="00663E45" w:rsidRPr="00663E45" w:rsidRDefault="00663E45" w:rsidP="00663E45">
      <w:pPr>
        <w:spacing w:after="0" w:line="240" w:lineRule="auto"/>
        <w:rPr>
          <w:rFonts w:ascii="Times New Roman" w:eastAsia="Times New Roman" w:hAnsi="Times New Roman" w:cs="Times New Roman"/>
          <w:noProof/>
        </w:rPr>
      </w:pPr>
    </w:p>
    <w:p w14:paraId="563EBDB0"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3FFFF6EF" w14:textId="77777777" w:rsidR="00663E45" w:rsidRPr="00663E45" w:rsidRDefault="00663E45" w:rsidP="00663E45">
      <w:pPr>
        <w:spacing w:after="0" w:line="240" w:lineRule="auto"/>
        <w:rPr>
          <w:rFonts w:ascii="Times New Roman" w:eastAsia="Times New Roman" w:hAnsi="Times New Roman" w:cs="Times New Roman"/>
          <w:noProof/>
        </w:rPr>
        <w:sectPr w:rsidR="00663E45" w:rsidRPr="00663E45" w:rsidSect="00663E45">
          <w:pgSz w:w="12240" w:h="15840"/>
          <w:pgMar w:top="181" w:right="1080" w:bottom="1080" w:left="1080" w:header="567" w:footer="283" w:gutter="0"/>
          <w:cols w:space="708"/>
          <w:noEndnote/>
          <w:titlePg/>
          <w:docGrid w:linePitch="272"/>
        </w:sectPr>
      </w:pPr>
    </w:p>
    <w:p w14:paraId="59B0FB2D" w14:textId="77777777" w:rsidR="00663E45" w:rsidRPr="00663E45" w:rsidRDefault="00663E45" w:rsidP="00663E45">
      <w:pPr>
        <w:spacing w:after="0" w:line="240" w:lineRule="auto"/>
        <w:rPr>
          <w:rFonts w:ascii="Times New Roman" w:eastAsia="Times New Roman" w:hAnsi="Times New Roman" w:cs="Times New Roman"/>
          <w:noProof/>
        </w:rPr>
      </w:pPr>
    </w:p>
    <w:p w14:paraId="75A0CAB5" w14:textId="77777777" w:rsidR="00663E45" w:rsidRPr="00663E45" w:rsidRDefault="00663E45" w:rsidP="00663E45">
      <w:pPr>
        <w:spacing w:after="0" w:line="240" w:lineRule="auto"/>
        <w:rPr>
          <w:rFonts w:ascii="Times New Roman" w:eastAsia="Times New Roman" w:hAnsi="Times New Roman" w:cs="Times New Roman"/>
          <w:noProof/>
        </w:rPr>
      </w:pPr>
    </w:p>
    <w:p w14:paraId="348D6808" w14:textId="77777777" w:rsidR="00663E45" w:rsidRPr="00663E45" w:rsidRDefault="00663E45" w:rsidP="00663E45">
      <w:pPr>
        <w:spacing w:after="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2 към образец 2</w:t>
      </w:r>
    </w:p>
    <w:p w14:paraId="2FDCD280" w14:textId="77777777" w:rsidR="00663E45" w:rsidRPr="00663E45" w:rsidRDefault="00663E45" w:rsidP="00663E45">
      <w:pPr>
        <w:spacing w:after="0" w:line="240" w:lineRule="auto"/>
        <w:rPr>
          <w:rFonts w:ascii="Times New Roman" w:eastAsia="Times New Roman" w:hAnsi="Times New Roman" w:cs="Times New Roman"/>
          <w:noProof/>
        </w:rPr>
      </w:pPr>
    </w:p>
    <w:p w14:paraId="458438F0" w14:textId="77777777" w:rsidR="00663E45" w:rsidRPr="00663E45" w:rsidRDefault="00663E45" w:rsidP="00663E45">
      <w:pPr>
        <w:spacing w:after="0" w:line="240" w:lineRule="auto"/>
        <w:ind w:firstLine="720"/>
        <w:jc w:val="both"/>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Кандидатствам по реда на чл. 18, ал. 2 от НУРВСПСРБ за </w:t>
      </w:r>
      <w:r w:rsidRPr="00663E45">
        <w:rPr>
          <w:rFonts w:ascii="Times New Roman" w:eastAsia="Times New Roman" w:hAnsi="Times New Roman" w:cs="Times New Roman"/>
          <w:b/>
          <w:bCs/>
          <w:noProof/>
          <w:u w:val="single"/>
        </w:rPr>
        <w:t>получаване на разрешение и/или разширяване/ограничаване/актуализиране/преиздаване*</w:t>
      </w:r>
      <w:r w:rsidRPr="00663E45">
        <w:rPr>
          <w:rFonts w:ascii="Times New Roman" w:eastAsia="Times New Roman" w:hAnsi="Times New Roman" w:cs="Times New Roman"/>
          <w:b/>
          <w:bCs/>
          <w:noProof/>
        </w:rPr>
        <w:t xml:space="preserve"> за издаване на българско техническо одобрение</w:t>
      </w:r>
      <w:r w:rsidRPr="00663E45">
        <w:rPr>
          <w:rFonts w:ascii="Times New Roman" w:eastAsia="Times New Roman" w:hAnsi="Times New Roman" w:cs="Times New Roman"/>
          <w:bCs/>
          <w:noProof/>
        </w:rPr>
        <w:t xml:space="preserve"> </w:t>
      </w:r>
      <w:r w:rsidRPr="00663E45">
        <w:rPr>
          <w:rFonts w:ascii="Times New Roman" w:eastAsia="Times New Roman" w:hAnsi="Times New Roman" w:cs="Times New Roman"/>
          <w:b/>
          <w:bCs/>
          <w:noProof/>
        </w:rPr>
        <w:t>съгласно чл. 16, ал. 1, т. 4 от НУРВСПСРБ на строителни продукти от следните продуктови области:</w:t>
      </w:r>
    </w:p>
    <w:p w14:paraId="7C89311E" w14:textId="77777777" w:rsidR="00663E45" w:rsidRPr="00663E45" w:rsidRDefault="00663E45" w:rsidP="00663E45">
      <w:pPr>
        <w:spacing w:after="0" w:line="240" w:lineRule="auto"/>
        <w:rPr>
          <w:rFonts w:ascii="Times New Roman" w:eastAsia="Times New Roman" w:hAnsi="Times New Roman" w:cs="Times New Roman"/>
          <w:b/>
          <w:bCs/>
          <w:noProof/>
        </w:rPr>
      </w:pPr>
    </w:p>
    <w:tbl>
      <w:tblPr>
        <w:tblW w:w="0" w:type="auto"/>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5053"/>
        <w:gridCol w:w="4211"/>
      </w:tblGrid>
      <w:tr w:rsidR="00663E45" w:rsidRPr="00663E45" w14:paraId="2536594C" w14:textId="77777777" w:rsidTr="00663E45">
        <w:trPr>
          <w:cantSplit/>
        </w:trPr>
        <w:tc>
          <w:tcPr>
            <w:tcW w:w="637" w:type="dxa"/>
            <w:tcBorders>
              <w:top w:val="single" w:sz="4" w:space="0" w:color="auto"/>
              <w:bottom w:val="single" w:sz="4" w:space="0" w:color="auto"/>
              <w:right w:val="single" w:sz="4" w:space="0" w:color="auto"/>
            </w:tcBorders>
          </w:tcPr>
          <w:p w14:paraId="362E3540"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p w14:paraId="25BD9AB7" w14:textId="77777777" w:rsidR="00663E45" w:rsidRPr="00663E45" w:rsidRDefault="00663E45" w:rsidP="00663E45">
            <w:pPr>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w:t>
            </w:r>
          </w:p>
        </w:tc>
        <w:tc>
          <w:tcPr>
            <w:tcW w:w="5245" w:type="dxa"/>
            <w:tcBorders>
              <w:top w:val="single" w:sz="4" w:space="0" w:color="auto"/>
              <w:bottom w:val="single" w:sz="4" w:space="0" w:color="auto"/>
              <w:right w:val="single" w:sz="4" w:space="0" w:color="auto"/>
            </w:tcBorders>
          </w:tcPr>
          <w:p w14:paraId="75E51660" w14:textId="77777777" w:rsidR="00663E45" w:rsidRPr="00663E45" w:rsidRDefault="00663E45" w:rsidP="00663E45">
            <w:pPr>
              <w:spacing w:after="0" w:line="240" w:lineRule="auto"/>
              <w:jc w:val="center"/>
              <w:rPr>
                <w:rFonts w:ascii="Times New Roman" w:eastAsia="Times New Roman" w:hAnsi="Times New Roman" w:cs="Times New Roman"/>
                <w:b/>
                <w:bCs/>
                <w:noProof/>
              </w:rPr>
            </w:pPr>
          </w:p>
          <w:p w14:paraId="70984E0B" w14:textId="77777777" w:rsidR="00663E45" w:rsidRPr="00663E45" w:rsidRDefault="00663E45" w:rsidP="00663E45">
            <w:pPr>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Наименование на продуктовата област и/или на продукта съгласно Приложение № 4, към чл.18, ал.4, т.4</w:t>
            </w:r>
            <w:r w:rsidRPr="00663E45">
              <w:rPr>
                <w:rFonts w:ascii="Times New Roman" w:eastAsia="Times New Roman" w:hAnsi="Times New Roman" w:cs="Times New Roman"/>
                <w:b/>
                <w:bCs/>
                <w:noProof/>
                <w:lang w:val="en-US"/>
              </w:rPr>
              <w:t xml:space="preserve"> </w:t>
            </w:r>
            <w:r w:rsidRPr="00663E45">
              <w:rPr>
                <w:rFonts w:ascii="Times New Roman" w:eastAsia="Times New Roman" w:hAnsi="Times New Roman" w:cs="Times New Roman"/>
                <w:b/>
                <w:bCs/>
                <w:noProof/>
              </w:rPr>
              <w:t>от НУРВСПСРБ</w:t>
            </w:r>
          </w:p>
        </w:tc>
        <w:tc>
          <w:tcPr>
            <w:tcW w:w="4360" w:type="dxa"/>
            <w:tcBorders>
              <w:top w:val="single" w:sz="4" w:space="0" w:color="auto"/>
              <w:bottom w:val="single" w:sz="4" w:space="0" w:color="auto"/>
              <w:right w:val="single" w:sz="4" w:space="0" w:color="auto"/>
            </w:tcBorders>
          </w:tcPr>
          <w:p w14:paraId="1DF6EEDD" w14:textId="77777777" w:rsidR="00663E45" w:rsidRPr="00663E45" w:rsidRDefault="00663E45" w:rsidP="00663E45">
            <w:pPr>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Ръководство за европейско техническо одобрение, европейски документ за оценяване, мандат на ЕОТА, нормативни актове с изисквания към продуктовата област/ продукта</w:t>
            </w:r>
          </w:p>
        </w:tc>
      </w:tr>
      <w:tr w:rsidR="00663E45" w:rsidRPr="00663E45" w14:paraId="0969363F" w14:textId="77777777" w:rsidTr="00663E45">
        <w:trPr>
          <w:cantSplit/>
        </w:trPr>
        <w:tc>
          <w:tcPr>
            <w:tcW w:w="637" w:type="dxa"/>
            <w:tcBorders>
              <w:top w:val="single" w:sz="4" w:space="0" w:color="auto"/>
              <w:bottom w:val="single" w:sz="4" w:space="0" w:color="auto"/>
              <w:right w:val="single" w:sz="4" w:space="0" w:color="auto"/>
            </w:tcBorders>
          </w:tcPr>
          <w:p w14:paraId="310C7740"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245" w:type="dxa"/>
            <w:tcBorders>
              <w:top w:val="single" w:sz="4" w:space="0" w:color="auto"/>
              <w:bottom w:val="single" w:sz="4" w:space="0" w:color="auto"/>
              <w:right w:val="single" w:sz="4" w:space="0" w:color="auto"/>
            </w:tcBorders>
          </w:tcPr>
          <w:p w14:paraId="4647A665"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60" w:type="dxa"/>
            <w:tcBorders>
              <w:top w:val="single" w:sz="4" w:space="0" w:color="auto"/>
              <w:bottom w:val="single" w:sz="4" w:space="0" w:color="auto"/>
              <w:right w:val="single" w:sz="4" w:space="0" w:color="auto"/>
            </w:tcBorders>
          </w:tcPr>
          <w:p w14:paraId="45C749DB" w14:textId="77777777" w:rsidR="00663E45" w:rsidRPr="00663E45" w:rsidRDefault="00663E45" w:rsidP="00663E45">
            <w:pPr>
              <w:spacing w:after="0" w:line="240" w:lineRule="auto"/>
              <w:rPr>
                <w:rFonts w:ascii="Times New Roman" w:eastAsia="Times New Roman" w:hAnsi="Times New Roman" w:cs="Times New Roman"/>
                <w:b/>
                <w:bCs/>
                <w:noProof/>
              </w:rPr>
            </w:pPr>
          </w:p>
        </w:tc>
      </w:tr>
      <w:tr w:rsidR="00663E45" w:rsidRPr="00663E45" w14:paraId="766F7AC0" w14:textId="77777777" w:rsidTr="00663E45">
        <w:trPr>
          <w:cantSplit/>
        </w:trPr>
        <w:tc>
          <w:tcPr>
            <w:tcW w:w="637" w:type="dxa"/>
            <w:tcBorders>
              <w:top w:val="single" w:sz="4" w:space="0" w:color="auto"/>
              <w:bottom w:val="single" w:sz="4" w:space="0" w:color="auto"/>
              <w:right w:val="single" w:sz="4" w:space="0" w:color="auto"/>
            </w:tcBorders>
          </w:tcPr>
          <w:p w14:paraId="2452C0A4"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245" w:type="dxa"/>
            <w:tcBorders>
              <w:top w:val="single" w:sz="4" w:space="0" w:color="auto"/>
              <w:bottom w:val="single" w:sz="4" w:space="0" w:color="auto"/>
              <w:right w:val="single" w:sz="4" w:space="0" w:color="auto"/>
            </w:tcBorders>
          </w:tcPr>
          <w:p w14:paraId="15B51E6F"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60" w:type="dxa"/>
            <w:tcBorders>
              <w:top w:val="single" w:sz="4" w:space="0" w:color="auto"/>
              <w:bottom w:val="single" w:sz="4" w:space="0" w:color="auto"/>
              <w:right w:val="single" w:sz="4" w:space="0" w:color="auto"/>
            </w:tcBorders>
          </w:tcPr>
          <w:p w14:paraId="605D4D68" w14:textId="77777777" w:rsidR="00663E45" w:rsidRPr="00663E45" w:rsidRDefault="00663E45" w:rsidP="00663E45">
            <w:pPr>
              <w:spacing w:after="0" w:line="240" w:lineRule="auto"/>
              <w:rPr>
                <w:rFonts w:ascii="Times New Roman" w:eastAsia="Times New Roman" w:hAnsi="Times New Roman" w:cs="Times New Roman"/>
                <w:b/>
                <w:bCs/>
                <w:noProof/>
              </w:rPr>
            </w:pPr>
          </w:p>
        </w:tc>
      </w:tr>
      <w:tr w:rsidR="00663E45" w:rsidRPr="00663E45" w14:paraId="33CC48F4" w14:textId="77777777" w:rsidTr="00663E45">
        <w:trPr>
          <w:cantSplit/>
        </w:trPr>
        <w:tc>
          <w:tcPr>
            <w:tcW w:w="637" w:type="dxa"/>
            <w:tcBorders>
              <w:top w:val="single" w:sz="4" w:space="0" w:color="auto"/>
              <w:bottom w:val="single" w:sz="4" w:space="0" w:color="auto"/>
              <w:right w:val="single" w:sz="4" w:space="0" w:color="auto"/>
            </w:tcBorders>
          </w:tcPr>
          <w:p w14:paraId="2DC50E23"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5245" w:type="dxa"/>
            <w:tcBorders>
              <w:top w:val="single" w:sz="4" w:space="0" w:color="auto"/>
              <w:bottom w:val="single" w:sz="4" w:space="0" w:color="auto"/>
              <w:right w:val="single" w:sz="4" w:space="0" w:color="auto"/>
            </w:tcBorders>
          </w:tcPr>
          <w:p w14:paraId="7BBC2E40" w14:textId="77777777" w:rsidR="00663E45" w:rsidRPr="00663E45" w:rsidRDefault="00663E45" w:rsidP="00663E45">
            <w:pPr>
              <w:spacing w:after="0" w:line="240" w:lineRule="auto"/>
              <w:rPr>
                <w:rFonts w:ascii="Times New Roman" w:eastAsia="Times New Roman" w:hAnsi="Times New Roman" w:cs="Times New Roman"/>
                <w:b/>
                <w:bCs/>
                <w:noProof/>
              </w:rPr>
            </w:pPr>
          </w:p>
        </w:tc>
        <w:tc>
          <w:tcPr>
            <w:tcW w:w="4360" w:type="dxa"/>
            <w:tcBorders>
              <w:top w:val="single" w:sz="4" w:space="0" w:color="auto"/>
              <w:bottom w:val="single" w:sz="4" w:space="0" w:color="auto"/>
              <w:right w:val="single" w:sz="4" w:space="0" w:color="auto"/>
            </w:tcBorders>
          </w:tcPr>
          <w:p w14:paraId="7D474FC6" w14:textId="77777777" w:rsidR="00663E45" w:rsidRPr="00663E45" w:rsidRDefault="00663E45" w:rsidP="00663E45">
            <w:pPr>
              <w:spacing w:after="0" w:line="240" w:lineRule="auto"/>
              <w:rPr>
                <w:rFonts w:ascii="Times New Roman" w:eastAsia="Times New Roman" w:hAnsi="Times New Roman" w:cs="Times New Roman"/>
                <w:b/>
                <w:bCs/>
                <w:noProof/>
              </w:rPr>
            </w:pPr>
          </w:p>
        </w:tc>
      </w:tr>
    </w:tbl>
    <w:p w14:paraId="3F179361"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067DC8CF"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228D5523" w14:textId="77777777" w:rsidR="00663E45" w:rsidRPr="00663E45" w:rsidRDefault="00663E45" w:rsidP="00663E45">
      <w:pPr>
        <w:spacing w:after="0" w:line="240" w:lineRule="auto"/>
        <w:rPr>
          <w:rFonts w:ascii="Times New Roman" w:eastAsia="Times New Roman" w:hAnsi="Times New Roman" w:cs="Times New Roman"/>
          <w:noProof/>
          <w:sz w:val="18"/>
          <w:szCs w:val="18"/>
          <w:lang w:val="en-US"/>
        </w:rPr>
      </w:pPr>
      <w:r w:rsidRPr="00663E45">
        <w:rPr>
          <w:rFonts w:ascii="Times New Roman" w:eastAsia="Times New Roman" w:hAnsi="Times New Roman" w:cs="Times New Roman"/>
          <w:b/>
          <w:noProof/>
          <w:sz w:val="18"/>
          <w:szCs w:val="18"/>
        </w:rPr>
        <w:t>*</w:t>
      </w:r>
      <w:r w:rsidRPr="00663E45">
        <w:rPr>
          <w:rFonts w:ascii="Times New Roman" w:eastAsia="Times New Roman" w:hAnsi="Times New Roman" w:cs="Times New Roman"/>
          <w:b/>
          <w:i/>
          <w:noProof/>
          <w:sz w:val="18"/>
          <w:szCs w:val="18"/>
        </w:rPr>
        <w:t xml:space="preserve"> </w:t>
      </w:r>
      <w:r w:rsidRPr="00663E45">
        <w:rPr>
          <w:rFonts w:ascii="Times New Roman" w:eastAsia="Times New Roman" w:hAnsi="Times New Roman" w:cs="Times New Roman"/>
          <w:noProof/>
          <w:sz w:val="18"/>
          <w:szCs w:val="18"/>
        </w:rPr>
        <w:t>Моля подчертайте само текста, който отговаря на Вашето желание</w:t>
      </w:r>
    </w:p>
    <w:p w14:paraId="2307F270"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02EC7A8C"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452607C1" w14:textId="77777777" w:rsidR="00663E45" w:rsidRPr="00663E45" w:rsidRDefault="00663E45" w:rsidP="00663E45">
      <w:pPr>
        <w:spacing w:after="0" w:line="240" w:lineRule="auto"/>
        <w:rPr>
          <w:rFonts w:ascii="Times New Roman" w:eastAsia="Times New Roman" w:hAnsi="Times New Roman" w:cs="Times New Roman"/>
          <w:noProof/>
        </w:rPr>
      </w:pPr>
    </w:p>
    <w:p w14:paraId="5F04481D" w14:textId="77777777" w:rsidR="00663E45" w:rsidRPr="00663E45" w:rsidRDefault="00663E45" w:rsidP="00663E45">
      <w:pPr>
        <w:spacing w:after="0" w:line="240" w:lineRule="auto"/>
        <w:rPr>
          <w:rFonts w:ascii="Times New Roman" w:eastAsia="Times New Roman" w:hAnsi="Times New Roman" w:cs="Times New Roman"/>
          <w:noProof/>
        </w:rPr>
      </w:pPr>
    </w:p>
    <w:p w14:paraId="424F5893" w14:textId="77777777" w:rsidR="00663E45" w:rsidRPr="00663E45" w:rsidRDefault="00663E45" w:rsidP="00663E45">
      <w:pPr>
        <w:spacing w:after="0" w:line="240" w:lineRule="auto"/>
        <w:rPr>
          <w:rFonts w:ascii="Times New Roman" w:eastAsia="Times New Roman" w:hAnsi="Times New Roman" w:cs="Times New Roman"/>
          <w:noProof/>
        </w:rPr>
      </w:pPr>
    </w:p>
    <w:p w14:paraId="7905E9A6" w14:textId="77777777" w:rsidR="00663E45" w:rsidRPr="00663E45" w:rsidRDefault="00663E45" w:rsidP="00663E45">
      <w:pPr>
        <w:spacing w:after="0" w:line="240" w:lineRule="auto"/>
        <w:rPr>
          <w:rFonts w:ascii="Times New Roman" w:eastAsia="Times New Roman" w:hAnsi="Times New Roman" w:cs="Times New Roman"/>
          <w:noProof/>
        </w:rPr>
      </w:pPr>
    </w:p>
    <w:p w14:paraId="72E174DF" w14:textId="77777777" w:rsidR="00663E45" w:rsidRPr="00663E45" w:rsidRDefault="00663E45" w:rsidP="00663E45">
      <w:pPr>
        <w:spacing w:after="0" w:line="240" w:lineRule="auto"/>
        <w:rPr>
          <w:rFonts w:ascii="Times New Roman" w:eastAsia="Times New Roman" w:hAnsi="Times New Roman" w:cs="Times New Roman"/>
          <w:noProof/>
        </w:rPr>
      </w:pPr>
    </w:p>
    <w:p w14:paraId="4E4D7AAF" w14:textId="77777777" w:rsidR="00663E45" w:rsidRPr="00663E45" w:rsidRDefault="00663E45" w:rsidP="00663E45">
      <w:pPr>
        <w:spacing w:after="0" w:line="240" w:lineRule="auto"/>
        <w:rPr>
          <w:rFonts w:ascii="Times New Roman" w:eastAsia="Times New Roman" w:hAnsi="Times New Roman" w:cs="Times New Roman"/>
          <w:noProof/>
        </w:rPr>
      </w:pPr>
    </w:p>
    <w:p w14:paraId="0D68662A" w14:textId="77777777" w:rsidR="00663E45" w:rsidRPr="00663E45" w:rsidRDefault="00663E45" w:rsidP="00663E45">
      <w:pPr>
        <w:spacing w:after="0" w:line="240" w:lineRule="auto"/>
        <w:rPr>
          <w:rFonts w:ascii="Times New Roman" w:eastAsia="Times New Roman" w:hAnsi="Times New Roman" w:cs="Times New Roman"/>
          <w:noProof/>
        </w:rPr>
      </w:pPr>
    </w:p>
    <w:p w14:paraId="792423E2" w14:textId="77777777" w:rsidR="00663E45" w:rsidRPr="00663E45" w:rsidRDefault="00663E45" w:rsidP="00663E45">
      <w:pPr>
        <w:spacing w:after="0" w:line="240" w:lineRule="auto"/>
        <w:rPr>
          <w:rFonts w:ascii="Times New Roman" w:eastAsia="Times New Roman" w:hAnsi="Times New Roman" w:cs="Times New Roman"/>
          <w:noProof/>
        </w:rPr>
      </w:pPr>
    </w:p>
    <w:p w14:paraId="7A819201" w14:textId="77777777" w:rsidR="00663E45" w:rsidRPr="00663E45" w:rsidRDefault="00663E45" w:rsidP="00663E45">
      <w:pPr>
        <w:spacing w:after="0" w:line="240" w:lineRule="auto"/>
        <w:rPr>
          <w:rFonts w:ascii="Times New Roman" w:eastAsia="Times New Roman" w:hAnsi="Times New Roman" w:cs="Times New Roman"/>
          <w:noProof/>
        </w:rPr>
      </w:pPr>
    </w:p>
    <w:p w14:paraId="57CB28C6" w14:textId="77777777" w:rsidR="00663E45" w:rsidRPr="00663E45" w:rsidRDefault="00663E45" w:rsidP="00663E45">
      <w:pPr>
        <w:spacing w:after="0" w:line="240" w:lineRule="auto"/>
        <w:rPr>
          <w:rFonts w:ascii="Times New Roman" w:eastAsia="Times New Roman" w:hAnsi="Times New Roman" w:cs="Times New Roman"/>
          <w:noProof/>
        </w:rPr>
      </w:pPr>
    </w:p>
    <w:p w14:paraId="27E809E0" w14:textId="77777777" w:rsidR="00663E45" w:rsidRPr="00663E45" w:rsidRDefault="00663E45" w:rsidP="00663E45">
      <w:pPr>
        <w:spacing w:after="0" w:line="240" w:lineRule="auto"/>
        <w:rPr>
          <w:rFonts w:ascii="Times New Roman" w:eastAsia="Times New Roman" w:hAnsi="Times New Roman" w:cs="Times New Roman"/>
          <w:noProof/>
        </w:rPr>
      </w:pPr>
    </w:p>
    <w:p w14:paraId="0BCF96F7" w14:textId="77777777" w:rsidR="00663E45" w:rsidRPr="00663E45" w:rsidRDefault="00663E45" w:rsidP="00663E45">
      <w:pPr>
        <w:spacing w:after="0" w:line="240" w:lineRule="auto"/>
        <w:rPr>
          <w:rFonts w:ascii="Times New Roman" w:eastAsia="Times New Roman" w:hAnsi="Times New Roman" w:cs="Times New Roman"/>
          <w:noProof/>
        </w:rPr>
      </w:pPr>
    </w:p>
    <w:p w14:paraId="35DF4B3C" w14:textId="77777777" w:rsidR="00663E45" w:rsidRPr="00663E45" w:rsidRDefault="00663E45" w:rsidP="00663E45">
      <w:pPr>
        <w:spacing w:after="0" w:line="240" w:lineRule="auto"/>
        <w:rPr>
          <w:rFonts w:ascii="Times New Roman" w:eastAsia="Times New Roman" w:hAnsi="Times New Roman" w:cs="Times New Roman"/>
          <w:noProof/>
        </w:rPr>
      </w:pPr>
    </w:p>
    <w:p w14:paraId="52561DE7" w14:textId="77777777" w:rsidR="00663E45" w:rsidRPr="00663E45" w:rsidRDefault="00663E45" w:rsidP="00663E45">
      <w:pPr>
        <w:spacing w:after="0" w:line="240" w:lineRule="auto"/>
        <w:rPr>
          <w:rFonts w:ascii="Times New Roman" w:eastAsia="Times New Roman" w:hAnsi="Times New Roman" w:cs="Times New Roman"/>
          <w:noProof/>
        </w:rPr>
      </w:pPr>
    </w:p>
    <w:p w14:paraId="4CC61057" w14:textId="77777777" w:rsidR="00663E45" w:rsidRPr="00663E45" w:rsidRDefault="00663E45" w:rsidP="00663E45">
      <w:pPr>
        <w:spacing w:after="0" w:line="240" w:lineRule="auto"/>
        <w:rPr>
          <w:rFonts w:ascii="Times New Roman" w:eastAsia="Times New Roman" w:hAnsi="Times New Roman" w:cs="Times New Roman"/>
          <w:noProof/>
        </w:rPr>
      </w:pPr>
    </w:p>
    <w:p w14:paraId="656DC93F" w14:textId="77777777" w:rsidR="00663E45" w:rsidRPr="00663E45" w:rsidRDefault="00663E45" w:rsidP="00663E45">
      <w:pPr>
        <w:spacing w:after="0" w:line="240" w:lineRule="auto"/>
        <w:rPr>
          <w:rFonts w:ascii="Times New Roman" w:eastAsia="Times New Roman" w:hAnsi="Times New Roman" w:cs="Times New Roman"/>
          <w:noProof/>
        </w:rPr>
      </w:pPr>
    </w:p>
    <w:p w14:paraId="3FCE6874" w14:textId="77777777" w:rsidR="00663E45" w:rsidRPr="00663E45" w:rsidRDefault="00663E45" w:rsidP="00663E45">
      <w:pPr>
        <w:spacing w:after="0" w:line="240" w:lineRule="auto"/>
        <w:rPr>
          <w:rFonts w:ascii="Times New Roman" w:eastAsia="Times New Roman" w:hAnsi="Times New Roman" w:cs="Times New Roman"/>
          <w:noProof/>
        </w:rPr>
      </w:pPr>
    </w:p>
    <w:p w14:paraId="6C89F990" w14:textId="77777777" w:rsidR="00663E45" w:rsidRPr="00663E45" w:rsidRDefault="00663E45" w:rsidP="00663E45">
      <w:pPr>
        <w:spacing w:after="0" w:line="240" w:lineRule="auto"/>
        <w:rPr>
          <w:rFonts w:ascii="Times New Roman" w:eastAsia="Times New Roman" w:hAnsi="Times New Roman" w:cs="Times New Roman"/>
          <w:noProof/>
        </w:rPr>
      </w:pPr>
    </w:p>
    <w:p w14:paraId="0437F7D6" w14:textId="77777777" w:rsidR="00663E45" w:rsidRPr="00663E45" w:rsidRDefault="00663E45" w:rsidP="00663E45">
      <w:pPr>
        <w:spacing w:after="0" w:line="240" w:lineRule="auto"/>
        <w:rPr>
          <w:rFonts w:ascii="Times New Roman" w:eastAsia="Times New Roman" w:hAnsi="Times New Roman" w:cs="Times New Roman"/>
          <w:noProof/>
        </w:rPr>
      </w:pPr>
    </w:p>
    <w:p w14:paraId="722B7D38" w14:textId="77777777" w:rsidR="00663E45" w:rsidRPr="00663E45" w:rsidRDefault="00663E45" w:rsidP="00663E45">
      <w:pPr>
        <w:spacing w:after="0" w:line="240" w:lineRule="auto"/>
        <w:rPr>
          <w:rFonts w:ascii="Times New Roman" w:eastAsia="Times New Roman" w:hAnsi="Times New Roman" w:cs="Times New Roman"/>
          <w:noProof/>
        </w:rPr>
      </w:pPr>
    </w:p>
    <w:p w14:paraId="096FBB31" w14:textId="77777777" w:rsidR="00663E45" w:rsidRPr="00663E45" w:rsidRDefault="00663E45" w:rsidP="00663E45">
      <w:pPr>
        <w:spacing w:after="0" w:line="240" w:lineRule="auto"/>
        <w:rPr>
          <w:rFonts w:ascii="Times New Roman" w:eastAsia="Times New Roman" w:hAnsi="Times New Roman" w:cs="Times New Roman"/>
          <w:noProof/>
        </w:rPr>
      </w:pPr>
    </w:p>
    <w:p w14:paraId="1E6D055E" w14:textId="77777777" w:rsidR="00663E45" w:rsidRPr="00663E45" w:rsidRDefault="00663E45" w:rsidP="00663E45">
      <w:pPr>
        <w:spacing w:after="0" w:line="240" w:lineRule="auto"/>
        <w:rPr>
          <w:rFonts w:ascii="Times New Roman" w:eastAsia="Times New Roman" w:hAnsi="Times New Roman" w:cs="Times New Roman"/>
          <w:noProof/>
        </w:rPr>
      </w:pPr>
    </w:p>
    <w:p w14:paraId="5773B453" w14:textId="77777777" w:rsidR="00663E45" w:rsidRPr="00663E45" w:rsidRDefault="00663E45" w:rsidP="00663E45">
      <w:pPr>
        <w:spacing w:after="0" w:line="240" w:lineRule="auto"/>
        <w:rPr>
          <w:rFonts w:ascii="Times New Roman" w:eastAsia="Times New Roman" w:hAnsi="Times New Roman" w:cs="Times New Roman"/>
          <w:noProof/>
        </w:rPr>
      </w:pPr>
    </w:p>
    <w:p w14:paraId="0CD9B171" w14:textId="77777777" w:rsidR="00663E45" w:rsidRPr="00663E45" w:rsidRDefault="00663E45" w:rsidP="00663E45">
      <w:pPr>
        <w:spacing w:after="0" w:line="240" w:lineRule="auto"/>
        <w:rPr>
          <w:rFonts w:ascii="Times New Roman" w:eastAsia="Times New Roman" w:hAnsi="Times New Roman" w:cs="Times New Roman"/>
          <w:noProof/>
        </w:rPr>
      </w:pPr>
    </w:p>
    <w:p w14:paraId="1678F500" w14:textId="77777777" w:rsidR="00663E45" w:rsidRPr="00663E45" w:rsidRDefault="00663E45" w:rsidP="00663E45">
      <w:pPr>
        <w:spacing w:after="0" w:line="240" w:lineRule="auto"/>
        <w:rPr>
          <w:rFonts w:ascii="Times New Roman" w:eastAsia="Times New Roman" w:hAnsi="Times New Roman" w:cs="Times New Roman"/>
          <w:noProof/>
        </w:rPr>
      </w:pPr>
    </w:p>
    <w:p w14:paraId="395BB646" w14:textId="77777777" w:rsidR="00663E45" w:rsidRPr="00663E45" w:rsidRDefault="00663E45" w:rsidP="00663E45">
      <w:pPr>
        <w:spacing w:after="0" w:line="240" w:lineRule="auto"/>
        <w:rPr>
          <w:rFonts w:ascii="Times New Roman" w:eastAsia="Times New Roman" w:hAnsi="Times New Roman" w:cs="Times New Roman"/>
          <w:noProof/>
        </w:rPr>
      </w:pPr>
    </w:p>
    <w:p w14:paraId="0E6C7AE4" w14:textId="77777777" w:rsidR="00663E45" w:rsidRPr="00663E45" w:rsidRDefault="00663E45" w:rsidP="00663E45">
      <w:pPr>
        <w:spacing w:after="0" w:line="240" w:lineRule="auto"/>
        <w:rPr>
          <w:rFonts w:ascii="Times New Roman" w:eastAsia="Times New Roman" w:hAnsi="Times New Roman" w:cs="Times New Roman"/>
          <w:noProof/>
        </w:rPr>
      </w:pPr>
    </w:p>
    <w:p w14:paraId="72B34009" w14:textId="77777777" w:rsidR="00663E45" w:rsidRPr="00663E45" w:rsidRDefault="00663E45" w:rsidP="00663E45">
      <w:pPr>
        <w:spacing w:after="0" w:line="240" w:lineRule="auto"/>
        <w:rPr>
          <w:rFonts w:ascii="Times New Roman" w:eastAsia="Times New Roman" w:hAnsi="Times New Roman" w:cs="Times New Roman"/>
          <w:noProof/>
        </w:rPr>
      </w:pPr>
    </w:p>
    <w:p w14:paraId="61AC96D9" w14:textId="77777777" w:rsidR="00663E45" w:rsidRPr="00663E45" w:rsidRDefault="00663E45" w:rsidP="00663E45">
      <w:pPr>
        <w:spacing w:after="0" w:line="240" w:lineRule="auto"/>
        <w:rPr>
          <w:rFonts w:ascii="Times New Roman" w:eastAsia="Times New Roman" w:hAnsi="Times New Roman" w:cs="Times New Roman"/>
          <w:noProof/>
        </w:rPr>
      </w:pPr>
    </w:p>
    <w:p w14:paraId="3523ED28" w14:textId="77777777" w:rsidR="00663E45" w:rsidRPr="00663E45" w:rsidRDefault="00663E45" w:rsidP="00663E45">
      <w:pPr>
        <w:spacing w:after="0" w:line="240" w:lineRule="auto"/>
        <w:rPr>
          <w:rFonts w:ascii="Times New Roman" w:eastAsia="Times New Roman" w:hAnsi="Times New Roman" w:cs="Times New Roman"/>
          <w:noProof/>
        </w:rPr>
      </w:pPr>
    </w:p>
    <w:p w14:paraId="3E4DE7B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4DBECBDE"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B9FD792" w14:textId="77777777" w:rsidR="00663E45" w:rsidRPr="00663E45" w:rsidRDefault="00663E45" w:rsidP="00663E45">
      <w:pPr>
        <w:spacing w:after="0" w:line="240" w:lineRule="auto"/>
        <w:jc w:val="right"/>
        <w:rPr>
          <w:rFonts w:ascii="Times New Roman" w:eastAsia="Times New Roman" w:hAnsi="Times New Roman" w:cs="Times New Roman"/>
          <w:noProof/>
          <w:lang w:val="en-US"/>
        </w:rPr>
      </w:pPr>
      <w:r w:rsidRPr="00663E45">
        <w:rPr>
          <w:rFonts w:ascii="Times New Roman" w:eastAsia="Times New Roman" w:hAnsi="Times New Roman" w:cs="Times New Roman"/>
          <w:noProof/>
        </w:rPr>
        <w:t>Образец 3</w:t>
      </w:r>
    </w:p>
    <w:p w14:paraId="2E1DC04D" w14:textId="77777777" w:rsidR="00663E45" w:rsidRPr="00663E45" w:rsidRDefault="00663E45" w:rsidP="00663E45">
      <w:pPr>
        <w:tabs>
          <w:tab w:val="left" w:pos="6237"/>
        </w:tabs>
        <w:spacing w:after="0" w:line="240" w:lineRule="auto"/>
        <w:rPr>
          <w:rFonts w:ascii="Times New Roman" w:eastAsia="Times New Roman" w:hAnsi="Times New Roman" w:cs="Times New Roman"/>
          <w:noProof/>
        </w:rPr>
      </w:pPr>
    </w:p>
    <w:p w14:paraId="46670FA8" w14:textId="77777777" w:rsidR="00663E45" w:rsidRPr="00663E45" w:rsidRDefault="00663E45" w:rsidP="00663E45">
      <w:pPr>
        <w:tabs>
          <w:tab w:val="left" w:pos="6237"/>
        </w:tabs>
        <w:spacing w:after="0" w:line="240" w:lineRule="auto"/>
        <w:rPr>
          <w:rFonts w:ascii="Times New Roman" w:eastAsia="Times New Roman" w:hAnsi="Times New Roman" w:cs="Times New Roman"/>
          <w:noProof/>
        </w:rPr>
      </w:pPr>
    </w:p>
    <w:p w14:paraId="7AD07705" w14:textId="77777777" w:rsidR="00663E45" w:rsidRPr="00663E45" w:rsidRDefault="00663E45" w:rsidP="00663E45">
      <w:pPr>
        <w:tabs>
          <w:tab w:val="left" w:pos="6237"/>
        </w:tabs>
        <w:spacing w:after="0" w:line="240" w:lineRule="auto"/>
        <w:rPr>
          <w:rFonts w:ascii="Times New Roman" w:eastAsia="Times New Roman" w:hAnsi="Times New Roman" w:cs="Times New Roman"/>
          <w:noProof/>
        </w:rPr>
      </w:pPr>
    </w:p>
    <w:p w14:paraId="2A72F699"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Списък на персонала</w:t>
      </w:r>
    </w:p>
    <w:p w14:paraId="176B281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на ……………………………………………………………………</w:t>
      </w:r>
    </w:p>
    <w:p w14:paraId="04EEED41"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5D108EBC"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и справка за професионалния опит и техническата му компетентност*</w:t>
      </w:r>
      <w:r w:rsidRPr="00663E45">
        <w:rPr>
          <w:rFonts w:ascii="Times New Roman" w:eastAsia="Times New Roman" w:hAnsi="Times New Roman" w:cs="Times New Roman"/>
          <w:b/>
          <w:noProof/>
        </w:rPr>
        <w:br/>
        <w:t>(за сертификация и/или за изпитване и/или за издаване на техническа оценка и/или одобрение)</w:t>
      </w:r>
      <w:r w:rsidRPr="00663E45">
        <w:rPr>
          <w:rFonts w:ascii="Times New Roman" w:eastAsia="Times New Roman" w:hAnsi="Times New Roman" w:cs="Times New Roman"/>
          <w:b/>
          <w:strike/>
          <w:noProof/>
        </w:rPr>
        <w:t xml:space="preserve"> </w:t>
      </w:r>
      <w:r w:rsidRPr="00663E45">
        <w:rPr>
          <w:rFonts w:ascii="Times New Roman" w:eastAsia="Times New Roman" w:hAnsi="Times New Roman" w:cs="Times New Roman"/>
          <w:b/>
          <w:strike/>
          <w:noProof/>
        </w:rPr>
        <w:br/>
      </w:r>
      <w:r w:rsidRPr="00663E45">
        <w:rPr>
          <w:rFonts w:ascii="Times New Roman" w:eastAsia="Times New Roman" w:hAnsi="Times New Roman" w:cs="Times New Roman"/>
          <w:b/>
          <w:noProof/>
        </w:rPr>
        <w:t>по т. 2.1, буква „в” от процедурата съгласно приложение № 2 към чл. 17, ал. 2 от НУРВСПСРБ,</w:t>
      </w:r>
      <w:r w:rsidRPr="00663E45">
        <w:rPr>
          <w:rFonts w:ascii="Times New Roman" w:eastAsia="Times New Roman" w:hAnsi="Times New Roman" w:cs="Times New Roman"/>
          <w:b/>
          <w:noProof/>
        </w:rPr>
        <w:br/>
        <w:t>чл. 43, параграф 6, буква „а” и чл. 43, параграф 7 от Регламент (ЕС) № 305/2011</w:t>
      </w:r>
    </w:p>
    <w:p w14:paraId="5F409E02"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08"/>
        <w:gridCol w:w="1129"/>
        <w:gridCol w:w="987"/>
        <w:gridCol w:w="1409"/>
        <w:gridCol w:w="1269"/>
        <w:gridCol w:w="1410"/>
        <w:gridCol w:w="1184"/>
        <w:gridCol w:w="1473"/>
      </w:tblGrid>
      <w:tr w:rsidR="00663E45" w:rsidRPr="00663E45" w14:paraId="3E6AA93D" w14:textId="77777777" w:rsidTr="00663E45">
        <w:trPr>
          <w:trHeight w:val="1891"/>
          <w:jc w:val="center"/>
        </w:trPr>
        <w:tc>
          <w:tcPr>
            <w:tcW w:w="426" w:type="dxa"/>
          </w:tcPr>
          <w:p w14:paraId="4CFA9927"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tc>
        <w:tc>
          <w:tcPr>
            <w:tcW w:w="1808" w:type="dxa"/>
          </w:tcPr>
          <w:p w14:paraId="44D2529F"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Име, презиме, фамилия, в т.ч. на ръково-дителя</w:t>
            </w:r>
          </w:p>
        </w:tc>
        <w:tc>
          <w:tcPr>
            <w:tcW w:w="1129" w:type="dxa"/>
          </w:tcPr>
          <w:p w14:paraId="53B8755A"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Трудово или друго право-отноше-ние</w:t>
            </w:r>
          </w:p>
        </w:tc>
        <w:tc>
          <w:tcPr>
            <w:tcW w:w="987" w:type="dxa"/>
          </w:tcPr>
          <w:p w14:paraId="667AE47F"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Длъж-ност</w:t>
            </w:r>
          </w:p>
        </w:tc>
        <w:tc>
          <w:tcPr>
            <w:tcW w:w="1409" w:type="dxa"/>
          </w:tcPr>
          <w:p w14:paraId="139CBE12"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Образова-ние</w:t>
            </w:r>
          </w:p>
        </w:tc>
        <w:tc>
          <w:tcPr>
            <w:tcW w:w="1269" w:type="dxa"/>
          </w:tcPr>
          <w:p w14:paraId="7F347B85"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Специал-ност</w:t>
            </w:r>
          </w:p>
        </w:tc>
        <w:tc>
          <w:tcPr>
            <w:tcW w:w="1410" w:type="dxa"/>
          </w:tcPr>
          <w:p w14:paraId="1B73AC5B" w14:textId="77777777" w:rsidR="00663E45" w:rsidRPr="00663E45" w:rsidRDefault="00663E45" w:rsidP="00663E45">
            <w:pPr>
              <w:tabs>
                <w:tab w:val="left" w:pos="6237"/>
              </w:tabs>
              <w:spacing w:after="120" w:line="240" w:lineRule="auto"/>
              <w:ind w:left="-108" w:right="-108"/>
              <w:jc w:val="center"/>
              <w:rPr>
                <w:rFonts w:ascii="Times New Roman" w:eastAsia="Times New Roman" w:hAnsi="Times New Roman" w:cs="Times New Roman"/>
                <w:b/>
                <w:noProof/>
              </w:rPr>
            </w:pPr>
            <w:r w:rsidRPr="00663E45">
              <w:rPr>
                <w:rFonts w:ascii="Times New Roman" w:eastAsia="Times New Roman" w:hAnsi="Times New Roman" w:cs="Times New Roman"/>
                <w:b/>
                <w:noProof/>
              </w:rPr>
              <w:t>Стаж по специал-ността (продължи-телност, длъжност, месторабота)</w:t>
            </w:r>
          </w:p>
        </w:tc>
        <w:tc>
          <w:tcPr>
            <w:tcW w:w="1184" w:type="dxa"/>
          </w:tcPr>
          <w:p w14:paraId="3FA7EF75"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Допълни-телна квали-фикация</w:t>
            </w:r>
          </w:p>
        </w:tc>
        <w:tc>
          <w:tcPr>
            <w:tcW w:w="1473" w:type="dxa"/>
          </w:tcPr>
          <w:p w14:paraId="289A3186" w14:textId="77777777" w:rsidR="00663E45" w:rsidRPr="00663E45" w:rsidRDefault="00663E45" w:rsidP="00663E45">
            <w:pPr>
              <w:tabs>
                <w:tab w:val="left" w:pos="6237"/>
              </w:tabs>
              <w:spacing w:after="120" w:line="240" w:lineRule="auto"/>
              <w:ind w:left="-108" w:right="-108"/>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Документи, доказващи обучение и професио-нална компетент-ност</w:t>
            </w:r>
          </w:p>
        </w:tc>
      </w:tr>
      <w:tr w:rsidR="00663E45" w:rsidRPr="00663E45" w14:paraId="53737DC2" w14:textId="77777777" w:rsidTr="00663E45">
        <w:trPr>
          <w:trHeight w:val="121"/>
          <w:jc w:val="center"/>
        </w:trPr>
        <w:tc>
          <w:tcPr>
            <w:tcW w:w="426" w:type="dxa"/>
          </w:tcPr>
          <w:p w14:paraId="1CEB4E8C"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1.</w:t>
            </w:r>
          </w:p>
        </w:tc>
        <w:tc>
          <w:tcPr>
            <w:tcW w:w="1808" w:type="dxa"/>
          </w:tcPr>
          <w:p w14:paraId="0A310BF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29" w:type="dxa"/>
          </w:tcPr>
          <w:p w14:paraId="16A55BB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987" w:type="dxa"/>
          </w:tcPr>
          <w:p w14:paraId="60BCA33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09" w:type="dxa"/>
          </w:tcPr>
          <w:p w14:paraId="3FCF75F6" w14:textId="77777777" w:rsidR="00663E45" w:rsidRPr="00663E45" w:rsidRDefault="00663E45" w:rsidP="00663E45">
            <w:pPr>
              <w:tabs>
                <w:tab w:val="left" w:pos="5988"/>
              </w:tabs>
              <w:spacing w:after="0" w:line="240" w:lineRule="auto"/>
              <w:jc w:val="center"/>
              <w:rPr>
                <w:rFonts w:ascii="Times New Roman" w:eastAsia="Times New Roman" w:hAnsi="Times New Roman" w:cs="Times New Roman"/>
                <w:noProof/>
              </w:rPr>
            </w:pPr>
          </w:p>
        </w:tc>
        <w:tc>
          <w:tcPr>
            <w:tcW w:w="1269" w:type="dxa"/>
          </w:tcPr>
          <w:p w14:paraId="14ED428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10" w:type="dxa"/>
          </w:tcPr>
          <w:p w14:paraId="6D1EC91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84" w:type="dxa"/>
          </w:tcPr>
          <w:p w14:paraId="5114E46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73" w:type="dxa"/>
          </w:tcPr>
          <w:p w14:paraId="298AF8B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r>
      <w:tr w:rsidR="00663E45" w:rsidRPr="00663E45" w14:paraId="3F74D110" w14:textId="77777777" w:rsidTr="00663E45">
        <w:trPr>
          <w:trHeight w:val="121"/>
          <w:jc w:val="center"/>
        </w:trPr>
        <w:tc>
          <w:tcPr>
            <w:tcW w:w="426" w:type="dxa"/>
          </w:tcPr>
          <w:p w14:paraId="10AC650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2.</w:t>
            </w:r>
          </w:p>
        </w:tc>
        <w:tc>
          <w:tcPr>
            <w:tcW w:w="1808" w:type="dxa"/>
          </w:tcPr>
          <w:p w14:paraId="40AD7AF1"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29" w:type="dxa"/>
          </w:tcPr>
          <w:p w14:paraId="5A52338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987" w:type="dxa"/>
          </w:tcPr>
          <w:p w14:paraId="1E8EF8C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09" w:type="dxa"/>
          </w:tcPr>
          <w:p w14:paraId="6DEA3850" w14:textId="77777777" w:rsidR="00663E45" w:rsidRPr="00663E45" w:rsidRDefault="00663E45" w:rsidP="00663E45">
            <w:pPr>
              <w:tabs>
                <w:tab w:val="left" w:pos="5988"/>
              </w:tabs>
              <w:spacing w:after="0" w:line="240" w:lineRule="auto"/>
              <w:jc w:val="center"/>
              <w:rPr>
                <w:rFonts w:ascii="Times New Roman" w:eastAsia="Times New Roman" w:hAnsi="Times New Roman" w:cs="Times New Roman"/>
                <w:noProof/>
              </w:rPr>
            </w:pPr>
          </w:p>
        </w:tc>
        <w:tc>
          <w:tcPr>
            <w:tcW w:w="1269" w:type="dxa"/>
          </w:tcPr>
          <w:p w14:paraId="4D7F4F5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10" w:type="dxa"/>
          </w:tcPr>
          <w:p w14:paraId="2813CD9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84" w:type="dxa"/>
          </w:tcPr>
          <w:p w14:paraId="1AC305E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73" w:type="dxa"/>
          </w:tcPr>
          <w:p w14:paraId="46C645E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r>
      <w:tr w:rsidR="00663E45" w:rsidRPr="00663E45" w14:paraId="43C11C6B" w14:textId="77777777" w:rsidTr="00663E45">
        <w:trPr>
          <w:trHeight w:val="121"/>
          <w:jc w:val="center"/>
        </w:trPr>
        <w:tc>
          <w:tcPr>
            <w:tcW w:w="426" w:type="dxa"/>
          </w:tcPr>
          <w:p w14:paraId="7F852F5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808" w:type="dxa"/>
          </w:tcPr>
          <w:p w14:paraId="33764FA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29" w:type="dxa"/>
          </w:tcPr>
          <w:p w14:paraId="5CDBCB3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987" w:type="dxa"/>
          </w:tcPr>
          <w:p w14:paraId="770F99E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09" w:type="dxa"/>
          </w:tcPr>
          <w:p w14:paraId="2C90111B" w14:textId="77777777" w:rsidR="00663E45" w:rsidRPr="00663E45" w:rsidRDefault="00663E45" w:rsidP="00663E45">
            <w:pPr>
              <w:tabs>
                <w:tab w:val="left" w:pos="5988"/>
              </w:tabs>
              <w:spacing w:after="0" w:line="240" w:lineRule="auto"/>
              <w:jc w:val="center"/>
              <w:rPr>
                <w:rFonts w:ascii="Times New Roman" w:eastAsia="Times New Roman" w:hAnsi="Times New Roman" w:cs="Times New Roman"/>
                <w:noProof/>
              </w:rPr>
            </w:pPr>
          </w:p>
        </w:tc>
        <w:tc>
          <w:tcPr>
            <w:tcW w:w="1269" w:type="dxa"/>
          </w:tcPr>
          <w:p w14:paraId="2DECF8B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10" w:type="dxa"/>
          </w:tcPr>
          <w:p w14:paraId="770EA8B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184" w:type="dxa"/>
          </w:tcPr>
          <w:p w14:paraId="086BA10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c>
          <w:tcPr>
            <w:tcW w:w="1473" w:type="dxa"/>
          </w:tcPr>
          <w:p w14:paraId="240DE2C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noProof/>
              </w:rPr>
            </w:pPr>
          </w:p>
        </w:tc>
      </w:tr>
    </w:tbl>
    <w:p w14:paraId="626C1CF2"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689F5537"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sz w:val="18"/>
          <w:szCs w:val="18"/>
        </w:rPr>
      </w:pPr>
      <w:r w:rsidRPr="00663E45">
        <w:rPr>
          <w:rFonts w:ascii="Times New Roman" w:eastAsia="Times New Roman" w:hAnsi="Times New Roman" w:cs="Times New Roman"/>
          <w:b/>
          <w:noProof/>
          <w:sz w:val="18"/>
          <w:szCs w:val="18"/>
        </w:rPr>
        <w:t>*</w:t>
      </w:r>
      <w:r w:rsidRPr="00663E45">
        <w:rPr>
          <w:rFonts w:ascii="Times New Roman" w:eastAsia="Times New Roman" w:hAnsi="Times New Roman" w:cs="Times New Roman"/>
          <w:noProof/>
          <w:sz w:val="18"/>
          <w:szCs w:val="18"/>
        </w:rPr>
        <w:t xml:space="preserve"> Същата справка се изисква и от подизпълнителите на лицата, когато не са акредитирани за дейността, за която са сключили договор за подизпълнение.</w:t>
      </w:r>
    </w:p>
    <w:p w14:paraId="43950F00"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rPr>
      </w:pPr>
    </w:p>
    <w:p w14:paraId="486D3BAE"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rPr>
      </w:pPr>
    </w:p>
    <w:p w14:paraId="21976365" w14:textId="77777777" w:rsidR="00663E45" w:rsidRPr="00663E45" w:rsidRDefault="00663E45" w:rsidP="00663E45">
      <w:pPr>
        <w:tabs>
          <w:tab w:val="left" w:pos="5688"/>
        </w:tabs>
        <w:spacing w:after="12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Дата: </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47CCE3B8"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1A48F55E"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7BF9E3B9"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3CA22279"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331155F2"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3B1B0486"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168959D4"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2E47E8FE"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17C21CFC"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0CDEB8AE" w14:textId="77777777" w:rsidR="00663E45" w:rsidRPr="00663E45" w:rsidRDefault="00663E45" w:rsidP="00663E45">
      <w:pPr>
        <w:spacing w:after="0" w:line="240" w:lineRule="auto"/>
        <w:ind w:firstLine="720"/>
        <w:jc w:val="both"/>
        <w:rPr>
          <w:rFonts w:ascii="Times New Roman" w:eastAsia="Times New Roman" w:hAnsi="Times New Roman" w:cs="Times New Roman"/>
          <w:sz w:val="20"/>
          <w:szCs w:val="20"/>
          <w:lang w:eastAsia="bg-BG"/>
        </w:rPr>
      </w:pPr>
    </w:p>
    <w:p w14:paraId="575FA97A" w14:textId="77777777" w:rsidR="00663E45" w:rsidRPr="00663E45" w:rsidRDefault="00663E45" w:rsidP="00663E45">
      <w:pPr>
        <w:spacing w:after="0" w:line="240" w:lineRule="auto"/>
        <w:jc w:val="both"/>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МРРБ обработва личните данни на персонала на кандидата в съответствие с изискванията на Регламент (ЕС) 2016/679</w:t>
      </w:r>
    </w:p>
    <w:p w14:paraId="0BF584FD"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r w:rsidRPr="00663E45">
        <w:rPr>
          <w:rFonts w:ascii="Times New Roman" w:eastAsia="Times New Roman" w:hAnsi="Times New Roman" w:cs="Times New Roman"/>
          <w:noProof/>
          <w:sz w:val="20"/>
          <w:szCs w:val="20"/>
        </w:rPr>
        <w:t>.</w:t>
      </w:r>
    </w:p>
    <w:p w14:paraId="64FBA551" w14:textId="77777777" w:rsidR="00663E45" w:rsidRPr="00663E45" w:rsidRDefault="00663E45" w:rsidP="00663E45">
      <w:pPr>
        <w:spacing w:after="120" w:line="240" w:lineRule="auto"/>
        <w:rPr>
          <w:rFonts w:ascii="Times New Roman" w:eastAsia="Times New Roman" w:hAnsi="Times New Roman" w:cs="Times New Roman"/>
          <w:noProof/>
          <w:sz w:val="20"/>
          <w:szCs w:val="20"/>
        </w:rPr>
      </w:pPr>
    </w:p>
    <w:p w14:paraId="2501F23D" w14:textId="77777777" w:rsidR="00663E45" w:rsidRPr="00663E45" w:rsidRDefault="00663E45" w:rsidP="00663E45">
      <w:pPr>
        <w:spacing w:after="120" w:line="240" w:lineRule="auto"/>
        <w:ind w:firstLine="720"/>
        <w:jc w:val="right"/>
        <w:rPr>
          <w:rFonts w:ascii="Times New Roman" w:eastAsia="Times New Roman" w:hAnsi="Times New Roman" w:cs="Times New Roman"/>
          <w:noProof/>
        </w:rPr>
      </w:pPr>
      <w:r w:rsidRPr="00663E45">
        <w:rPr>
          <w:rFonts w:ascii="Times New Roman" w:eastAsia="Times New Roman" w:hAnsi="Times New Roman" w:cs="Times New Roman"/>
          <w:noProof/>
        </w:rPr>
        <w:t xml:space="preserve">Образец 4 </w:t>
      </w:r>
    </w:p>
    <w:p w14:paraId="56B6D185" w14:textId="77777777" w:rsidR="00663E45" w:rsidRPr="00663E45" w:rsidRDefault="00663E45" w:rsidP="00663E45">
      <w:pPr>
        <w:tabs>
          <w:tab w:val="left" w:pos="6237"/>
        </w:tabs>
        <w:spacing w:after="12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bCs/>
          <w:noProof/>
        </w:rPr>
        <w:t xml:space="preserve">Приложение № 1 към </w:t>
      </w:r>
      <w:r w:rsidRPr="00663E45">
        <w:rPr>
          <w:rFonts w:ascii="Times New Roman" w:eastAsia="Times New Roman" w:hAnsi="Times New Roman" w:cs="Times New Roman"/>
          <w:noProof/>
        </w:rPr>
        <w:t>образец 4</w:t>
      </w:r>
    </w:p>
    <w:p w14:paraId="3E90C078" w14:textId="77777777" w:rsidR="00663E45" w:rsidRPr="00663E45" w:rsidRDefault="00663E45" w:rsidP="00663E45">
      <w:pPr>
        <w:tabs>
          <w:tab w:val="left" w:pos="6237"/>
        </w:tabs>
        <w:spacing w:after="120" w:line="240" w:lineRule="auto"/>
        <w:rPr>
          <w:rFonts w:ascii="Times New Roman" w:eastAsia="Times New Roman" w:hAnsi="Times New Roman" w:cs="Times New Roman"/>
          <w:bCs/>
          <w:noProof/>
        </w:rPr>
      </w:pPr>
    </w:p>
    <w:p w14:paraId="52349DAD" w14:textId="77777777" w:rsidR="00663E45" w:rsidRPr="00663E45" w:rsidRDefault="00663E45" w:rsidP="00663E45">
      <w:pPr>
        <w:tabs>
          <w:tab w:val="left" w:pos="6237"/>
        </w:tabs>
        <w:spacing w:after="120" w:line="240" w:lineRule="auto"/>
        <w:rPr>
          <w:rFonts w:ascii="Times New Roman" w:eastAsia="Times New Roman" w:hAnsi="Times New Roman" w:cs="Times New Roman"/>
          <w:bCs/>
          <w:noProof/>
        </w:rPr>
      </w:pPr>
    </w:p>
    <w:p w14:paraId="4791C6C5" w14:textId="77777777" w:rsidR="00663E45" w:rsidRPr="00663E45" w:rsidRDefault="00663E45" w:rsidP="00663E45">
      <w:pPr>
        <w:tabs>
          <w:tab w:val="left" w:pos="6237"/>
        </w:tabs>
        <w:spacing w:after="120" w:line="240" w:lineRule="auto"/>
        <w:rPr>
          <w:rFonts w:ascii="Times New Roman" w:eastAsia="Times New Roman" w:hAnsi="Times New Roman" w:cs="Times New Roman"/>
          <w:bCs/>
          <w:noProof/>
        </w:rPr>
      </w:pPr>
    </w:p>
    <w:p w14:paraId="3E835400"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Справка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за оценяваните продукти по реда на Регламент (ЕС) № 305/2011</w:t>
      </w:r>
    </w:p>
    <w:p w14:paraId="4F3A551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на </w:t>
      </w:r>
      <w:r w:rsidRPr="00663E45">
        <w:rPr>
          <w:rFonts w:ascii="Times New Roman" w:eastAsia="Times New Roman" w:hAnsi="Times New Roman" w:cs="Times New Roman"/>
          <w:b/>
          <w:noProof/>
        </w:rPr>
        <w:t>……………………………………………………………………</w:t>
      </w:r>
    </w:p>
    <w:p w14:paraId="0BDE81E9"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(наименование на лицето)</w:t>
      </w:r>
    </w:p>
    <w:p w14:paraId="722A9079" w14:textId="77777777" w:rsidR="00663E45" w:rsidRPr="00663E45" w:rsidRDefault="00663E45" w:rsidP="00663E45">
      <w:pPr>
        <w:tabs>
          <w:tab w:val="left" w:pos="6237"/>
        </w:tabs>
        <w:spacing w:after="120" w:line="240" w:lineRule="auto"/>
        <w:ind w:left="283"/>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по т. 2.1, буква „г” от процедурата съгласно приложение № 2 към чл. 17, ал. 2 от НУРВСПСРБ и чл. 43, параграф 6, букви „б” и „в” и параграф 7, буква „б” от Регламент (ЕС) № 305/2011</w:t>
      </w:r>
    </w:p>
    <w:p w14:paraId="65F56113" w14:textId="77777777" w:rsidR="00663E45" w:rsidRPr="00663E45" w:rsidRDefault="00663E45" w:rsidP="00663E45">
      <w:pPr>
        <w:tabs>
          <w:tab w:val="left" w:pos="6237"/>
        </w:tabs>
        <w:spacing w:after="120" w:line="240" w:lineRule="auto"/>
        <w:ind w:left="283"/>
        <w:jc w:val="center"/>
        <w:rPr>
          <w:rFonts w:ascii="Times New Roman" w:eastAsia="Times New Roman" w:hAnsi="Times New Roman" w:cs="Times New Roman"/>
          <w:b/>
          <w:noProof/>
        </w:rPr>
      </w:pPr>
    </w:p>
    <w:p w14:paraId="1199FE21" w14:textId="77777777" w:rsidR="00663E45" w:rsidRPr="00663E45" w:rsidRDefault="00663E45" w:rsidP="00663E45">
      <w:pPr>
        <w:tabs>
          <w:tab w:val="left" w:pos="6237"/>
        </w:tabs>
        <w:spacing w:after="0" w:line="240" w:lineRule="auto"/>
        <w:ind w:right="-284"/>
        <w:rPr>
          <w:rFonts w:ascii="Times New Roman" w:eastAsia="Times New Roman" w:hAnsi="Times New Roman" w:cs="Times New Roman"/>
          <w:bCs/>
          <w:noProof/>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4"/>
        <w:gridCol w:w="2251"/>
        <w:gridCol w:w="2375"/>
        <w:gridCol w:w="2022"/>
      </w:tblGrid>
      <w:tr w:rsidR="00663E45" w:rsidRPr="00663E45" w14:paraId="0629844E" w14:textId="77777777" w:rsidTr="00663E45">
        <w:trPr>
          <w:jc w:val="center"/>
        </w:trPr>
        <w:tc>
          <w:tcPr>
            <w:tcW w:w="1688" w:type="dxa"/>
          </w:tcPr>
          <w:p w14:paraId="5BB704DD"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w:t>
            </w:r>
          </w:p>
          <w:p w14:paraId="17427A10"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Продуктова област</w:t>
            </w:r>
          </w:p>
        </w:tc>
        <w:tc>
          <w:tcPr>
            <w:tcW w:w="2106" w:type="dxa"/>
            <w:shd w:val="clear" w:color="auto" w:fill="auto"/>
          </w:tcPr>
          <w:p w14:paraId="6C51813D"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Хармонизиран стандарт/</w:t>
            </w:r>
          </w:p>
          <w:p w14:paraId="0DD801AA" w14:textId="77777777" w:rsidR="00663E45" w:rsidRPr="00663E45" w:rsidRDefault="00663E45" w:rsidP="00663E45">
            <w:pPr>
              <w:tabs>
                <w:tab w:val="left" w:pos="1808"/>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хармонизирана техническа спецификация</w:t>
            </w:r>
          </w:p>
        </w:tc>
        <w:tc>
          <w:tcPr>
            <w:tcW w:w="2330" w:type="dxa"/>
          </w:tcPr>
          <w:p w14:paraId="32C49E04"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Съществена характеристика/</w:t>
            </w:r>
            <w:r w:rsidRPr="00663E45">
              <w:rPr>
                <w:rFonts w:ascii="Times New Roman" w:eastAsia="Times New Roman" w:hAnsi="Times New Roman" w:cs="Times New Roman"/>
                <w:b/>
                <w:bCs/>
                <w:noProof/>
              </w:rPr>
              <w:br/>
              <w:t>Експлоатационен показател</w:t>
            </w:r>
          </w:p>
        </w:tc>
        <w:tc>
          <w:tcPr>
            <w:tcW w:w="2064" w:type="dxa"/>
          </w:tcPr>
          <w:p w14:paraId="3BEECF54"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
                <w:bCs/>
                <w:noProof/>
              </w:rPr>
              <w:t>Метод за изпитване/</w:t>
            </w:r>
            <w:r w:rsidRPr="00663E45">
              <w:rPr>
                <w:rFonts w:ascii="Times New Roman" w:eastAsia="Times New Roman" w:hAnsi="Times New Roman" w:cs="Times New Roman"/>
                <w:b/>
                <w:bCs/>
                <w:noProof/>
              </w:rPr>
              <w:br/>
              <w:t>Метод за изчисление</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(стандарт за изпитване/изчисление)</w:t>
            </w:r>
          </w:p>
        </w:tc>
        <w:tc>
          <w:tcPr>
            <w:tcW w:w="2108" w:type="dxa"/>
          </w:tcPr>
          <w:p w14:paraId="5394951E"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
                <w:bCs/>
                <w:noProof/>
              </w:rPr>
              <w:t xml:space="preserve">Лаборатория, </w:t>
            </w:r>
            <w:r w:rsidRPr="00663E45">
              <w:rPr>
                <w:rFonts w:ascii="Times New Roman" w:eastAsia="Times New Roman" w:hAnsi="Times New Roman" w:cs="Times New Roman"/>
                <w:b/>
                <w:bCs/>
                <w:noProof/>
              </w:rPr>
              <w:br/>
              <w:t>№ на сертификат за акредитация</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(ако има такъв)</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 на сключен договор за подизпълнител</w:t>
            </w:r>
          </w:p>
        </w:tc>
      </w:tr>
      <w:tr w:rsidR="00663E45" w:rsidRPr="00663E45" w14:paraId="4F0F6CBA" w14:textId="77777777" w:rsidTr="00663E45">
        <w:trPr>
          <w:trHeight w:val="78"/>
          <w:jc w:val="center"/>
        </w:trPr>
        <w:tc>
          <w:tcPr>
            <w:tcW w:w="1688" w:type="dxa"/>
            <w:vMerge w:val="restart"/>
          </w:tcPr>
          <w:p w14:paraId="01C5671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06" w:type="dxa"/>
            <w:shd w:val="clear" w:color="auto" w:fill="auto"/>
          </w:tcPr>
          <w:p w14:paraId="0D10FDD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330" w:type="dxa"/>
          </w:tcPr>
          <w:p w14:paraId="5FE770E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064" w:type="dxa"/>
          </w:tcPr>
          <w:p w14:paraId="4CE2730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08" w:type="dxa"/>
            <w:vMerge w:val="restart"/>
          </w:tcPr>
          <w:p w14:paraId="26636B1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286DD780" w14:textId="77777777" w:rsidTr="00663E45">
        <w:trPr>
          <w:trHeight w:val="78"/>
          <w:jc w:val="center"/>
        </w:trPr>
        <w:tc>
          <w:tcPr>
            <w:tcW w:w="1688" w:type="dxa"/>
            <w:vMerge/>
          </w:tcPr>
          <w:p w14:paraId="1DCAF79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06" w:type="dxa"/>
            <w:shd w:val="clear" w:color="auto" w:fill="auto"/>
          </w:tcPr>
          <w:p w14:paraId="0E88EB1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330" w:type="dxa"/>
          </w:tcPr>
          <w:p w14:paraId="35AEC02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064" w:type="dxa"/>
          </w:tcPr>
          <w:p w14:paraId="0C0E248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08" w:type="dxa"/>
            <w:vMerge/>
          </w:tcPr>
          <w:p w14:paraId="159C4E2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bl>
    <w:p w14:paraId="18F113FB"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73984CC9" w14:textId="77777777" w:rsidR="00663E45" w:rsidRPr="00663E45" w:rsidRDefault="00663E45" w:rsidP="00663E45">
      <w:pPr>
        <w:tabs>
          <w:tab w:val="left" w:pos="5664"/>
        </w:tabs>
        <w:spacing w:after="120" w:line="240" w:lineRule="auto"/>
        <w:jc w:val="both"/>
        <w:rPr>
          <w:rFonts w:ascii="Times New Roman" w:eastAsia="Times New Roman" w:hAnsi="Times New Roman" w:cs="Times New Roman"/>
          <w:noProof/>
        </w:rPr>
      </w:pPr>
    </w:p>
    <w:p w14:paraId="34C6BB99" w14:textId="77777777" w:rsidR="00663E45" w:rsidRPr="00663E45" w:rsidRDefault="00663E45" w:rsidP="00663E45">
      <w:pPr>
        <w:tabs>
          <w:tab w:val="left" w:pos="5664"/>
        </w:tabs>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4717AABB"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71FDB314" w14:textId="77777777" w:rsidR="00663E45" w:rsidRPr="00663E45" w:rsidRDefault="00663E45" w:rsidP="00663E45">
      <w:pPr>
        <w:spacing w:after="0" w:line="240" w:lineRule="auto"/>
        <w:rPr>
          <w:rFonts w:ascii="Times New Roman" w:eastAsia="Times New Roman" w:hAnsi="Times New Roman" w:cs="Times New Roman"/>
          <w:noProof/>
        </w:rPr>
      </w:pPr>
    </w:p>
    <w:p w14:paraId="2CCBFCBB" w14:textId="77777777" w:rsidR="00663E45" w:rsidRPr="00663E45" w:rsidRDefault="00663E45" w:rsidP="00663E45">
      <w:pPr>
        <w:spacing w:after="0" w:line="240" w:lineRule="auto"/>
        <w:rPr>
          <w:rFonts w:ascii="Times New Roman" w:eastAsia="Times New Roman" w:hAnsi="Times New Roman" w:cs="Times New Roman"/>
          <w:noProof/>
        </w:rPr>
      </w:pPr>
    </w:p>
    <w:p w14:paraId="28AB4C28" w14:textId="77777777" w:rsidR="00663E45" w:rsidRPr="00663E45" w:rsidRDefault="00663E45" w:rsidP="00663E45">
      <w:pPr>
        <w:spacing w:after="0" w:line="240" w:lineRule="auto"/>
        <w:rPr>
          <w:rFonts w:ascii="Times New Roman" w:eastAsia="Times New Roman" w:hAnsi="Times New Roman" w:cs="Times New Roman"/>
          <w:noProof/>
        </w:rPr>
      </w:pPr>
    </w:p>
    <w:p w14:paraId="4E95532D" w14:textId="77777777" w:rsidR="00663E45" w:rsidRPr="00663E45" w:rsidRDefault="00663E45" w:rsidP="00663E45">
      <w:pPr>
        <w:spacing w:after="0" w:line="240" w:lineRule="auto"/>
        <w:rPr>
          <w:rFonts w:ascii="Times New Roman" w:eastAsia="Times New Roman" w:hAnsi="Times New Roman" w:cs="Times New Roman"/>
          <w:noProof/>
        </w:rPr>
      </w:pPr>
    </w:p>
    <w:p w14:paraId="51A4CB79" w14:textId="77777777" w:rsidR="00663E45" w:rsidRPr="00663E45" w:rsidRDefault="00663E45" w:rsidP="00663E45">
      <w:pPr>
        <w:spacing w:after="0" w:line="240" w:lineRule="auto"/>
        <w:rPr>
          <w:rFonts w:ascii="Times New Roman" w:eastAsia="Times New Roman" w:hAnsi="Times New Roman" w:cs="Times New Roman"/>
          <w:noProof/>
        </w:rPr>
      </w:pPr>
    </w:p>
    <w:p w14:paraId="3A1ED0E7" w14:textId="77777777" w:rsidR="00663E45" w:rsidRPr="00663E45" w:rsidRDefault="00663E45" w:rsidP="00663E45">
      <w:pPr>
        <w:spacing w:after="0" w:line="240" w:lineRule="auto"/>
        <w:rPr>
          <w:rFonts w:ascii="Times New Roman" w:eastAsia="Times New Roman" w:hAnsi="Times New Roman" w:cs="Times New Roman"/>
          <w:noProof/>
        </w:rPr>
      </w:pPr>
    </w:p>
    <w:p w14:paraId="4B40EFA1" w14:textId="77777777" w:rsidR="00663E45" w:rsidRPr="00663E45" w:rsidRDefault="00663E45" w:rsidP="00663E45">
      <w:pPr>
        <w:spacing w:after="0" w:line="240" w:lineRule="auto"/>
        <w:rPr>
          <w:rFonts w:ascii="Times New Roman" w:eastAsia="Times New Roman" w:hAnsi="Times New Roman" w:cs="Times New Roman"/>
          <w:noProof/>
        </w:rPr>
      </w:pPr>
    </w:p>
    <w:p w14:paraId="1535D8CB" w14:textId="77777777" w:rsidR="00663E45" w:rsidRPr="00663E45" w:rsidRDefault="00663E45" w:rsidP="00663E45">
      <w:pPr>
        <w:spacing w:after="0" w:line="240" w:lineRule="auto"/>
        <w:rPr>
          <w:rFonts w:ascii="Times New Roman" w:eastAsia="Times New Roman" w:hAnsi="Times New Roman" w:cs="Times New Roman"/>
          <w:noProof/>
        </w:rPr>
      </w:pPr>
    </w:p>
    <w:p w14:paraId="4DCAAD66" w14:textId="77777777" w:rsidR="00663E45" w:rsidRPr="00663E45" w:rsidRDefault="00663E45" w:rsidP="00663E45">
      <w:pPr>
        <w:spacing w:after="0" w:line="240" w:lineRule="auto"/>
        <w:rPr>
          <w:rFonts w:ascii="Times New Roman" w:eastAsia="Times New Roman" w:hAnsi="Times New Roman" w:cs="Times New Roman"/>
          <w:noProof/>
        </w:rPr>
      </w:pPr>
    </w:p>
    <w:p w14:paraId="736B1118" w14:textId="77777777" w:rsidR="00663E45" w:rsidRPr="00663E45" w:rsidRDefault="00663E45" w:rsidP="00663E45">
      <w:pPr>
        <w:spacing w:after="0" w:line="240" w:lineRule="auto"/>
        <w:rPr>
          <w:rFonts w:ascii="Times New Roman" w:eastAsia="Times New Roman" w:hAnsi="Times New Roman" w:cs="Times New Roman"/>
          <w:noProof/>
        </w:rPr>
      </w:pPr>
    </w:p>
    <w:p w14:paraId="6D7BCD43" w14:textId="77777777" w:rsidR="00663E45" w:rsidRPr="00663E45" w:rsidRDefault="00663E45" w:rsidP="00663E45">
      <w:pPr>
        <w:spacing w:after="0" w:line="240" w:lineRule="auto"/>
        <w:rPr>
          <w:rFonts w:ascii="Times New Roman" w:eastAsia="Times New Roman" w:hAnsi="Times New Roman" w:cs="Times New Roman"/>
          <w:noProof/>
        </w:rPr>
      </w:pPr>
    </w:p>
    <w:p w14:paraId="417E73CF" w14:textId="77777777" w:rsidR="00663E45" w:rsidRPr="00663E45" w:rsidRDefault="00663E45" w:rsidP="00663E45">
      <w:pPr>
        <w:spacing w:after="0" w:line="240" w:lineRule="auto"/>
        <w:rPr>
          <w:rFonts w:ascii="Times New Roman" w:eastAsia="Times New Roman" w:hAnsi="Times New Roman" w:cs="Times New Roman"/>
          <w:noProof/>
        </w:rPr>
      </w:pPr>
    </w:p>
    <w:p w14:paraId="2B2D9867" w14:textId="77777777" w:rsidR="00663E45" w:rsidRPr="00663E45" w:rsidRDefault="00663E45" w:rsidP="00663E45">
      <w:pPr>
        <w:spacing w:after="0" w:line="240" w:lineRule="auto"/>
        <w:rPr>
          <w:rFonts w:ascii="Times New Roman" w:eastAsia="Times New Roman" w:hAnsi="Times New Roman" w:cs="Times New Roman"/>
          <w:noProof/>
          <w:sz w:val="20"/>
          <w:szCs w:val="20"/>
          <w:lang w:val="en-US"/>
        </w:rPr>
      </w:pPr>
    </w:p>
    <w:p w14:paraId="0F3C76D8"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DA804A1"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1C644E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3E4DC5B5"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8A6734A"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34A1C31D"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r w:rsidRPr="00663E45">
        <w:rPr>
          <w:rFonts w:ascii="Times New Roman" w:eastAsia="Times New Roman" w:hAnsi="Times New Roman" w:cs="Times New Roman"/>
          <w:noProof/>
          <w:sz w:val="20"/>
          <w:szCs w:val="20"/>
        </w:rPr>
        <w:t>.</w:t>
      </w:r>
    </w:p>
    <w:p w14:paraId="3CC6F239"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pPr>
    </w:p>
    <w:p w14:paraId="37474182" w14:textId="77777777" w:rsidR="00663E45" w:rsidRPr="00663E45" w:rsidRDefault="00663E45" w:rsidP="00663E45">
      <w:pPr>
        <w:tabs>
          <w:tab w:val="left" w:pos="6237"/>
        </w:tabs>
        <w:spacing w:after="120" w:line="240" w:lineRule="auto"/>
        <w:jc w:val="both"/>
        <w:outlineLvl w:val="0"/>
        <w:rPr>
          <w:rFonts w:ascii="Times New Roman" w:eastAsia="Times New Roman" w:hAnsi="Times New Roman" w:cs="Times New Roman"/>
          <w:bCs/>
          <w:noProof/>
        </w:rPr>
      </w:pPr>
    </w:p>
    <w:p w14:paraId="43A8F909" w14:textId="77777777" w:rsidR="00663E45" w:rsidRPr="00663E45" w:rsidRDefault="00663E45" w:rsidP="00663E45">
      <w:pPr>
        <w:tabs>
          <w:tab w:val="left" w:pos="6237"/>
        </w:tabs>
        <w:spacing w:after="12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bCs/>
          <w:noProof/>
        </w:rPr>
        <w:t xml:space="preserve">Приложение № 2 към </w:t>
      </w:r>
      <w:r w:rsidRPr="00663E45">
        <w:rPr>
          <w:rFonts w:ascii="Times New Roman" w:eastAsia="Times New Roman" w:hAnsi="Times New Roman" w:cs="Times New Roman"/>
          <w:noProof/>
        </w:rPr>
        <w:t>образец 4</w:t>
      </w:r>
    </w:p>
    <w:p w14:paraId="44669BD2" w14:textId="77777777" w:rsidR="00663E45" w:rsidRPr="00663E45" w:rsidRDefault="00663E45" w:rsidP="00663E45">
      <w:pPr>
        <w:tabs>
          <w:tab w:val="left" w:pos="6237"/>
        </w:tabs>
        <w:spacing w:after="240" w:line="240" w:lineRule="auto"/>
        <w:outlineLvl w:val="0"/>
        <w:rPr>
          <w:rFonts w:ascii="Times New Roman" w:eastAsia="Times New Roman" w:hAnsi="Times New Roman" w:cs="Times New Roman"/>
          <w:bCs/>
          <w:noProof/>
        </w:rPr>
      </w:pPr>
    </w:p>
    <w:p w14:paraId="2F74A10E"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Справка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 xml:space="preserve">за оценяваните продукти за съответствие с националните изисквания </w:t>
      </w:r>
    </w:p>
    <w:p w14:paraId="285360CB"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по реда на чл. 3, т. 2 от НУРВСПСРБ</w:t>
      </w:r>
    </w:p>
    <w:p w14:paraId="21B502E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на </w:t>
      </w:r>
      <w:r w:rsidRPr="00663E45">
        <w:rPr>
          <w:rFonts w:ascii="Times New Roman" w:eastAsia="Times New Roman" w:hAnsi="Times New Roman" w:cs="Times New Roman"/>
          <w:b/>
          <w:noProof/>
        </w:rPr>
        <w:t>……………………………………………………………………</w:t>
      </w:r>
    </w:p>
    <w:p w14:paraId="383CD90B"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115F4A4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по т. 2.1, буква „г” от процедурата съгласно приложение № 2 към чл. 17, ал. 2 от НУРВСПСРБ</w:t>
      </w:r>
    </w:p>
    <w:p w14:paraId="0FB119A7" w14:textId="77777777" w:rsidR="00663E45" w:rsidRPr="00663E45" w:rsidRDefault="00663E45" w:rsidP="00663E45">
      <w:pPr>
        <w:tabs>
          <w:tab w:val="left" w:pos="6237"/>
        </w:tabs>
        <w:spacing w:after="0" w:line="240" w:lineRule="auto"/>
        <w:rPr>
          <w:rFonts w:ascii="Times New Roman" w:eastAsia="Times New Roman" w:hAnsi="Times New Roman" w:cs="Times New Roman"/>
          <w:bCs/>
          <w:noProof/>
        </w:rPr>
      </w:pPr>
    </w:p>
    <w:tbl>
      <w:tblPr>
        <w:tblW w:w="101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848"/>
        <w:gridCol w:w="2161"/>
        <w:gridCol w:w="2404"/>
        <w:gridCol w:w="1796"/>
      </w:tblGrid>
      <w:tr w:rsidR="00663E45" w:rsidRPr="00663E45" w14:paraId="48C48786" w14:textId="77777777" w:rsidTr="00663E45">
        <w:tc>
          <w:tcPr>
            <w:tcW w:w="1908" w:type="dxa"/>
          </w:tcPr>
          <w:p w14:paraId="1831D451"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p w14:paraId="4AAAE730"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p w14:paraId="19740C62"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w:t>
            </w:r>
          </w:p>
          <w:p w14:paraId="140BCD51"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Продуктова област</w:t>
            </w:r>
          </w:p>
        </w:tc>
        <w:tc>
          <w:tcPr>
            <w:tcW w:w="1848" w:type="dxa"/>
            <w:shd w:val="clear" w:color="auto" w:fill="auto"/>
          </w:tcPr>
          <w:p w14:paraId="23D05B5E"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rPr>
              <w:t>Номер и дата на заповедта, с която са определени националните изисквания, и пореден номер на продукта, под който е включен в заповедта</w:t>
            </w:r>
            <w:r w:rsidRPr="00663E45">
              <w:rPr>
                <w:rFonts w:ascii="Times New Roman" w:eastAsia="Times New Roman" w:hAnsi="Times New Roman" w:cs="Times New Roman"/>
                <w:b/>
                <w:lang w:val="en-US"/>
              </w:rPr>
              <w:t>;</w:t>
            </w:r>
            <w:r w:rsidRPr="00663E45">
              <w:rPr>
                <w:rFonts w:ascii="Times New Roman" w:eastAsia="Times New Roman" w:hAnsi="Times New Roman" w:cs="Times New Roman"/>
                <w:b/>
                <w:bCs/>
                <w:noProof/>
              </w:rPr>
              <w:t xml:space="preserve"> </w:t>
            </w:r>
          </w:p>
          <w:p w14:paraId="0B4DEEC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Стандарт/</w:t>
            </w:r>
          </w:p>
          <w:p w14:paraId="47CF1D8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Национално изискване</w:t>
            </w:r>
          </w:p>
        </w:tc>
        <w:tc>
          <w:tcPr>
            <w:tcW w:w="2161" w:type="dxa"/>
          </w:tcPr>
          <w:p w14:paraId="6FAC3222"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p w14:paraId="3C0C32BF"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p w14:paraId="3B038E8C"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Характеристика/</w:t>
            </w:r>
            <w:r w:rsidRPr="00663E45">
              <w:rPr>
                <w:rFonts w:ascii="Times New Roman" w:eastAsia="Times New Roman" w:hAnsi="Times New Roman" w:cs="Times New Roman"/>
                <w:b/>
                <w:bCs/>
                <w:noProof/>
              </w:rPr>
              <w:br/>
              <w:t>Показател</w:t>
            </w:r>
          </w:p>
        </w:tc>
        <w:tc>
          <w:tcPr>
            <w:tcW w:w="2404" w:type="dxa"/>
          </w:tcPr>
          <w:p w14:paraId="12805D70"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p w14:paraId="618D5D97"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
                <w:bCs/>
                <w:noProof/>
              </w:rPr>
              <w:t>Метод за изпитване/</w:t>
            </w:r>
            <w:r w:rsidRPr="00663E45">
              <w:rPr>
                <w:rFonts w:ascii="Times New Roman" w:eastAsia="Times New Roman" w:hAnsi="Times New Roman" w:cs="Times New Roman"/>
                <w:b/>
                <w:bCs/>
                <w:noProof/>
              </w:rPr>
              <w:br/>
              <w:t>Метод за изчисление</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(стандарт за изпитване/изчисление)</w:t>
            </w:r>
          </w:p>
        </w:tc>
        <w:tc>
          <w:tcPr>
            <w:tcW w:w="1795" w:type="dxa"/>
          </w:tcPr>
          <w:p w14:paraId="074C43C6"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
                <w:bCs/>
                <w:noProof/>
              </w:rPr>
              <w:t xml:space="preserve">Лаборатория, </w:t>
            </w:r>
            <w:r w:rsidRPr="00663E45">
              <w:rPr>
                <w:rFonts w:ascii="Times New Roman" w:eastAsia="Times New Roman" w:hAnsi="Times New Roman" w:cs="Times New Roman"/>
                <w:b/>
                <w:bCs/>
                <w:noProof/>
              </w:rPr>
              <w:br/>
              <w:t>№ на сключен договор за подизпълнител</w:t>
            </w:r>
            <w:r w:rsidRPr="00663E45">
              <w:rPr>
                <w:rFonts w:ascii="Times New Roman" w:eastAsia="Times New Roman" w:hAnsi="Times New Roman" w:cs="Times New Roman"/>
                <w:b/>
                <w:bCs/>
                <w:noProof/>
                <w:lang w:val="en-US"/>
              </w:rPr>
              <w:t>,</w:t>
            </w:r>
            <w:r w:rsidRPr="00663E45">
              <w:rPr>
                <w:rFonts w:ascii="Times New Roman" w:eastAsia="Times New Roman" w:hAnsi="Times New Roman" w:cs="Times New Roman"/>
                <w:b/>
                <w:bCs/>
                <w:noProof/>
              </w:rPr>
              <w:t xml:space="preserve"> № на сертификат за акредитация</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(при наличие на валиден такъв)</w:t>
            </w:r>
          </w:p>
          <w:p w14:paraId="13D0B536"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p>
        </w:tc>
      </w:tr>
      <w:tr w:rsidR="00663E45" w:rsidRPr="00663E45" w14:paraId="0D5E6D2C" w14:textId="77777777" w:rsidTr="00663E45">
        <w:trPr>
          <w:cantSplit/>
          <w:trHeight w:val="78"/>
        </w:trPr>
        <w:tc>
          <w:tcPr>
            <w:tcW w:w="1908" w:type="dxa"/>
            <w:vMerge w:val="restart"/>
          </w:tcPr>
          <w:p w14:paraId="368FEE4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848" w:type="dxa"/>
            <w:shd w:val="clear" w:color="auto" w:fill="auto"/>
          </w:tcPr>
          <w:p w14:paraId="4AB5086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61" w:type="dxa"/>
          </w:tcPr>
          <w:p w14:paraId="1E0F9BB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404" w:type="dxa"/>
          </w:tcPr>
          <w:p w14:paraId="57D504C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95" w:type="dxa"/>
            <w:vMerge w:val="restart"/>
          </w:tcPr>
          <w:p w14:paraId="222555E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2B75ED64" w14:textId="77777777" w:rsidTr="00663E45">
        <w:trPr>
          <w:cantSplit/>
          <w:trHeight w:val="78"/>
        </w:trPr>
        <w:tc>
          <w:tcPr>
            <w:tcW w:w="1908" w:type="dxa"/>
            <w:vMerge/>
          </w:tcPr>
          <w:p w14:paraId="7A8EDF1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848" w:type="dxa"/>
            <w:shd w:val="clear" w:color="auto" w:fill="auto"/>
          </w:tcPr>
          <w:p w14:paraId="56105DD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161" w:type="dxa"/>
          </w:tcPr>
          <w:p w14:paraId="4CED438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404" w:type="dxa"/>
          </w:tcPr>
          <w:p w14:paraId="4545130C"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95" w:type="dxa"/>
            <w:vMerge/>
          </w:tcPr>
          <w:p w14:paraId="05F88E4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bl>
    <w:p w14:paraId="6620DB62"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158D3870" w14:textId="77777777" w:rsidR="00663E45" w:rsidRPr="00663E45" w:rsidRDefault="00663E45" w:rsidP="00663E45">
      <w:pPr>
        <w:tabs>
          <w:tab w:val="left" w:pos="5664"/>
        </w:tabs>
        <w:spacing w:after="120" w:line="240" w:lineRule="auto"/>
        <w:jc w:val="both"/>
        <w:rPr>
          <w:rFonts w:ascii="Times New Roman" w:eastAsia="Times New Roman" w:hAnsi="Times New Roman" w:cs="Times New Roman"/>
          <w:noProof/>
        </w:rPr>
      </w:pPr>
    </w:p>
    <w:p w14:paraId="65BAE180" w14:textId="77777777" w:rsidR="00663E45" w:rsidRPr="00663E45" w:rsidRDefault="00663E45" w:rsidP="00663E45">
      <w:pPr>
        <w:tabs>
          <w:tab w:val="left" w:pos="5664"/>
        </w:tabs>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4D69C9E9"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6E73C463"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A41F483"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F4E2AD0"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4CD7CF9"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A404FC6"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0412762"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3E90CD3E"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541E99EA"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3503906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4C7BCEC"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5DA78D16"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FDC7FA5"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4919EA6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2426F3A"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49B1B692"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lang w:val="en-US"/>
        </w:rPr>
      </w:pPr>
    </w:p>
    <w:p w14:paraId="41B5E937" w14:textId="77777777" w:rsidR="00663E45" w:rsidRPr="00663E45" w:rsidRDefault="00663E45" w:rsidP="00663E45">
      <w:pPr>
        <w:spacing w:after="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t xml:space="preserve">Образец 5 </w:t>
      </w:r>
    </w:p>
    <w:p w14:paraId="7AC0BC38" w14:textId="77777777" w:rsidR="00663E45" w:rsidRPr="00663E45" w:rsidRDefault="00663E45" w:rsidP="00663E45">
      <w:pPr>
        <w:tabs>
          <w:tab w:val="left" w:pos="6237"/>
        </w:tabs>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5</w:t>
      </w:r>
    </w:p>
    <w:p w14:paraId="4F0196FF" w14:textId="77777777" w:rsidR="00663E45" w:rsidRPr="00663E45" w:rsidRDefault="00663E45" w:rsidP="00663E45">
      <w:pPr>
        <w:tabs>
          <w:tab w:val="left" w:pos="6237"/>
        </w:tabs>
        <w:spacing w:before="240" w:after="240" w:line="240" w:lineRule="auto"/>
        <w:outlineLvl w:val="0"/>
        <w:rPr>
          <w:rFonts w:ascii="Times New Roman" w:eastAsia="Times New Roman" w:hAnsi="Times New Roman" w:cs="Times New Roman"/>
          <w:bCs/>
          <w:noProof/>
        </w:rPr>
      </w:pPr>
    </w:p>
    <w:p w14:paraId="0B0A88C9" w14:textId="77777777" w:rsidR="00663E45" w:rsidRPr="00663E45" w:rsidRDefault="00663E45" w:rsidP="00663E45">
      <w:pPr>
        <w:tabs>
          <w:tab w:val="left" w:pos="6237"/>
        </w:tabs>
        <w:spacing w:before="240"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Справка за техническите средства извън обхвата на акредитация</w:t>
      </w:r>
    </w:p>
    <w:p w14:paraId="2E2E39D3" w14:textId="77777777" w:rsidR="00663E45" w:rsidRPr="00663E45" w:rsidRDefault="00663E45" w:rsidP="00663E45">
      <w:pPr>
        <w:tabs>
          <w:tab w:val="left" w:pos="6237"/>
        </w:tabs>
        <w:spacing w:before="240"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съгласно т. 2.1, буква „д” от процедурата по приложение № 2 към чл. 17, ал. 2 от НУРВСПСРБ и чл. 43, параграф 6 от Регламент (ЕС) № 305/2011,</w:t>
      </w:r>
    </w:p>
    <w:p w14:paraId="3E6D0CF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с които </w:t>
      </w:r>
      <w:r w:rsidRPr="00663E45">
        <w:rPr>
          <w:rFonts w:ascii="Times New Roman" w:eastAsia="Times New Roman" w:hAnsi="Times New Roman" w:cs="Times New Roman"/>
          <w:b/>
          <w:noProof/>
        </w:rPr>
        <w:t>……………………………………………………………………</w:t>
      </w:r>
    </w:p>
    <w:p w14:paraId="78978492"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67C5C641"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извършва изпитване на типа на строителния продукт по системи 1, 1+ и 3</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по реда на</w:t>
      </w:r>
    </w:p>
    <w:p w14:paraId="29539723"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Регламент (ЕС) № 305/2011</w:t>
      </w:r>
      <w:r w:rsidRPr="00663E45">
        <w:rPr>
          <w:rFonts w:ascii="Times New Roman" w:eastAsia="Times New Roman" w:hAnsi="Times New Roman" w:cs="Times New Roman"/>
          <w:b/>
          <w:bCs/>
          <w:noProof/>
        </w:rPr>
        <w:br/>
      </w:r>
      <w:r w:rsidRPr="00663E45">
        <w:rPr>
          <w:rFonts w:ascii="Times New Roman" w:eastAsia="Times New Roman" w:hAnsi="Times New Roman" w:cs="Times New Roman"/>
          <w:b/>
          <w:noProof/>
        </w:rPr>
        <w:t xml:space="preserve"> </w:t>
      </w:r>
    </w:p>
    <w:p w14:paraId="06D9E64C" w14:textId="77777777" w:rsidR="00663E45" w:rsidRPr="00663E45" w:rsidRDefault="00663E45" w:rsidP="00663E45">
      <w:pPr>
        <w:tabs>
          <w:tab w:val="left" w:pos="6237"/>
        </w:tabs>
        <w:spacing w:after="0" w:line="240" w:lineRule="auto"/>
        <w:rPr>
          <w:rFonts w:ascii="Times New Roman" w:eastAsia="Times New Roman" w:hAnsi="Times New Roman" w:cs="Times New Roman"/>
          <w:bCs/>
          <w:noProof/>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2217"/>
        <w:gridCol w:w="1910"/>
        <w:gridCol w:w="1764"/>
        <w:gridCol w:w="2436"/>
      </w:tblGrid>
      <w:tr w:rsidR="00663E45" w:rsidRPr="00663E45" w14:paraId="046C55C7" w14:textId="77777777" w:rsidTr="00663E45">
        <w:tc>
          <w:tcPr>
            <w:tcW w:w="1626" w:type="dxa"/>
          </w:tcPr>
          <w:p w14:paraId="7064972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 продуктов стандарт</w:t>
            </w:r>
          </w:p>
        </w:tc>
        <w:tc>
          <w:tcPr>
            <w:tcW w:w="2239" w:type="dxa"/>
          </w:tcPr>
          <w:p w14:paraId="5E0766B8" w14:textId="77777777" w:rsidR="00663E45" w:rsidRPr="00663E45" w:rsidRDefault="00663E45" w:rsidP="00663E45">
            <w:pPr>
              <w:tabs>
                <w:tab w:val="left" w:pos="6237"/>
              </w:tabs>
              <w:spacing w:after="6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Съществена характеристика/</w:t>
            </w:r>
            <w:r w:rsidRPr="00663E45">
              <w:rPr>
                <w:rFonts w:ascii="Times New Roman" w:eastAsia="Times New Roman" w:hAnsi="Times New Roman" w:cs="Times New Roman"/>
                <w:b/>
                <w:bCs/>
                <w:noProof/>
              </w:rPr>
              <w:br/>
              <w:t>Експлоатационен показател</w:t>
            </w:r>
          </w:p>
        </w:tc>
        <w:tc>
          <w:tcPr>
            <w:tcW w:w="1960" w:type="dxa"/>
          </w:tcPr>
          <w:p w14:paraId="5CFC797C"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Технически средства за изпитване</w:t>
            </w:r>
          </w:p>
        </w:tc>
        <w:tc>
          <w:tcPr>
            <w:tcW w:w="1788" w:type="dxa"/>
          </w:tcPr>
          <w:p w14:paraId="5CCD5F5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План за калибриране</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(год.)</w:t>
            </w:r>
          </w:p>
        </w:tc>
        <w:tc>
          <w:tcPr>
            <w:tcW w:w="2521" w:type="dxa"/>
          </w:tcPr>
          <w:p w14:paraId="4DCE7506" w14:textId="77777777" w:rsidR="00663E45" w:rsidRPr="00663E45" w:rsidRDefault="00663E45" w:rsidP="00663E45">
            <w:pPr>
              <w:tabs>
                <w:tab w:val="left" w:pos="6237"/>
              </w:tabs>
              <w:spacing w:after="0" w:line="240" w:lineRule="auto"/>
              <w:ind w:left="34"/>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и дата на последното свидетелство за калибриране</w:t>
            </w:r>
          </w:p>
        </w:tc>
      </w:tr>
      <w:tr w:rsidR="00663E45" w:rsidRPr="00663E45" w14:paraId="00465C86" w14:textId="77777777" w:rsidTr="00663E45">
        <w:trPr>
          <w:cantSplit/>
          <w:trHeight w:val="78"/>
        </w:trPr>
        <w:tc>
          <w:tcPr>
            <w:tcW w:w="1626" w:type="dxa"/>
            <w:vMerge w:val="restart"/>
          </w:tcPr>
          <w:p w14:paraId="4B236AA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28BFDE8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63C830D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12076FF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426037B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0F04A841" w14:textId="77777777" w:rsidTr="00663E45">
        <w:trPr>
          <w:cantSplit/>
          <w:trHeight w:val="78"/>
        </w:trPr>
        <w:tc>
          <w:tcPr>
            <w:tcW w:w="1626" w:type="dxa"/>
            <w:vMerge/>
          </w:tcPr>
          <w:p w14:paraId="2658298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1F3D869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16605A3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0970EAC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4BEAEFF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2899956F" w14:textId="77777777" w:rsidTr="00663E45">
        <w:trPr>
          <w:cantSplit/>
          <w:trHeight w:val="78"/>
        </w:trPr>
        <w:tc>
          <w:tcPr>
            <w:tcW w:w="1626" w:type="dxa"/>
            <w:vMerge w:val="restart"/>
          </w:tcPr>
          <w:p w14:paraId="40B79111"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5D450FA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3D75F7F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71B5D1E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6743A18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6C72FE5A" w14:textId="77777777" w:rsidTr="00663E45">
        <w:trPr>
          <w:cantSplit/>
          <w:trHeight w:val="78"/>
        </w:trPr>
        <w:tc>
          <w:tcPr>
            <w:tcW w:w="1626" w:type="dxa"/>
            <w:vMerge/>
          </w:tcPr>
          <w:p w14:paraId="27069CC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43B9C69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4903E36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35378C6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2F124F2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bl>
    <w:p w14:paraId="1294C094"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6FACA73C"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4D988ED9" w14:textId="77777777" w:rsidR="00663E45" w:rsidRPr="00663E45" w:rsidRDefault="00663E45" w:rsidP="00663E45">
      <w:pPr>
        <w:tabs>
          <w:tab w:val="left" w:pos="5688"/>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70AD03F4"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387DA1C6"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46B405C4"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34E0C12"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431B62D"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226B98F"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2A9924C"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3E5E1DF0"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3BAF6019"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52067CBE"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5DEC60CF"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504AD298" w14:textId="77777777" w:rsidR="00663E45" w:rsidRPr="00663E45" w:rsidRDefault="00663E45" w:rsidP="00663E45">
      <w:pPr>
        <w:spacing w:after="0" w:line="240" w:lineRule="auto"/>
        <w:rPr>
          <w:rFonts w:ascii="Times New Roman" w:eastAsia="Times New Roman" w:hAnsi="Times New Roman" w:cs="Times New Roman"/>
          <w:noProof/>
        </w:rPr>
      </w:pPr>
    </w:p>
    <w:p w14:paraId="617DF28D" w14:textId="77777777" w:rsidR="00663E45" w:rsidRPr="00663E45" w:rsidRDefault="00663E45" w:rsidP="00663E45">
      <w:pPr>
        <w:spacing w:after="0" w:line="240" w:lineRule="auto"/>
        <w:rPr>
          <w:rFonts w:ascii="Times New Roman" w:eastAsia="Times New Roman" w:hAnsi="Times New Roman" w:cs="Times New Roman"/>
          <w:noProof/>
        </w:rPr>
      </w:pPr>
    </w:p>
    <w:p w14:paraId="37CEE330" w14:textId="77777777" w:rsidR="00663E45" w:rsidRPr="00663E45" w:rsidRDefault="00663E45" w:rsidP="00663E45">
      <w:pPr>
        <w:spacing w:after="0" w:line="240" w:lineRule="auto"/>
        <w:rPr>
          <w:rFonts w:ascii="Times New Roman" w:eastAsia="Times New Roman" w:hAnsi="Times New Roman" w:cs="Times New Roman"/>
          <w:noProof/>
        </w:rPr>
      </w:pPr>
    </w:p>
    <w:p w14:paraId="16EE8BB8" w14:textId="77777777" w:rsidR="00663E45" w:rsidRPr="00663E45" w:rsidRDefault="00663E45" w:rsidP="00663E45">
      <w:pPr>
        <w:spacing w:after="0" w:line="240" w:lineRule="auto"/>
        <w:rPr>
          <w:rFonts w:ascii="Times New Roman" w:eastAsia="Times New Roman" w:hAnsi="Times New Roman" w:cs="Times New Roman"/>
          <w:noProof/>
        </w:rPr>
      </w:pPr>
    </w:p>
    <w:p w14:paraId="5872DF2B" w14:textId="77777777" w:rsidR="00663E45" w:rsidRPr="00663E45" w:rsidRDefault="00663E45" w:rsidP="00663E45">
      <w:pPr>
        <w:spacing w:after="0" w:line="240" w:lineRule="auto"/>
        <w:rPr>
          <w:rFonts w:ascii="Times New Roman" w:eastAsia="Times New Roman" w:hAnsi="Times New Roman" w:cs="Times New Roman"/>
          <w:noProof/>
        </w:rPr>
      </w:pPr>
    </w:p>
    <w:p w14:paraId="49E85FD8" w14:textId="77777777" w:rsidR="00663E45" w:rsidRPr="00663E45" w:rsidRDefault="00663E45" w:rsidP="00663E45">
      <w:pPr>
        <w:spacing w:after="0" w:line="240" w:lineRule="auto"/>
        <w:rPr>
          <w:rFonts w:ascii="Times New Roman" w:eastAsia="Times New Roman" w:hAnsi="Times New Roman" w:cs="Times New Roman"/>
          <w:noProof/>
        </w:rPr>
      </w:pPr>
    </w:p>
    <w:p w14:paraId="72B1B888" w14:textId="77777777" w:rsidR="00663E45" w:rsidRPr="00663E45" w:rsidRDefault="00663E45" w:rsidP="00663E45">
      <w:pPr>
        <w:spacing w:after="0" w:line="240" w:lineRule="auto"/>
        <w:rPr>
          <w:rFonts w:ascii="Times New Roman" w:eastAsia="Times New Roman" w:hAnsi="Times New Roman" w:cs="Times New Roman"/>
          <w:noProof/>
        </w:rPr>
      </w:pPr>
    </w:p>
    <w:p w14:paraId="27013C28" w14:textId="77777777" w:rsidR="00663E45" w:rsidRPr="00663E45" w:rsidRDefault="00663E45" w:rsidP="00663E45">
      <w:pPr>
        <w:spacing w:after="0" w:line="240" w:lineRule="auto"/>
        <w:rPr>
          <w:rFonts w:ascii="Times New Roman" w:eastAsia="Times New Roman" w:hAnsi="Times New Roman" w:cs="Times New Roman"/>
          <w:noProof/>
        </w:rPr>
      </w:pPr>
    </w:p>
    <w:p w14:paraId="756DA305"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pPr>
    </w:p>
    <w:p w14:paraId="0A13E484" w14:textId="77777777" w:rsidR="00663E45" w:rsidRPr="00663E45" w:rsidRDefault="00663E45" w:rsidP="00663E45">
      <w:pPr>
        <w:spacing w:after="0" w:line="240" w:lineRule="auto"/>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38324C6F" w14:textId="77777777" w:rsidR="00663E45" w:rsidRPr="00663E45" w:rsidRDefault="00663E45" w:rsidP="00663E45">
      <w:pPr>
        <w:spacing w:after="0" w:line="240" w:lineRule="auto"/>
        <w:rPr>
          <w:rFonts w:ascii="Times New Roman" w:eastAsia="Times New Roman" w:hAnsi="Times New Roman" w:cs="Times New Roman"/>
          <w:noProof/>
        </w:rPr>
      </w:pPr>
    </w:p>
    <w:p w14:paraId="7CAB05CD" w14:textId="77777777" w:rsidR="00663E45" w:rsidRPr="00663E45" w:rsidRDefault="00663E45" w:rsidP="00663E45">
      <w:pPr>
        <w:tabs>
          <w:tab w:val="left" w:pos="6237"/>
        </w:tabs>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2 към образец 5</w:t>
      </w:r>
    </w:p>
    <w:p w14:paraId="480A949D" w14:textId="77777777" w:rsidR="00663E45" w:rsidRPr="00663E45" w:rsidRDefault="00663E45" w:rsidP="00663E45">
      <w:pPr>
        <w:tabs>
          <w:tab w:val="left" w:pos="6237"/>
        </w:tabs>
        <w:spacing w:after="240" w:line="240" w:lineRule="auto"/>
        <w:rPr>
          <w:rFonts w:ascii="Times New Roman" w:eastAsia="Times New Roman" w:hAnsi="Times New Roman" w:cs="Times New Roman"/>
          <w:bCs/>
          <w:noProof/>
        </w:rPr>
      </w:pPr>
    </w:p>
    <w:p w14:paraId="58F430B6" w14:textId="77777777" w:rsidR="00663E45" w:rsidRPr="00663E45" w:rsidRDefault="00663E45" w:rsidP="00663E45">
      <w:pPr>
        <w:tabs>
          <w:tab w:val="left" w:pos="6237"/>
        </w:tabs>
        <w:spacing w:after="240" w:line="240" w:lineRule="auto"/>
        <w:rPr>
          <w:rFonts w:ascii="Times New Roman" w:eastAsia="Times New Roman" w:hAnsi="Times New Roman" w:cs="Times New Roman"/>
          <w:bCs/>
          <w:noProof/>
        </w:rPr>
      </w:pPr>
    </w:p>
    <w:p w14:paraId="2AFDA29D"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Справка за техническите средства извън обхвата на акредитация</w:t>
      </w:r>
    </w:p>
    <w:p w14:paraId="5F543B79" w14:textId="77777777" w:rsidR="00663E45" w:rsidRPr="00663E45" w:rsidRDefault="00663E45" w:rsidP="00663E45">
      <w:pPr>
        <w:tabs>
          <w:tab w:val="left" w:pos="6237"/>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съгласно т. 2.1, буква „д” от процедурата по приложение № 2 към чл. 17, ал. 2 от НУРВСПСРБ,</w:t>
      </w:r>
    </w:p>
    <w:p w14:paraId="3D7A740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с които</w:t>
      </w:r>
      <w:r w:rsidRPr="00663E45">
        <w:rPr>
          <w:rFonts w:ascii="Times New Roman" w:eastAsia="Times New Roman" w:hAnsi="Times New Roman" w:cs="Times New Roman"/>
          <w:b/>
          <w:noProof/>
        </w:rPr>
        <w:t>……………………………………………………………………</w:t>
      </w:r>
    </w:p>
    <w:p w14:paraId="1DC175E0"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21D3E399"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 извършва изпитване на типа на строителния продукт при оценяване за съответствие с националните изисквания по реда на чл. 3, т. 2 от НУРВСПСРБ</w:t>
      </w:r>
    </w:p>
    <w:p w14:paraId="58CF3A86" w14:textId="77777777" w:rsidR="00663E45" w:rsidRPr="00663E45" w:rsidRDefault="00663E45" w:rsidP="00663E45">
      <w:pPr>
        <w:tabs>
          <w:tab w:val="left" w:pos="6237"/>
        </w:tabs>
        <w:spacing w:after="0" w:line="240" w:lineRule="auto"/>
        <w:rPr>
          <w:rFonts w:ascii="Times New Roman" w:eastAsia="Times New Roman" w:hAnsi="Times New Roman" w:cs="Times New Roman"/>
          <w:bCs/>
          <w:noProof/>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2212"/>
        <w:gridCol w:w="1911"/>
        <w:gridCol w:w="1764"/>
        <w:gridCol w:w="2437"/>
      </w:tblGrid>
      <w:tr w:rsidR="00663E45" w:rsidRPr="00663E45" w14:paraId="5A048056" w14:textId="77777777" w:rsidTr="00663E45">
        <w:tc>
          <w:tcPr>
            <w:tcW w:w="1612" w:type="dxa"/>
          </w:tcPr>
          <w:p w14:paraId="21050DA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 продуктов стандарт</w:t>
            </w:r>
          </w:p>
        </w:tc>
        <w:tc>
          <w:tcPr>
            <w:tcW w:w="2239" w:type="dxa"/>
          </w:tcPr>
          <w:p w14:paraId="59E8C95B" w14:textId="77777777" w:rsidR="00663E45" w:rsidRPr="00663E45" w:rsidRDefault="00663E45" w:rsidP="00663E45">
            <w:pPr>
              <w:tabs>
                <w:tab w:val="left" w:pos="6237"/>
              </w:tabs>
              <w:spacing w:after="6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Характеристика/</w:t>
            </w:r>
            <w:r w:rsidRPr="00663E45">
              <w:rPr>
                <w:rFonts w:ascii="Times New Roman" w:eastAsia="Times New Roman" w:hAnsi="Times New Roman" w:cs="Times New Roman"/>
                <w:b/>
                <w:bCs/>
                <w:noProof/>
              </w:rPr>
              <w:br/>
              <w:t>Показател</w:t>
            </w:r>
          </w:p>
        </w:tc>
        <w:tc>
          <w:tcPr>
            <w:tcW w:w="1960" w:type="dxa"/>
          </w:tcPr>
          <w:p w14:paraId="5281892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Технически средства за изпитване</w:t>
            </w:r>
          </w:p>
        </w:tc>
        <w:tc>
          <w:tcPr>
            <w:tcW w:w="1788" w:type="dxa"/>
          </w:tcPr>
          <w:p w14:paraId="4E77F9A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План за калибриране</w:t>
            </w:r>
          </w:p>
          <w:p w14:paraId="6BB277D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Cs/>
                <w:noProof/>
              </w:rPr>
              <w:t>(год.)</w:t>
            </w:r>
          </w:p>
        </w:tc>
        <w:tc>
          <w:tcPr>
            <w:tcW w:w="2521" w:type="dxa"/>
          </w:tcPr>
          <w:p w14:paraId="38ACD8C3" w14:textId="77777777" w:rsidR="00663E45" w:rsidRPr="00663E45" w:rsidRDefault="00663E45" w:rsidP="00663E45">
            <w:pPr>
              <w:tabs>
                <w:tab w:val="left" w:pos="6237"/>
              </w:tabs>
              <w:spacing w:after="0" w:line="240" w:lineRule="auto"/>
              <w:ind w:left="34"/>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и дата на последното свидетелство за калибриране</w:t>
            </w:r>
          </w:p>
        </w:tc>
      </w:tr>
      <w:tr w:rsidR="00663E45" w:rsidRPr="00663E45" w14:paraId="0574AE21" w14:textId="77777777" w:rsidTr="00663E45">
        <w:trPr>
          <w:cantSplit/>
          <w:trHeight w:val="78"/>
        </w:trPr>
        <w:tc>
          <w:tcPr>
            <w:tcW w:w="1612" w:type="dxa"/>
            <w:vMerge w:val="restart"/>
          </w:tcPr>
          <w:p w14:paraId="79BC58B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49A4D09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52E2A51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5BE44FB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60D278E4"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223B2903" w14:textId="77777777" w:rsidTr="00663E45">
        <w:trPr>
          <w:cantSplit/>
          <w:trHeight w:val="78"/>
        </w:trPr>
        <w:tc>
          <w:tcPr>
            <w:tcW w:w="1612" w:type="dxa"/>
            <w:vMerge/>
          </w:tcPr>
          <w:p w14:paraId="6848DFA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4EB92EA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313FE23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7AD5084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59AB788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3ADF7A79" w14:textId="77777777" w:rsidTr="00663E45">
        <w:trPr>
          <w:cantSplit/>
          <w:trHeight w:val="78"/>
        </w:trPr>
        <w:tc>
          <w:tcPr>
            <w:tcW w:w="1612" w:type="dxa"/>
            <w:vMerge w:val="restart"/>
          </w:tcPr>
          <w:p w14:paraId="52A10F6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07D824C1"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0A06C72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4112B7C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0620FEE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24DA257E" w14:textId="77777777" w:rsidTr="00663E45">
        <w:trPr>
          <w:cantSplit/>
          <w:trHeight w:val="78"/>
        </w:trPr>
        <w:tc>
          <w:tcPr>
            <w:tcW w:w="1612" w:type="dxa"/>
            <w:vMerge/>
          </w:tcPr>
          <w:p w14:paraId="2A6A414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239" w:type="dxa"/>
          </w:tcPr>
          <w:p w14:paraId="49575261"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960" w:type="dxa"/>
          </w:tcPr>
          <w:p w14:paraId="36002A4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1788" w:type="dxa"/>
          </w:tcPr>
          <w:p w14:paraId="3F63CEB9"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c>
          <w:tcPr>
            <w:tcW w:w="2521" w:type="dxa"/>
          </w:tcPr>
          <w:p w14:paraId="72FE679F"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bl>
    <w:p w14:paraId="5FDD0772"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3D7394DA" w14:textId="77777777" w:rsidR="00663E45" w:rsidRPr="00663E45" w:rsidRDefault="00663E45" w:rsidP="00663E45">
      <w:pPr>
        <w:tabs>
          <w:tab w:val="left" w:pos="6237"/>
        </w:tabs>
        <w:spacing w:after="0" w:line="240" w:lineRule="auto"/>
        <w:jc w:val="both"/>
        <w:rPr>
          <w:rFonts w:ascii="Times New Roman" w:eastAsia="Times New Roman" w:hAnsi="Times New Roman" w:cs="Times New Roman"/>
          <w:noProof/>
        </w:rPr>
      </w:pPr>
    </w:p>
    <w:p w14:paraId="16225361" w14:textId="77777777" w:rsidR="00663E45" w:rsidRPr="00663E45" w:rsidRDefault="00663E45" w:rsidP="00663E45">
      <w:pPr>
        <w:tabs>
          <w:tab w:val="left" w:pos="5616"/>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3DE55E18"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23579EDB"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375ECC1"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E08A6F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CFA3F7F"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2762EF50"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1983936D"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67BB7B63"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1E79670C"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3273084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211929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77317BED"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406C2178"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0F4CD86E" w14:textId="77777777" w:rsidR="00663E45" w:rsidRPr="00663E45" w:rsidRDefault="00663E45" w:rsidP="00663E45">
      <w:pPr>
        <w:spacing w:before="60" w:after="60" w:line="240" w:lineRule="auto"/>
        <w:jc w:val="both"/>
        <w:rPr>
          <w:rFonts w:ascii="Times New Roman" w:eastAsia="Times New Roman" w:hAnsi="Times New Roman" w:cs="Times New Roman"/>
          <w:noProof/>
        </w:rPr>
      </w:pPr>
    </w:p>
    <w:p w14:paraId="1217B3A7"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3253D048"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546A1FFD"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065A11D8"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486B3248"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5374D171"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4393BB5C"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15879410"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0D47E2E9" w14:textId="77777777" w:rsidR="00663E45" w:rsidRPr="00663E45" w:rsidRDefault="00663E45" w:rsidP="00663E45">
      <w:pPr>
        <w:spacing w:after="0" w:line="240" w:lineRule="auto"/>
        <w:jc w:val="both"/>
        <w:rPr>
          <w:rFonts w:ascii="Times New Roman" w:eastAsia="Times New Roman" w:hAnsi="Times New Roman" w:cs="Times New Roman"/>
          <w:noProof/>
        </w:rPr>
        <w:sectPr w:rsidR="00663E45" w:rsidRPr="00663E45" w:rsidSect="00663E45">
          <w:pgSz w:w="12240" w:h="15840"/>
          <w:pgMar w:top="181" w:right="1080" w:bottom="1080" w:left="1080" w:header="567" w:footer="283" w:gutter="0"/>
          <w:cols w:space="708"/>
          <w:noEndnote/>
          <w:titlePg/>
          <w:docGrid w:linePitch="272"/>
        </w:sectPr>
      </w:pPr>
    </w:p>
    <w:p w14:paraId="19D8C7DC" w14:textId="77777777" w:rsidR="00663E45" w:rsidRPr="00663E45" w:rsidRDefault="00663E45" w:rsidP="00663E45">
      <w:pPr>
        <w:spacing w:after="12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 xml:space="preserve">Образец 6 </w:t>
      </w:r>
    </w:p>
    <w:p w14:paraId="2C77F3C7" w14:textId="77777777" w:rsidR="00663E45" w:rsidRPr="00663E45" w:rsidRDefault="00663E45" w:rsidP="00663E45">
      <w:pPr>
        <w:tabs>
          <w:tab w:val="left" w:pos="6237"/>
        </w:tabs>
        <w:spacing w:after="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6</w:t>
      </w:r>
    </w:p>
    <w:p w14:paraId="10CFDD42" w14:textId="77777777" w:rsidR="00663E45" w:rsidRPr="00663E45" w:rsidRDefault="00663E45" w:rsidP="00663E45">
      <w:pPr>
        <w:tabs>
          <w:tab w:val="left" w:pos="6237"/>
        </w:tabs>
        <w:spacing w:after="0" w:line="240" w:lineRule="auto"/>
        <w:rPr>
          <w:rFonts w:ascii="Times New Roman" w:eastAsia="Times New Roman" w:hAnsi="Times New Roman" w:cs="Times New Roman"/>
          <w:noProof/>
        </w:rPr>
      </w:pPr>
    </w:p>
    <w:p w14:paraId="1167D6CA" w14:textId="77777777" w:rsidR="00663E45" w:rsidRPr="00663E45" w:rsidRDefault="00663E45" w:rsidP="00663E45">
      <w:pPr>
        <w:tabs>
          <w:tab w:val="left" w:pos="6237"/>
        </w:tabs>
        <w:spacing w:after="0" w:line="240" w:lineRule="auto"/>
        <w:rPr>
          <w:rFonts w:ascii="Times New Roman" w:eastAsia="Times New Roman" w:hAnsi="Times New Roman" w:cs="Times New Roman"/>
          <w:noProof/>
        </w:rPr>
      </w:pPr>
    </w:p>
    <w:p w14:paraId="57A7C47F" w14:textId="77777777" w:rsidR="00663E45" w:rsidRPr="00663E45" w:rsidRDefault="00663E45" w:rsidP="00663E45">
      <w:pPr>
        <w:tabs>
          <w:tab w:val="left" w:pos="6237"/>
        </w:tabs>
        <w:spacing w:after="120" w:line="240" w:lineRule="auto"/>
        <w:jc w:val="center"/>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ДЕКЛАРАЦИЯ от персонала*</w:t>
      </w:r>
    </w:p>
    <w:p w14:paraId="5A2A100E"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по т. 2.1, буква „е” от процедурата съгласно приложение № 2 към чл. 17, ал. 2 от НУРВСПСРБ</w:t>
      </w:r>
    </w:p>
    <w:p w14:paraId="1AB6D3B6" w14:textId="77777777" w:rsidR="00663E45" w:rsidRPr="00663E45" w:rsidRDefault="00663E45" w:rsidP="00663E45">
      <w:pPr>
        <w:tabs>
          <w:tab w:val="left" w:pos="6237"/>
        </w:tabs>
        <w:spacing w:after="24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и чл. 43, параграф 4 от Регламент (ЕС) </w:t>
      </w:r>
      <w:r w:rsidRPr="00663E45">
        <w:rPr>
          <w:rFonts w:ascii="Times New Roman" w:eastAsia="Times New Roman" w:hAnsi="Times New Roman" w:cs="Times New Roman"/>
          <w:b/>
          <w:noProof/>
        </w:rPr>
        <w:t xml:space="preserve">№ 305/2011 </w:t>
      </w:r>
    </w:p>
    <w:p w14:paraId="72E4B2CC" w14:textId="77777777" w:rsidR="00663E45" w:rsidRPr="00663E45" w:rsidRDefault="00663E45" w:rsidP="00663E45">
      <w:pPr>
        <w:tabs>
          <w:tab w:val="left" w:pos="6237"/>
        </w:tabs>
        <w:spacing w:after="0" w:line="240" w:lineRule="auto"/>
        <w:ind w:left="851"/>
        <w:rPr>
          <w:rFonts w:ascii="Times New Roman" w:eastAsia="Times New Roman" w:hAnsi="Times New Roman" w:cs="Times New Roman"/>
          <w:noProof/>
        </w:rPr>
      </w:pPr>
    </w:p>
    <w:p w14:paraId="4AAC3977" w14:textId="77777777" w:rsidR="00663E45" w:rsidRPr="00663E45" w:rsidRDefault="00663E45" w:rsidP="00663E45">
      <w:pPr>
        <w:tabs>
          <w:tab w:val="left" w:pos="6237"/>
        </w:tabs>
        <w:spacing w:after="0" w:line="240" w:lineRule="auto"/>
        <w:ind w:left="851"/>
        <w:rPr>
          <w:rFonts w:ascii="Times New Roman" w:eastAsia="Times New Roman" w:hAnsi="Times New Roman" w:cs="Times New Roman"/>
          <w:noProof/>
        </w:rPr>
      </w:pPr>
      <w:r w:rsidRPr="00663E45">
        <w:rPr>
          <w:rFonts w:ascii="Times New Roman" w:eastAsia="Times New Roman" w:hAnsi="Times New Roman" w:cs="Times New Roman"/>
          <w:noProof/>
        </w:rPr>
        <w:t>Долуподписаният(ата) ……………………………………………………………………………….…..</w:t>
      </w:r>
    </w:p>
    <w:p w14:paraId="4C255FB9" w14:textId="77777777" w:rsidR="00663E45" w:rsidRPr="00663E45" w:rsidRDefault="00663E45" w:rsidP="00663E45">
      <w:pPr>
        <w:tabs>
          <w:tab w:val="left" w:pos="6237"/>
        </w:tabs>
        <w:spacing w:after="0" w:line="240" w:lineRule="auto"/>
        <w:ind w:left="4536"/>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(трите имена)</w:t>
      </w:r>
    </w:p>
    <w:p w14:paraId="50D61FB6" w14:textId="77777777" w:rsidR="00663E45" w:rsidRPr="00663E45" w:rsidRDefault="00663E45" w:rsidP="00663E45">
      <w:pPr>
        <w:tabs>
          <w:tab w:val="left" w:pos="6237"/>
        </w:tabs>
        <w:spacing w:before="120"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на длъжност …………………………………………………………………………………………………………</w:t>
      </w:r>
    </w:p>
    <w:p w14:paraId="418B6B59" w14:textId="77777777" w:rsidR="00663E45" w:rsidRPr="00663E45" w:rsidRDefault="00663E45" w:rsidP="00663E45">
      <w:pPr>
        <w:tabs>
          <w:tab w:val="left" w:pos="6237"/>
        </w:tabs>
        <w:spacing w:before="120"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в ………………………………………………………………………………………………………………………</w:t>
      </w:r>
    </w:p>
    <w:p w14:paraId="1CA21432"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(наименование на лицето, регистрирано по Търговския закон/с акт на Министерския съвет)</w:t>
      </w:r>
    </w:p>
    <w:p w14:paraId="10ED73FF"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с подписа си удостоверявам, че:</w:t>
      </w:r>
    </w:p>
    <w:p w14:paraId="0087A919"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при оценяване на строителните продукти по реда на чл. 3, ал.2 от НУРВСПСРБ и/или на Регламент (ЕС) № 305/2011 и/или при издаване на техническо одобрение/оценка ще действам по независим, безпристрастен и прозрачен начин;</w:t>
      </w:r>
    </w:p>
    <w:p w14:paraId="6F6EE50B"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 xml:space="preserve">ще опазвам професионалната тайна относно информацията, която получавам при дейността си по оценяване на строителните продукти и/или по издаване на техническо одобрение/оценка, и няма да предоставям никакви резултати или информация на други страни, с изключение на производителя, на негов упълномощен представител, на контролните органи на Министерството на </w:t>
      </w:r>
      <w:r w:rsidRPr="00663E45">
        <w:rPr>
          <w:rFonts w:ascii="Times New Roman" w:eastAsia="Times New Roman" w:hAnsi="Times New Roman" w:cs="Times New Roman"/>
          <w:noProof/>
          <w:sz w:val="24"/>
          <w:szCs w:val="24"/>
        </w:rPr>
        <w:t>регионалното развитие и благоустройството</w:t>
      </w:r>
      <w:r w:rsidRPr="00663E45">
        <w:rPr>
          <w:rFonts w:ascii="Times New Roman" w:eastAsia="Times New Roman" w:hAnsi="Times New Roman" w:cs="Times New Roman"/>
          <w:noProof/>
        </w:rPr>
        <w:t xml:space="preserve"> и на органите за надзор на пазара;</w:t>
      </w:r>
    </w:p>
    <w:p w14:paraId="0C55C359"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не съм собственик, не участвам при проектирането, производството, поддръжката, доставката и монтажа на продуктите, при оценяването и/или при издаването на техническо одобрение/оценка, на които ще вземам участие, не съм обвързан с техния производител и не представлявам някое от лицата, ангажирани с посочените по-горе дейности;</w:t>
      </w:r>
    </w:p>
    <w:p w14:paraId="5133DF02"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не участвам при проектирането, производството, доставката и монтажа на аналогични продукти, произведени от други фирми, нито съм техен упълномощен представител;</w:t>
      </w:r>
    </w:p>
    <w:p w14:paraId="4DFF39F9"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не извършвам консултантски услуги или други дейности, които биха повлияли върху обективността или безпристрастността на работата ми;</w:t>
      </w:r>
    </w:p>
    <w:p w14:paraId="535FF506"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при възникване на конфликт на интереси ще уведомявам ръководството.</w:t>
      </w:r>
    </w:p>
    <w:p w14:paraId="2347D2C7" w14:textId="77777777" w:rsidR="00663E45" w:rsidRPr="00663E45" w:rsidRDefault="00663E45" w:rsidP="00663E45">
      <w:pPr>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Известна ми е отговорността, която нося съгласно чл. 313 от Наказателния кодекс.</w:t>
      </w:r>
    </w:p>
    <w:p w14:paraId="156DEFD7" w14:textId="77777777" w:rsidR="00663E45" w:rsidRPr="00663E45" w:rsidRDefault="00663E45" w:rsidP="00663E45">
      <w:pPr>
        <w:tabs>
          <w:tab w:val="left" w:pos="5812"/>
        </w:tabs>
        <w:spacing w:after="0" w:line="240" w:lineRule="auto"/>
        <w:jc w:val="both"/>
        <w:rPr>
          <w:rFonts w:ascii="Times New Roman" w:eastAsia="Times New Roman" w:hAnsi="Times New Roman" w:cs="Times New Roman"/>
          <w:noProof/>
        </w:rPr>
      </w:pPr>
    </w:p>
    <w:p w14:paraId="3596D2E3" w14:textId="77777777" w:rsidR="00663E45" w:rsidRPr="00663E45" w:rsidRDefault="00663E45" w:rsidP="00663E45">
      <w:pPr>
        <w:tabs>
          <w:tab w:val="left" w:pos="5812"/>
        </w:tabs>
        <w:spacing w:after="0" w:line="240" w:lineRule="auto"/>
        <w:jc w:val="both"/>
        <w:rPr>
          <w:rFonts w:ascii="Times New Roman" w:eastAsia="Times New Roman" w:hAnsi="Times New Roman" w:cs="Times New Roman"/>
          <w:noProof/>
        </w:rPr>
      </w:pPr>
    </w:p>
    <w:p w14:paraId="762528C0" w14:textId="77777777" w:rsidR="00663E45" w:rsidRPr="00663E45" w:rsidRDefault="00663E45" w:rsidP="00663E45">
      <w:pPr>
        <w:tabs>
          <w:tab w:val="left" w:pos="5664"/>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 ………………. г.</w:t>
      </w:r>
      <w:r w:rsidRPr="00663E45">
        <w:rPr>
          <w:rFonts w:ascii="Times New Roman" w:eastAsia="Times New Roman" w:hAnsi="Times New Roman" w:cs="Times New Roman"/>
          <w:noProof/>
        </w:rPr>
        <w:tab/>
        <w:t>Декларатор: …………….………</w:t>
      </w:r>
    </w:p>
    <w:p w14:paraId="0A99493C" w14:textId="77777777" w:rsidR="00663E45" w:rsidRPr="00663E45" w:rsidRDefault="00663E45" w:rsidP="00663E45">
      <w:pPr>
        <w:tabs>
          <w:tab w:val="left" w:pos="5812"/>
        </w:tabs>
        <w:spacing w:after="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(подпис)</w:t>
      </w:r>
    </w:p>
    <w:p w14:paraId="359B4376" w14:textId="77777777" w:rsidR="00663E45" w:rsidRPr="00663E45" w:rsidRDefault="00663E45" w:rsidP="00663E45">
      <w:pPr>
        <w:tabs>
          <w:tab w:val="left" w:pos="5812"/>
        </w:tabs>
        <w:spacing w:after="0" w:line="240" w:lineRule="auto"/>
        <w:rPr>
          <w:rFonts w:ascii="Times New Roman" w:eastAsia="Times New Roman" w:hAnsi="Times New Roman" w:cs="Times New Roman"/>
          <w:noProof/>
        </w:rPr>
      </w:pPr>
    </w:p>
    <w:p w14:paraId="2077D658" w14:textId="77777777" w:rsidR="00663E45" w:rsidRPr="00663E45" w:rsidRDefault="00663E45" w:rsidP="00663E45">
      <w:pPr>
        <w:tabs>
          <w:tab w:val="left" w:pos="5688"/>
        </w:tabs>
        <w:spacing w:after="0" w:line="240" w:lineRule="auto"/>
        <w:rPr>
          <w:rFonts w:ascii="Times New Roman" w:eastAsia="Times New Roman" w:hAnsi="Times New Roman" w:cs="Times New Roman"/>
          <w:noProof/>
        </w:rPr>
      </w:pPr>
    </w:p>
    <w:p w14:paraId="3066A498" w14:textId="77777777" w:rsidR="00663E45" w:rsidRPr="00663E45" w:rsidRDefault="00663E45" w:rsidP="00663E45">
      <w:pPr>
        <w:tabs>
          <w:tab w:val="left" w:pos="5688"/>
        </w:tabs>
        <w:spacing w:after="120" w:line="240" w:lineRule="auto"/>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 Същата декларация се изисква и от подизпълнителите на лицата.</w:t>
      </w:r>
    </w:p>
    <w:p w14:paraId="6CC51EA7" w14:textId="77777777" w:rsidR="00663E45" w:rsidRPr="00663E45" w:rsidRDefault="00663E45" w:rsidP="00663E45">
      <w:pPr>
        <w:spacing w:after="0" w:line="240" w:lineRule="auto"/>
        <w:jc w:val="both"/>
        <w:rPr>
          <w:rFonts w:ascii="Times New Roman" w:eastAsia="Times New Roman" w:hAnsi="Times New Roman" w:cs="Times New Roman"/>
          <w:noProof/>
        </w:rPr>
      </w:pPr>
    </w:p>
    <w:p w14:paraId="6135D8CA"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sz w:val="20"/>
          <w:szCs w:val="20"/>
          <w:lang w:eastAsia="bg-BG"/>
        </w:rPr>
      </w:pPr>
    </w:p>
    <w:p w14:paraId="69CA9B6A"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r w:rsidRPr="00663E45">
        <w:rPr>
          <w:rFonts w:ascii="Times New Roman" w:eastAsia="Times New Roman" w:hAnsi="Times New Roman" w:cs="Times New Roman"/>
          <w:sz w:val="20"/>
          <w:szCs w:val="20"/>
          <w:lang w:eastAsia="bg-BG"/>
        </w:rPr>
        <w:t>МРРБ обработва личните данни на персонала на кандидата в съответствие с изискванията на Регламент (ЕС) 2016/679</w:t>
      </w:r>
    </w:p>
    <w:p w14:paraId="1CB93024" w14:textId="77777777" w:rsidR="00663E45" w:rsidRPr="00663E45" w:rsidRDefault="00663E45" w:rsidP="00663E45">
      <w:pPr>
        <w:tabs>
          <w:tab w:val="left" w:pos="6237"/>
        </w:tabs>
        <w:spacing w:after="120" w:line="240" w:lineRule="auto"/>
        <w:ind w:firstLine="709"/>
        <w:jc w:val="both"/>
        <w:rPr>
          <w:rFonts w:ascii="Times New Roman" w:eastAsia="Times New Roman" w:hAnsi="Times New Roman" w:cs="Times New Roman"/>
          <w:noProof/>
          <w:sz w:val="20"/>
          <w:szCs w:val="20"/>
        </w:rPr>
      </w:pPr>
    </w:p>
    <w:p w14:paraId="07788782" w14:textId="77777777" w:rsidR="00663E45" w:rsidRPr="00663E45" w:rsidRDefault="00663E45" w:rsidP="00663E45">
      <w:pPr>
        <w:tabs>
          <w:tab w:val="left" w:pos="6237"/>
        </w:tabs>
        <w:spacing w:after="120" w:line="240" w:lineRule="auto"/>
        <w:jc w:val="right"/>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2 към образец 6</w:t>
      </w:r>
    </w:p>
    <w:p w14:paraId="35F34312"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5060CFE5"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2D147389"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ДЕКЛАРАЦИЯ от ръководния персонал</w:t>
      </w:r>
      <w:r w:rsidRPr="00663E45">
        <w:rPr>
          <w:rFonts w:ascii="Times New Roman" w:eastAsia="Times New Roman" w:hAnsi="Times New Roman" w:cs="Times New Roman"/>
          <w:b/>
          <w:noProof/>
          <w:vertAlign w:val="superscript"/>
        </w:rPr>
        <w:t xml:space="preserve"> </w:t>
      </w:r>
      <w:r w:rsidRPr="00663E45">
        <w:rPr>
          <w:rFonts w:ascii="Times New Roman" w:eastAsia="Times New Roman" w:hAnsi="Times New Roman" w:cs="Times New Roman"/>
          <w:b/>
          <w:noProof/>
        </w:rPr>
        <w:t>*</w:t>
      </w:r>
      <w:r w:rsidRPr="00663E45">
        <w:rPr>
          <w:rFonts w:ascii="Times New Roman" w:eastAsia="Times New Roman" w:hAnsi="Times New Roman" w:cs="Times New Roman"/>
          <w:b/>
          <w:noProof/>
        </w:rPr>
        <w:br/>
      </w:r>
      <w:r w:rsidRPr="00663E45">
        <w:rPr>
          <w:rFonts w:ascii="Times New Roman" w:eastAsia="Times New Roman" w:hAnsi="Times New Roman" w:cs="Times New Roman"/>
          <w:b/>
          <w:bCs/>
          <w:noProof/>
        </w:rPr>
        <w:t>по т. 2.1, буква „е” съгласно процедурата по приложение № 2 към чл. 17, ал. 2 от НУРВСПСРБ</w:t>
      </w:r>
      <w:r w:rsidRPr="00663E45">
        <w:rPr>
          <w:rFonts w:ascii="Times New Roman" w:eastAsia="Times New Roman" w:hAnsi="Times New Roman" w:cs="Times New Roman"/>
          <w:b/>
          <w:bCs/>
          <w:noProof/>
        </w:rPr>
        <w:br/>
        <w:t xml:space="preserve">и чл. 43, параграфи 3, 4, 5 от Регламент (ЕС) </w:t>
      </w:r>
      <w:r w:rsidRPr="00663E45">
        <w:rPr>
          <w:rFonts w:ascii="Times New Roman" w:eastAsia="Times New Roman" w:hAnsi="Times New Roman" w:cs="Times New Roman"/>
          <w:b/>
          <w:noProof/>
        </w:rPr>
        <w:t>№ 305/2011</w:t>
      </w:r>
    </w:p>
    <w:p w14:paraId="04A12577" w14:textId="77777777" w:rsidR="00663E45" w:rsidRPr="00663E45" w:rsidRDefault="00663E45" w:rsidP="00663E45">
      <w:pPr>
        <w:tabs>
          <w:tab w:val="left" w:pos="6237"/>
        </w:tabs>
        <w:spacing w:after="120" w:line="240" w:lineRule="auto"/>
        <w:rPr>
          <w:rFonts w:ascii="Times New Roman" w:eastAsia="Times New Roman" w:hAnsi="Times New Roman" w:cs="Times New Roman"/>
          <w:bCs/>
          <w:noProof/>
        </w:rPr>
      </w:pPr>
    </w:p>
    <w:p w14:paraId="3526FFC7" w14:textId="77777777" w:rsidR="00663E45" w:rsidRPr="00663E45" w:rsidRDefault="00663E45" w:rsidP="00663E45">
      <w:pPr>
        <w:tabs>
          <w:tab w:val="left" w:pos="6237"/>
        </w:tabs>
        <w:spacing w:after="0" w:line="240" w:lineRule="auto"/>
        <w:ind w:left="851"/>
        <w:jc w:val="both"/>
        <w:rPr>
          <w:rFonts w:ascii="Times New Roman" w:eastAsia="Times New Roman" w:hAnsi="Times New Roman" w:cs="Times New Roman"/>
          <w:noProof/>
        </w:rPr>
      </w:pPr>
      <w:r w:rsidRPr="00663E45">
        <w:rPr>
          <w:rFonts w:ascii="Times New Roman" w:eastAsia="Times New Roman" w:hAnsi="Times New Roman" w:cs="Times New Roman"/>
          <w:noProof/>
        </w:rPr>
        <w:t>Долуподписаният(ата) ………………………………………………………………………………….</w:t>
      </w:r>
    </w:p>
    <w:p w14:paraId="342F3BF4"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(трите имена)</w:t>
      </w:r>
    </w:p>
    <w:p w14:paraId="131BBE22"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на длъжност ………………………………………………………………………………………………………..</w:t>
      </w:r>
    </w:p>
    <w:p w14:paraId="2A59E490" w14:textId="77777777" w:rsidR="00663E45" w:rsidRPr="00663E45" w:rsidRDefault="00663E45" w:rsidP="00663E45">
      <w:pPr>
        <w:tabs>
          <w:tab w:val="left" w:pos="6237"/>
        </w:tabs>
        <w:spacing w:before="120"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в ……………………………………………………………………………………………………………………..</w:t>
      </w:r>
    </w:p>
    <w:p w14:paraId="55A2235B" w14:textId="77777777" w:rsidR="00663E45" w:rsidRPr="00663E45" w:rsidRDefault="00663E45" w:rsidP="00663E45">
      <w:pPr>
        <w:tabs>
          <w:tab w:val="left" w:pos="6237"/>
        </w:tabs>
        <w:spacing w:after="240" w:line="240" w:lineRule="auto"/>
        <w:jc w:val="center"/>
        <w:rPr>
          <w:rFonts w:ascii="Times New Roman" w:eastAsia="Times New Roman" w:hAnsi="Times New Roman" w:cs="Times New Roman"/>
          <w:noProof/>
          <w:sz w:val="18"/>
          <w:szCs w:val="18"/>
        </w:rPr>
      </w:pPr>
      <w:r w:rsidRPr="00663E45">
        <w:rPr>
          <w:rFonts w:ascii="Times New Roman" w:eastAsia="Times New Roman" w:hAnsi="Times New Roman" w:cs="Times New Roman"/>
          <w:noProof/>
          <w:sz w:val="18"/>
          <w:szCs w:val="18"/>
        </w:rPr>
        <w:t>(наименование на лицето, регистрирано по Търговския закон/с акт  на Министерския съвет)</w:t>
      </w:r>
    </w:p>
    <w:p w14:paraId="483338FE"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с подписа си удостоверявам, че:</w:t>
      </w:r>
    </w:p>
    <w:p w14:paraId="701E476E"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….(наименование на юридическото лице)…. не принадлежи към стопанска асоциация или професионална федерация, които представляват предприятия, участващи при проектирането, производството, доставката, сглобяването, използването или поддръжката на строителни продукти;</w:t>
      </w:r>
    </w:p>
    <w:p w14:paraId="54A73B06"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….(наименование на юридическото лице)…. не е собственик, не участва при проектирането, производството, поддръжката, доставката и монтажа на продуктите, които оценява и/или за които издава техническо одобрение, не е обвързано с техния производител и не представлява някое от лицата, ангажирани с посочените по-горе дейности;</w:t>
      </w:r>
    </w:p>
    <w:p w14:paraId="2E903CF5"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….(наименование на юридическото лице)…. не участва при проектирането, производството, доставката и монтажа на аналогични продукти, нито е упълномощено да ги представлява;</w:t>
      </w:r>
    </w:p>
    <w:p w14:paraId="6E7F4C6E"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….(наименование на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noProof/>
        </w:rPr>
        <w:t>юридическото лице)…. не извършва консултантски услуги или други дейности, които могат да са в конфликт с независимостта на преценката и биха повлияли върху обективността или безпристрастността на работата му;</w:t>
      </w:r>
    </w:p>
    <w:p w14:paraId="24A41877"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при възникване на конфликт на интереси не се предприемат действия за оценяване на строителния продукт и/или за издаване на техническо одобрение/оценка;</w:t>
      </w:r>
    </w:p>
    <w:p w14:paraId="464B547D" w14:textId="77777777" w:rsidR="00663E45" w:rsidRPr="00663E45" w:rsidRDefault="00663E45" w:rsidP="00663E45">
      <w:pPr>
        <w:widowControl w:val="0"/>
        <w:numPr>
          <w:ilvl w:val="0"/>
          <w:numId w:val="13"/>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дейността на всяко едно от поделенията на дружеството, свързаните с него лица или неговите подизпълнители не оказва влияние върху поверителността, обективността и безпристрастността на дейността по оценяване на строителни продукти;</w:t>
      </w:r>
    </w:p>
    <w:p w14:paraId="52F50F48"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персоналът е освободен от всякакъв натиск, в това число и финансов, който може да повлияе на неговата преценка или на резултатите от дейността по оценяване на строителни продукти;</w:t>
      </w:r>
    </w:p>
    <w:p w14:paraId="1E582F20"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при оценяване на строителните продукти по реда на чл. 3, т. 2 от НУРВСПСРБ и/или на Регламент (ЕС) № 305/2011 и/или при издаване на техническо одобрение/оценка ще действам по независим, безпристрастен и прозрачен начин;</w:t>
      </w:r>
    </w:p>
    <w:p w14:paraId="38149CAB" w14:textId="77777777" w:rsidR="00663E45" w:rsidRPr="00663E45" w:rsidRDefault="00663E45" w:rsidP="00663E45">
      <w:pPr>
        <w:spacing w:after="0" w:line="240" w:lineRule="auto"/>
        <w:jc w:val="both"/>
        <w:rPr>
          <w:rFonts w:ascii="Tahoma" w:eastAsia="Times New Roman" w:hAnsi="Tahoma" w:cs="Times New Roman"/>
          <w:noProof/>
          <w:lang w:val="en-US"/>
        </w:rPr>
      </w:pPr>
    </w:p>
    <w:p w14:paraId="09CB0EE3" w14:textId="77777777" w:rsidR="00663E45" w:rsidRPr="00663E45" w:rsidRDefault="00663E45" w:rsidP="00663E45">
      <w:pPr>
        <w:spacing w:after="0" w:line="240" w:lineRule="auto"/>
        <w:jc w:val="both"/>
        <w:rPr>
          <w:rFonts w:ascii="Tahoma" w:eastAsia="Times New Roman" w:hAnsi="Tahoma" w:cs="Times New Roman"/>
          <w:noProof/>
          <w:lang w:val="en-US"/>
        </w:rPr>
      </w:pPr>
    </w:p>
    <w:p w14:paraId="4E06C7DF" w14:textId="77777777" w:rsidR="00663E45" w:rsidRPr="00663E45" w:rsidRDefault="00663E45" w:rsidP="00663E45">
      <w:pPr>
        <w:spacing w:after="0" w:line="240" w:lineRule="auto"/>
        <w:jc w:val="both"/>
        <w:rPr>
          <w:rFonts w:ascii="Tahoma" w:eastAsia="Times New Roman" w:hAnsi="Tahoma" w:cs="Times New Roman"/>
          <w:noProof/>
          <w:lang w:val="en-US"/>
        </w:rPr>
      </w:pPr>
    </w:p>
    <w:p w14:paraId="752E92B2" w14:textId="77777777" w:rsidR="00663E45" w:rsidRPr="00663E45" w:rsidRDefault="00663E45" w:rsidP="00663E45">
      <w:pPr>
        <w:spacing w:after="0" w:line="240" w:lineRule="auto"/>
        <w:jc w:val="both"/>
        <w:rPr>
          <w:rFonts w:ascii="Tahoma" w:eastAsia="Times New Roman" w:hAnsi="Tahoma" w:cs="Times New Roman"/>
          <w:noProof/>
          <w:lang w:val="en-US"/>
        </w:rPr>
      </w:pPr>
    </w:p>
    <w:p w14:paraId="16BEAAF5" w14:textId="77777777" w:rsidR="00663E45" w:rsidRPr="00663E45" w:rsidRDefault="00663E45" w:rsidP="00663E45">
      <w:pPr>
        <w:spacing w:after="0" w:line="240" w:lineRule="auto"/>
        <w:jc w:val="both"/>
        <w:rPr>
          <w:rFonts w:ascii="Tahoma" w:eastAsia="Times New Roman" w:hAnsi="Tahoma" w:cs="Times New Roman"/>
          <w:noProof/>
          <w:lang w:val="en-US"/>
        </w:rPr>
      </w:pPr>
    </w:p>
    <w:p w14:paraId="2BB128E2" w14:textId="77777777" w:rsidR="00663E45" w:rsidRPr="00663E45" w:rsidRDefault="00663E45" w:rsidP="00663E45">
      <w:pPr>
        <w:spacing w:after="0" w:line="240" w:lineRule="auto"/>
        <w:jc w:val="both"/>
        <w:rPr>
          <w:rFonts w:ascii="Tahoma" w:eastAsia="Times New Roman" w:hAnsi="Tahoma" w:cs="Times New Roman"/>
          <w:noProof/>
          <w:lang w:val="en-US"/>
        </w:rPr>
        <w:sectPr w:rsidR="00663E45" w:rsidRPr="00663E45" w:rsidSect="00663E45">
          <w:pgSz w:w="12240" w:h="15840"/>
          <w:pgMar w:top="181" w:right="1080" w:bottom="1418" w:left="1080" w:header="567" w:footer="283" w:gutter="0"/>
          <w:cols w:space="708"/>
          <w:noEndnote/>
          <w:titlePg/>
          <w:docGrid w:linePitch="272"/>
        </w:sectPr>
      </w:pPr>
    </w:p>
    <w:p w14:paraId="467A4290" w14:textId="77777777" w:rsidR="00663E45" w:rsidRPr="00663E45" w:rsidRDefault="00663E45" w:rsidP="00663E45">
      <w:pPr>
        <w:tabs>
          <w:tab w:val="left" w:pos="6237"/>
        </w:tabs>
        <w:spacing w:after="120" w:line="240" w:lineRule="auto"/>
        <w:jc w:val="both"/>
        <w:rPr>
          <w:rFonts w:ascii="Times New Roman" w:eastAsia="Times New Roman" w:hAnsi="Times New Roman" w:cs="Times New Roman"/>
          <w:noProof/>
        </w:rPr>
      </w:pPr>
    </w:p>
    <w:p w14:paraId="5B586DB2" w14:textId="77777777" w:rsidR="00663E45" w:rsidRPr="00663E45" w:rsidRDefault="00663E45" w:rsidP="00663E45">
      <w:pPr>
        <w:widowControl w:val="0"/>
        <w:numPr>
          <w:ilvl w:val="0"/>
          <w:numId w:val="12"/>
        </w:numPr>
        <w:tabs>
          <w:tab w:val="left" w:pos="6237"/>
        </w:tabs>
        <w:autoSpaceDE w:val="0"/>
        <w:autoSpaceDN w:val="0"/>
        <w:adjustRightInd w:val="0"/>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 xml:space="preserve">ще опазвам професионалната тайна относно информацията, която получавам при дейността си по оценяване на строителните продукти и/или по издаване на техническо одобрение/оценка, и няма да предоставям никакви резултати или информация на други страни, с изключение на производителя, на негов упълномощен представител, на контролните органи на Министерството на </w:t>
      </w:r>
      <w:r w:rsidRPr="00663E45">
        <w:rPr>
          <w:rFonts w:ascii="Times New Roman" w:eastAsia="Times New Roman" w:hAnsi="Times New Roman" w:cs="Times New Roman"/>
          <w:noProof/>
          <w:sz w:val="24"/>
          <w:szCs w:val="24"/>
        </w:rPr>
        <w:t>регионалното развитие и благоустройството</w:t>
      </w:r>
      <w:r w:rsidRPr="00663E45">
        <w:rPr>
          <w:rFonts w:ascii="Times New Roman" w:eastAsia="Times New Roman" w:hAnsi="Times New Roman" w:cs="Times New Roman"/>
          <w:noProof/>
        </w:rPr>
        <w:t xml:space="preserve"> и на органите за надзор на пазара.</w:t>
      </w:r>
    </w:p>
    <w:p w14:paraId="6A752844" w14:textId="77777777" w:rsidR="00663E45" w:rsidRPr="00663E45" w:rsidRDefault="00663E45" w:rsidP="00663E45">
      <w:pPr>
        <w:spacing w:after="0" w:line="240" w:lineRule="auto"/>
        <w:ind w:firstLine="720"/>
        <w:jc w:val="both"/>
        <w:rPr>
          <w:rFonts w:ascii="Times New Roman" w:eastAsia="Times New Roman" w:hAnsi="Times New Roman" w:cs="Times New Roman"/>
          <w:noProof/>
        </w:rPr>
      </w:pPr>
      <w:r w:rsidRPr="00663E45">
        <w:rPr>
          <w:rFonts w:ascii="Times New Roman" w:eastAsia="Times New Roman" w:hAnsi="Times New Roman" w:cs="Times New Roman"/>
          <w:noProof/>
        </w:rPr>
        <w:t>Известна ми е отговорността, която нося съгласно чл. 313 от Наказателния кодекс.</w:t>
      </w:r>
    </w:p>
    <w:p w14:paraId="2B96BA68"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5079EB5E" w14:textId="77777777" w:rsidR="00663E45" w:rsidRPr="00663E45" w:rsidRDefault="00663E45" w:rsidP="00663E45">
      <w:pPr>
        <w:tabs>
          <w:tab w:val="left" w:pos="6237"/>
        </w:tabs>
        <w:spacing w:after="120" w:line="240" w:lineRule="auto"/>
        <w:rPr>
          <w:rFonts w:ascii="Times New Roman" w:eastAsia="Times New Roman" w:hAnsi="Times New Roman" w:cs="Times New Roman"/>
          <w:noProof/>
        </w:rPr>
      </w:pPr>
    </w:p>
    <w:p w14:paraId="704748D7" w14:textId="77777777" w:rsidR="00663E45" w:rsidRPr="00663E45" w:rsidRDefault="00663E45" w:rsidP="00663E45">
      <w:pPr>
        <w:tabs>
          <w:tab w:val="left" w:pos="5688"/>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 ………………… г.</w:t>
      </w:r>
      <w:r w:rsidRPr="00663E45">
        <w:rPr>
          <w:rFonts w:ascii="Times New Roman" w:eastAsia="Times New Roman" w:hAnsi="Times New Roman" w:cs="Times New Roman"/>
          <w:noProof/>
        </w:rPr>
        <w:tab/>
        <w:t>Декларатор: …………….………</w:t>
      </w:r>
    </w:p>
    <w:p w14:paraId="79C25C2F" w14:textId="77777777" w:rsidR="00663E45" w:rsidRPr="00663E45" w:rsidRDefault="00663E45" w:rsidP="00663E45">
      <w:pPr>
        <w:tabs>
          <w:tab w:val="left" w:pos="7513"/>
        </w:tabs>
        <w:spacing w:after="12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(подпис )</w:t>
      </w:r>
    </w:p>
    <w:p w14:paraId="30576F7C"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255CBDFE"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sz w:val="18"/>
          <w:szCs w:val="18"/>
        </w:rPr>
      </w:pPr>
      <w:r w:rsidRPr="00663E45">
        <w:rPr>
          <w:rFonts w:ascii="Times New Roman" w:eastAsia="Times New Roman" w:hAnsi="Times New Roman" w:cs="Times New Roman"/>
          <w:b/>
          <w:noProof/>
          <w:sz w:val="18"/>
          <w:szCs w:val="18"/>
          <w:vertAlign w:val="superscript"/>
        </w:rPr>
        <w:t>*</w:t>
      </w:r>
      <w:r w:rsidRPr="00663E45">
        <w:rPr>
          <w:rFonts w:ascii="Times New Roman" w:eastAsia="Times New Roman" w:hAnsi="Times New Roman" w:cs="Times New Roman"/>
          <w:noProof/>
          <w:sz w:val="18"/>
          <w:szCs w:val="18"/>
        </w:rPr>
        <w:t xml:space="preserve"> Същата декларация се изисква и от подизпълнителите на лицата.</w:t>
      </w:r>
    </w:p>
    <w:p w14:paraId="71F179DC"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57DCDCCA"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4F0F1290"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10480EB5"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3768FAEA"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516EAF95"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1E52D966"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6B6AD19A"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7BF7FFF2"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7422E29E"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795CC367"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76C137EE"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6D8BACDB"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22733017"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3808B6CD"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4159A526"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27217201"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491F69FA"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55317EF3"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66E01607"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rPr>
      </w:pPr>
    </w:p>
    <w:p w14:paraId="3DB9FE02" w14:textId="77777777" w:rsidR="00663E45" w:rsidRPr="00663E45" w:rsidRDefault="00663E45" w:rsidP="00663E45">
      <w:pPr>
        <w:tabs>
          <w:tab w:val="left" w:pos="7513"/>
        </w:tabs>
        <w:spacing w:after="120" w:line="240" w:lineRule="auto"/>
        <w:rPr>
          <w:rFonts w:ascii="Times New Roman" w:eastAsia="Times New Roman" w:hAnsi="Times New Roman" w:cs="Times New Roman"/>
          <w:noProof/>
          <w:lang w:val="en-US"/>
        </w:rPr>
      </w:pPr>
    </w:p>
    <w:p w14:paraId="2352690C"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r w:rsidRPr="00663E45">
        <w:rPr>
          <w:rFonts w:ascii="Times New Roman" w:eastAsia="Times New Roman" w:hAnsi="Times New Roman" w:cs="Times New Roman"/>
          <w:sz w:val="20"/>
          <w:szCs w:val="20"/>
          <w:lang w:eastAsia="bg-BG"/>
        </w:rPr>
        <w:t>МРРБ обработва личните данни на персонала на кандидата в съответствие с изискванията на Регламент (ЕС) 2016/679</w:t>
      </w:r>
    </w:p>
    <w:p w14:paraId="2B94AE6D" w14:textId="77777777" w:rsidR="00663E45" w:rsidRPr="00663E45" w:rsidRDefault="00663E45" w:rsidP="00663E45">
      <w:pPr>
        <w:spacing w:after="0" w:line="240" w:lineRule="auto"/>
        <w:jc w:val="both"/>
        <w:rPr>
          <w:rFonts w:ascii="Times New Roman" w:eastAsia="Times New Roman" w:hAnsi="Times New Roman" w:cs="Times New Roman"/>
          <w:noProof/>
        </w:rPr>
        <w:sectPr w:rsidR="00663E45" w:rsidRPr="00663E45" w:rsidSect="00663E45">
          <w:pgSz w:w="12240" w:h="15840"/>
          <w:pgMar w:top="181" w:right="1080" w:bottom="1080" w:left="1080" w:header="567" w:footer="283" w:gutter="0"/>
          <w:cols w:space="708"/>
          <w:noEndnote/>
          <w:titlePg/>
          <w:docGrid w:linePitch="272"/>
        </w:sectPr>
      </w:pPr>
    </w:p>
    <w:p w14:paraId="01F466DD" w14:textId="77777777" w:rsidR="00663E45" w:rsidRPr="00663E45" w:rsidRDefault="00663E45" w:rsidP="00663E45">
      <w:pPr>
        <w:spacing w:after="120" w:line="240" w:lineRule="auto"/>
        <w:ind w:firstLine="720"/>
        <w:jc w:val="right"/>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 xml:space="preserve">Образец 7 </w:t>
      </w:r>
    </w:p>
    <w:p w14:paraId="181AE8E8" w14:textId="77777777" w:rsidR="00663E45" w:rsidRPr="00663E45" w:rsidRDefault="00663E45" w:rsidP="00663E45">
      <w:pPr>
        <w:tabs>
          <w:tab w:val="left" w:pos="7513"/>
        </w:tabs>
        <w:spacing w:after="0" w:line="240" w:lineRule="auto"/>
        <w:jc w:val="right"/>
        <w:rPr>
          <w:rFonts w:ascii="Times New Roman" w:eastAsia="Times New Roman" w:hAnsi="Times New Roman" w:cs="Times New Roman"/>
          <w:bCs/>
          <w:noProof/>
        </w:rPr>
      </w:pPr>
      <w:r w:rsidRPr="00663E45">
        <w:rPr>
          <w:rFonts w:ascii="Times New Roman" w:eastAsia="Times New Roman" w:hAnsi="Times New Roman" w:cs="Times New Roman"/>
          <w:bCs/>
          <w:noProof/>
        </w:rPr>
        <w:t xml:space="preserve">Приложение № 1 към </w:t>
      </w:r>
      <w:r w:rsidRPr="00663E45">
        <w:rPr>
          <w:rFonts w:ascii="Times New Roman" w:eastAsia="Times New Roman" w:hAnsi="Times New Roman" w:cs="Times New Roman"/>
          <w:noProof/>
        </w:rPr>
        <w:t>образец 7</w:t>
      </w:r>
    </w:p>
    <w:p w14:paraId="5B65BDBC"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692CC1A4"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Разпределение на персонала</w:t>
      </w:r>
      <w:r w:rsidRPr="00663E45">
        <w:rPr>
          <w:rFonts w:ascii="Times New Roman" w:eastAsia="Times New Roman" w:hAnsi="Times New Roman" w:cs="Times New Roman"/>
          <w:b/>
          <w:noProof/>
        </w:rPr>
        <w:t xml:space="preserve"> в зависимост от неговата компетентност</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за изпълнението на задачи, свързани с оценяване на строителните продукти</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по системи 1, 1+ и 2+ по реда на</w:t>
      </w:r>
    </w:p>
    <w:p w14:paraId="750DA371"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Регламент (ЕС) № 305/2011,</w:t>
      </w:r>
    </w:p>
    <w:p w14:paraId="2744115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на</w:t>
      </w:r>
      <w:r w:rsidRPr="00663E45">
        <w:rPr>
          <w:rFonts w:ascii="Times New Roman" w:eastAsia="Times New Roman" w:hAnsi="Times New Roman" w:cs="Times New Roman"/>
          <w:b/>
          <w:noProof/>
        </w:rPr>
        <w:t xml:space="preserve"> ……………………………………………………………………</w:t>
      </w:r>
    </w:p>
    <w:p w14:paraId="795A615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1B562B6B"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53CC5A72"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b/>
          <w:bCs/>
          <w:noProof/>
        </w:rPr>
        <w:t xml:space="preserve">съгласно т. 2.1, буква „з” от процедурата по приложение № 2 към чл. 17, ал. 2 от НУРВСПСРБ и чл. 43, параграф 6, буква „а” от Регламент (ЕС) </w:t>
      </w:r>
      <w:r w:rsidRPr="00663E45">
        <w:rPr>
          <w:rFonts w:ascii="Times New Roman" w:eastAsia="Times New Roman" w:hAnsi="Times New Roman" w:cs="Times New Roman"/>
          <w:b/>
          <w:noProof/>
        </w:rPr>
        <w:t>№ 305/2011</w:t>
      </w:r>
      <w:r w:rsidRPr="00663E45">
        <w:rPr>
          <w:rFonts w:ascii="Times New Roman" w:eastAsia="Times New Roman" w:hAnsi="Times New Roman" w:cs="Times New Roman"/>
          <w:b/>
          <w:noProof/>
        </w:rPr>
        <w:br/>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2698"/>
        <w:gridCol w:w="2744"/>
        <w:gridCol w:w="2496"/>
      </w:tblGrid>
      <w:tr w:rsidR="00663E45" w:rsidRPr="00663E45" w14:paraId="4F54BF99" w14:textId="77777777" w:rsidTr="00663E45">
        <w:tc>
          <w:tcPr>
            <w:tcW w:w="1952" w:type="dxa"/>
          </w:tcPr>
          <w:p w14:paraId="61B6B88E"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Група продукт/Продукт</w:t>
            </w:r>
          </w:p>
        </w:tc>
        <w:tc>
          <w:tcPr>
            <w:tcW w:w="2796" w:type="dxa"/>
          </w:tcPr>
          <w:p w14:paraId="39D30411"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Експерт, извършващ преглед на цялата информация и резултатите свързани с оценяване на продукта</w:t>
            </w:r>
          </w:p>
        </w:tc>
        <w:tc>
          <w:tcPr>
            <w:tcW w:w="2835" w:type="dxa"/>
          </w:tcPr>
          <w:p w14:paraId="6F4FC9E7"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Одитор и експерт, придружаващ одитора</w:t>
            </w:r>
            <w:r w:rsidRPr="00663E45">
              <w:rPr>
                <w:rFonts w:ascii="Times New Roman" w:eastAsia="Times New Roman" w:hAnsi="Times New Roman" w:cs="Times New Roman"/>
                <w:bCs/>
                <w:noProof/>
              </w:rPr>
              <w:t xml:space="preserve"> (ако е необходимо)</w:t>
            </w:r>
          </w:p>
        </w:tc>
        <w:tc>
          <w:tcPr>
            <w:tcW w:w="2533" w:type="dxa"/>
          </w:tcPr>
          <w:p w14:paraId="630198EE"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Лаборатория</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(собствена или подизпълнител, договор с подизпълнител №, дата, когато има изискване съгласно системата за оценяване и проверка на постоянството на експлоатационните показатели)</w:t>
            </w:r>
          </w:p>
        </w:tc>
      </w:tr>
      <w:tr w:rsidR="00663E45" w:rsidRPr="00663E45" w14:paraId="05B99070" w14:textId="77777777" w:rsidTr="00663E45">
        <w:tc>
          <w:tcPr>
            <w:tcW w:w="1952" w:type="dxa"/>
          </w:tcPr>
          <w:p w14:paraId="014721F5"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796" w:type="dxa"/>
          </w:tcPr>
          <w:p w14:paraId="20EE718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35" w:type="dxa"/>
          </w:tcPr>
          <w:p w14:paraId="7685DA0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33" w:type="dxa"/>
          </w:tcPr>
          <w:p w14:paraId="080A144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r w:rsidR="00663E45" w:rsidRPr="00663E45" w14:paraId="243785C2" w14:textId="77777777" w:rsidTr="00663E45">
        <w:tc>
          <w:tcPr>
            <w:tcW w:w="1952" w:type="dxa"/>
          </w:tcPr>
          <w:p w14:paraId="3AE6D09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796" w:type="dxa"/>
          </w:tcPr>
          <w:p w14:paraId="43DCD14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35" w:type="dxa"/>
          </w:tcPr>
          <w:p w14:paraId="09564367"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33" w:type="dxa"/>
          </w:tcPr>
          <w:p w14:paraId="4D648462"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bl>
    <w:p w14:paraId="01133B5F" w14:textId="77777777" w:rsidR="00663E45" w:rsidRPr="00663E45" w:rsidRDefault="00663E45" w:rsidP="00663E45">
      <w:pPr>
        <w:tabs>
          <w:tab w:val="left" w:pos="6379"/>
        </w:tabs>
        <w:spacing w:after="0" w:line="240" w:lineRule="auto"/>
        <w:rPr>
          <w:rFonts w:ascii="Times New Roman" w:eastAsia="Times New Roman" w:hAnsi="Times New Roman" w:cs="Times New Roman"/>
          <w:noProof/>
        </w:rPr>
      </w:pPr>
    </w:p>
    <w:p w14:paraId="59D96175" w14:textId="77777777" w:rsidR="00663E45" w:rsidRPr="00663E45" w:rsidRDefault="00663E45" w:rsidP="00663E45">
      <w:pPr>
        <w:tabs>
          <w:tab w:val="left" w:pos="6379"/>
        </w:tabs>
        <w:spacing w:after="0" w:line="240" w:lineRule="auto"/>
        <w:rPr>
          <w:rFonts w:ascii="Times New Roman" w:eastAsia="Times New Roman" w:hAnsi="Times New Roman" w:cs="Times New Roman"/>
          <w:noProof/>
        </w:rPr>
      </w:pPr>
    </w:p>
    <w:p w14:paraId="037CBD52" w14:textId="77777777" w:rsidR="00663E45" w:rsidRPr="00663E45" w:rsidRDefault="00663E45" w:rsidP="00663E45">
      <w:pPr>
        <w:tabs>
          <w:tab w:val="left" w:pos="5664"/>
        </w:tabs>
        <w:spacing w:after="0" w:line="240" w:lineRule="auto"/>
        <w:rPr>
          <w:rFonts w:ascii="Times New Roman" w:eastAsia="Times New Roman" w:hAnsi="Times New Roman" w:cs="Times New Roman"/>
          <w:b/>
          <w:bCs/>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63779C5F"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7EB6E171"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48F3B2B2"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481B403D"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587C3B60"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30FEBC33"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3786C0B4"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479B7A81"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32B77AC9"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43EE3547"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247ED0D7"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301E9F19"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p>
    <w:p w14:paraId="21CA5781" w14:textId="77777777" w:rsidR="00663E45" w:rsidRPr="00663E45" w:rsidRDefault="00663E45" w:rsidP="00663E45">
      <w:pPr>
        <w:spacing w:before="60" w:after="60" w:line="240" w:lineRule="auto"/>
        <w:rPr>
          <w:rFonts w:ascii="Times New Roman" w:eastAsia="Times New Roman" w:hAnsi="Times New Roman" w:cs="Times New Roman"/>
          <w:noProof/>
        </w:rPr>
      </w:pPr>
    </w:p>
    <w:p w14:paraId="6A8BA609"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sectPr w:rsidR="00663E45" w:rsidRPr="00663E45" w:rsidSect="00663E45">
          <w:pgSz w:w="12240" w:h="15840"/>
          <w:pgMar w:top="181" w:right="1080" w:bottom="1080" w:left="1080" w:header="567" w:footer="283" w:gutter="0"/>
          <w:cols w:space="708"/>
          <w:noEndnote/>
          <w:titlePg/>
          <w:docGrid w:linePitch="272"/>
        </w:sectPr>
      </w:pPr>
    </w:p>
    <w:p w14:paraId="0A6D8DA0"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27DEEB40" w14:textId="77777777" w:rsidR="00663E45" w:rsidRPr="00663E45" w:rsidRDefault="00663E45" w:rsidP="00663E45">
      <w:pPr>
        <w:tabs>
          <w:tab w:val="left" w:pos="7513"/>
        </w:tabs>
        <w:spacing w:after="0" w:line="240" w:lineRule="auto"/>
        <w:jc w:val="right"/>
        <w:outlineLvl w:val="0"/>
        <w:rPr>
          <w:rFonts w:ascii="Times New Roman" w:eastAsia="Times New Roman" w:hAnsi="Times New Roman" w:cs="Times New Roman"/>
          <w:bCs/>
          <w:noProof/>
        </w:rPr>
      </w:pPr>
      <w:r w:rsidRPr="00663E45">
        <w:rPr>
          <w:rFonts w:ascii="Times New Roman" w:eastAsia="Times New Roman" w:hAnsi="Times New Roman" w:cs="Times New Roman"/>
          <w:bCs/>
          <w:noProof/>
        </w:rPr>
        <w:t xml:space="preserve">Приложение № 2 към </w:t>
      </w:r>
      <w:r w:rsidRPr="00663E45">
        <w:rPr>
          <w:rFonts w:ascii="Times New Roman" w:eastAsia="Times New Roman" w:hAnsi="Times New Roman" w:cs="Times New Roman"/>
          <w:noProof/>
        </w:rPr>
        <w:t>образец 7</w:t>
      </w:r>
    </w:p>
    <w:p w14:paraId="2DF3AB9A"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780AF302"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Разпределение на персонала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в зависимост от неговата компетентност за изпълнението на задачи, свързани с оценяване на строителните продукти за съответствие с националните изисквания,</w:t>
      </w:r>
    </w:p>
    <w:p w14:paraId="5719792E"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на</w:t>
      </w:r>
      <w:r w:rsidRPr="00663E45">
        <w:rPr>
          <w:rFonts w:ascii="Times New Roman" w:eastAsia="Times New Roman" w:hAnsi="Times New Roman" w:cs="Times New Roman"/>
          <w:b/>
          <w:noProof/>
        </w:rPr>
        <w:t xml:space="preserve"> ……………………………………………………………………</w:t>
      </w:r>
    </w:p>
    <w:p w14:paraId="074AB17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57867D84"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съгласно т. 2.1, буква „з” от процедурата по приложение № 2 към чл. 17, ал. 2 от НУРВСПСРБ </w:t>
      </w:r>
    </w:p>
    <w:p w14:paraId="5D8A0AA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2503"/>
        <w:gridCol w:w="2695"/>
        <w:gridCol w:w="2818"/>
      </w:tblGrid>
      <w:tr w:rsidR="00663E45" w:rsidRPr="00663E45" w14:paraId="26428121" w14:textId="77777777" w:rsidTr="00663E45">
        <w:tc>
          <w:tcPr>
            <w:tcW w:w="1913" w:type="dxa"/>
          </w:tcPr>
          <w:p w14:paraId="13C71FAE"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 / Група продукт</w:t>
            </w:r>
          </w:p>
        </w:tc>
        <w:tc>
          <w:tcPr>
            <w:tcW w:w="2551" w:type="dxa"/>
          </w:tcPr>
          <w:p w14:paraId="5917117A"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Експерт, извършващ преглед на цялата информация и резултатите свързани с оценяване на продукта</w:t>
            </w:r>
          </w:p>
        </w:tc>
        <w:tc>
          <w:tcPr>
            <w:tcW w:w="2746" w:type="dxa"/>
          </w:tcPr>
          <w:p w14:paraId="65066928"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Одитор и експерт, придружаващ одитора </w:t>
            </w:r>
            <w:r w:rsidRPr="00663E45">
              <w:rPr>
                <w:rFonts w:ascii="Times New Roman" w:eastAsia="Times New Roman" w:hAnsi="Times New Roman" w:cs="Times New Roman"/>
                <w:bCs/>
                <w:noProof/>
              </w:rPr>
              <w:t>(ако е необходимо)</w:t>
            </w:r>
          </w:p>
        </w:tc>
        <w:tc>
          <w:tcPr>
            <w:tcW w:w="2870" w:type="dxa"/>
          </w:tcPr>
          <w:p w14:paraId="41FD1CB1"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Cs/>
                <w:noProof/>
              </w:rPr>
            </w:pPr>
            <w:r w:rsidRPr="00663E45">
              <w:rPr>
                <w:rFonts w:ascii="Times New Roman" w:eastAsia="Times New Roman" w:hAnsi="Times New Roman" w:cs="Times New Roman"/>
                <w:b/>
                <w:bCs/>
                <w:noProof/>
              </w:rPr>
              <w:t xml:space="preserve">Лаборатория </w:t>
            </w:r>
            <w:r w:rsidRPr="00663E45">
              <w:rPr>
                <w:rFonts w:ascii="Times New Roman" w:eastAsia="Times New Roman" w:hAnsi="Times New Roman" w:cs="Times New Roman"/>
                <w:b/>
                <w:bCs/>
                <w:noProof/>
              </w:rPr>
              <w:br/>
            </w:r>
            <w:r w:rsidRPr="00663E45">
              <w:rPr>
                <w:rFonts w:ascii="Times New Roman" w:eastAsia="Times New Roman" w:hAnsi="Times New Roman" w:cs="Times New Roman"/>
                <w:bCs/>
                <w:noProof/>
              </w:rPr>
              <w:t>(собствена или подизпълнител, договор с подизпълнител №, дата, когато има изискване на системата за оценяване на съответствието)</w:t>
            </w:r>
          </w:p>
        </w:tc>
      </w:tr>
      <w:tr w:rsidR="00663E45" w:rsidRPr="00663E45" w14:paraId="79A496F4" w14:textId="77777777" w:rsidTr="00663E45">
        <w:tc>
          <w:tcPr>
            <w:tcW w:w="1913" w:type="dxa"/>
          </w:tcPr>
          <w:p w14:paraId="606085C2"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51" w:type="dxa"/>
          </w:tcPr>
          <w:p w14:paraId="71F85B3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746" w:type="dxa"/>
          </w:tcPr>
          <w:p w14:paraId="5FD00A7F"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70" w:type="dxa"/>
          </w:tcPr>
          <w:p w14:paraId="4B2F88EC"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r w:rsidR="00663E45" w:rsidRPr="00663E45" w14:paraId="2639E60F" w14:textId="77777777" w:rsidTr="00663E45">
        <w:tc>
          <w:tcPr>
            <w:tcW w:w="1913" w:type="dxa"/>
          </w:tcPr>
          <w:p w14:paraId="3A400AF3"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51" w:type="dxa"/>
          </w:tcPr>
          <w:p w14:paraId="45F0CCF1"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746" w:type="dxa"/>
          </w:tcPr>
          <w:p w14:paraId="41F30A0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70" w:type="dxa"/>
          </w:tcPr>
          <w:p w14:paraId="23D4652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bl>
    <w:p w14:paraId="163B9336" w14:textId="77777777" w:rsidR="00663E45" w:rsidRPr="00663E45" w:rsidRDefault="00663E45" w:rsidP="00663E45">
      <w:pPr>
        <w:tabs>
          <w:tab w:val="left" w:pos="5664"/>
        </w:tabs>
        <w:spacing w:after="0" w:line="240" w:lineRule="auto"/>
        <w:rPr>
          <w:rFonts w:ascii="Times New Roman" w:eastAsia="Times New Roman" w:hAnsi="Times New Roman" w:cs="Times New Roman"/>
          <w:noProof/>
          <w:lang w:val="en-US"/>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068B3638" w14:textId="77777777" w:rsidR="00663E45" w:rsidRPr="00663E45" w:rsidRDefault="00663E45" w:rsidP="00663E45">
      <w:pPr>
        <w:tabs>
          <w:tab w:val="left" w:pos="5664"/>
        </w:tabs>
        <w:spacing w:after="0" w:line="36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25ABAD48"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62359B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5353138"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74AE2195"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74B551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00BB52A"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C31B80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7A6D4E4A"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E615662"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73BBDDB"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9EF1C47"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51C9F98"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36234EDB"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394E9B9"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2D72099"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20A3E83"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2E0CF286"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1C0BB5F"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9E10A4C"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6954D6D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76C27F52"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E9B53BE"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7E869AE"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3A2B00E4"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ECE0C03"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61AF991E"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2891FF6C"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4009ED1"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r w:rsidRPr="00663E45">
        <w:rPr>
          <w:rFonts w:ascii="Times New Roman" w:eastAsia="Times New Roman" w:hAnsi="Times New Roman" w:cs="Times New Roman"/>
          <w:noProof/>
          <w:sz w:val="20"/>
          <w:szCs w:val="20"/>
        </w:rPr>
        <w:t>.</w:t>
      </w:r>
    </w:p>
    <w:p w14:paraId="26D95D77" w14:textId="77777777" w:rsidR="00663E45" w:rsidRPr="00663E45" w:rsidRDefault="00663E45" w:rsidP="00663E45">
      <w:pPr>
        <w:spacing w:after="0" w:line="240" w:lineRule="auto"/>
        <w:outlineLvl w:val="0"/>
        <w:rPr>
          <w:rFonts w:ascii="Times New Roman" w:eastAsia="Times New Roman" w:hAnsi="Times New Roman" w:cs="Times New Roman"/>
          <w:noProof/>
        </w:rPr>
      </w:pPr>
    </w:p>
    <w:p w14:paraId="7BE37824"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3 към образец 7</w:t>
      </w:r>
    </w:p>
    <w:p w14:paraId="6084FC14" w14:textId="77777777" w:rsidR="00663E45" w:rsidRPr="00663E45" w:rsidRDefault="00663E45" w:rsidP="00663E45">
      <w:pPr>
        <w:spacing w:after="0" w:line="240" w:lineRule="auto"/>
        <w:rPr>
          <w:rFonts w:ascii="Times New Roman" w:eastAsia="Times New Roman" w:hAnsi="Times New Roman" w:cs="Times New Roman"/>
          <w:noProof/>
        </w:rPr>
      </w:pPr>
    </w:p>
    <w:p w14:paraId="68C786F8" w14:textId="77777777" w:rsidR="00663E45" w:rsidRPr="00663E45" w:rsidRDefault="00663E45" w:rsidP="00663E45">
      <w:pPr>
        <w:tabs>
          <w:tab w:val="left" w:pos="7513"/>
        </w:tabs>
        <w:spacing w:after="240" w:line="240" w:lineRule="auto"/>
        <w:outlineLvl w:val="0"/>
        <w:rPr>
          <w:rFonts w:ascii="Times New Roman" w:eastAsia="Times New Roman" w:hAnsi="Times New Roman" w:cs="Times New Roman"/>
          <w:bCs/>
          <w:noProof/>
        </w:rPr>
      </w:pPr>
    </w:p>
    <w:p w14:paraId="4991D406"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Разпределение на персонала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в зависимост от неговата компетентност за изпълнението на задачи, свързани с издаване на европейска техническа оценка,</w:t>
      </w:r>
    </w:p>
    <w:p w14:paraId="7A7FD4A6"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на</w:t>
      </w:r>
      <w:r w:rsidRPr="00663E45">
        <w:rPr>
          <w:rFonts w:ascii="Times New Roman" w:eastAsia="Times New Roman" w:hAnsi="Times New Roman" w:cs="Times New Roman"/>
          <w:b/>
          <w:noProof/>
        </w:rPr>
        <w:t xml:space="preserve"> ……………………………………………………………………</w:t>
      </w:r>
    </w:p>
    <w:p w14:paraId="150DE8C8"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51A7F987"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съгласно по т. 2.1, буква „з” от процедурата по приложение № 2 към чл. 17, ал. 2 от НУРВСПСРБ, таблица 1 и т. 4 и 5 от таблица 2 на приложение IV от Регламент (ЕС) </w:t>
      </w:r>
      <w:r w:rsidRPr="00663E45">
        <w:rPr>
          <w:rFonts w:ascii="Times New Roman" w:eastAsia="Times New Roman" w:hAnsi="Times New Roman" w:cs="Times New Roman"/>
          <w:b/>
          <w:noProof/>
        </w:rPr>
        <w:t xml:space="preserve">№ 305/2011 </w:t>
      </w:r>
    </w:p>
    <w:p w14:paraId="341C84B7"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по продуктови области</w:t>
      </w:r>
    </w:p>
    <w:p w14:paraId="451C1DB2"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p>
    <w:p w14:paraId="62AC1EDD"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noProof/>
        </w:rPr>
      </w:pPr>
    </w:p>
    <w:tbl>
      <w:tblPr>
        <w:tblW w:w="1041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3969"/>
        <w:gridCol w:w="2835"/>
      </w:tblGrid>
      <w:tr w:rsidR="00663E45" w:rsidRPr="00663E45" w14:paraId="0076630C" w14:textId="77777777" w:rsidTr="00663E45">
        <w:trPr>
          <w:trHeight w:val="1685"/>
        </w:trPr>
        <w:tc>
          <w:tcPr>
            <w:tcW w:w="3614" w:type="dxa"/>
          </w:tcPr>
          <w:p w14:paraId="0028DF07"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Продуктова област/Продукт съгласно таблица 1 на Приложение IV от Регламент (ЕС) </w:t>
            </w:r>
            <w:r w:rsidRPr="00663E45">
              <w:rPr>
                <w:rFonts w:ascii="Times New Roman" w:eastAsia="Times New Roman" w:hAnsi="Times New Roman" w:cs="Times New Roman"/>
                <w:b/>
                <w:noProof/>
              </w:rPr>
              <w:t>№ 305/2011</w:t>
            </w:r>
          </w:p>
        </w:tc>
        <w:tc>
          <w:tcPr>
            <w:tcW w:w="3969" w:type="dxa"/>
          </w:tcPr>
          <w:p w14:paraId="3B00C1BF"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Експерт за оценяване на съществените характеристики на продукта по отношение основните изисквания към строежите</w:t>
            </w:r>
          </w:p>
        </w:tc>
        <w:tc>
          <w:tcPr>
            <w:tcW w:w="2835" w:type="dxa"/>
          </w:tcPr>
          <w:p w14:paraId="27158AB1"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Лаборатория </w:t>
            </w:r>
            <w:r w:rsidRPr="00663E45">
              <w:rPr>
                <w:rFonts w:ascii="Times New Roman" w:eastAsia="Times New Roman" w:hAnsi="Times New Roman" w:cs="Times New Roman"/>
                <w:bCs/>
                <w:noProof/>
              </w:rPr>
              <w:t>(собствена или подизпълнител)</w:t>
            </w:r>
          </w:p>
        </w:tc>
      </w:tr>
      <w:tr w:rsidR="00663E45" w:rsidRPr="00663E45" w14:paraId="28EBB42C" w14:textId="77777777" w:rsidTr="00663E45">
        <w:trPr>
          <w:trHeight w:val="276"/>
        </w:trPr>
        <w:tc>
          <w:tcPr>
            <w:tcW w:w="3614" w:type="dxa"/>
          </w:tcPr>
          <w:p w14:paraId="58C2866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3969" w:type="dxa"/>
          </w:tcPr>
          <w:p w14:paraId="39ABA68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35" w:type="dxa"/>
          </w:tcPr>
          <w:p w14:paraId="091FED9F"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r w:rsidR="00663E45" w:rsidRPr="00663E45" w14:paraId="176D5386" w14:textId="77777777" w:rsidTr="00663E45">
        <w:trPr>
          <w:trHeight w:val="276"/>
        </w:trPr>
        <w:tc>
          <w:tcPr>
            <w:tcW w:w="3614" w:type="dxa"/>
          </w:tcPr>
          <w:p w14:paraId="756BB36E"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3969" w:type="dxa"/>
          </w:tcPr>
          <w:p w14:paraId="3FCF6CAF"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835" w:type="dxa"/>
          </w:tcPr>
          <w:p w14:paraId="13895ACE"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bl>
    <w:p w14:paraId="582A087B" w14:textId="77777777" w:rsidR="00663E45" w:rsidRPr="00663E45" w:rsidRDefault="00663E45" w:rsidP="00663E45">
      <w:pPr>
        <w:spacing w:after="0" w:line="240" w:lineRule="auto"/>
        <w:rPr>
          <w:rFonts w:ascii="Times New Roman" w:eastAsia="Times New Roman" w:hAnsi="Times New Roman" w:cs="Times New Roman"/>
          <w:noProof/>
        </w:rPr>
      </w:pPr>
    </w:p>
    <w:p w14:paraId="5F94377D" w14:textId="77777777" w:rsidR="00663E45" w:rsidRPr="00663E45" w:rsidRDefault="00663E45" w:rsidP="00663E45">
      <w:pPr>
        <w:spacing w:after="0" w:line="240" w:lineRule="auto"/>
        <w:rPr>
          <w:rFonts w:ascii="Times New Roman" w:eastAsia="Times New Roman" w:hAnsi="Times New Roman" w:cs="Times New Roman"/>
          <w:noProof/>
        </w:rPr>
      </w:pPr>
    </w:p>
    <w:p w14:paraId="5421AA53" w14:textId="77777777" w:rsidR="00663E45" w:rsidRPr="00663E45" w:rsidRDefault="00663E45" w:rsidP="00663E45">
      <w:pPr>
        <w:tabs>
          <w:tab w:val="left" w:pos="5640"/>
        </w:tabs>
        <w:spacing w:after="0" w:line="360" w:lineRule="auto"/>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 xml:space="preserve">Подпис: </w:t>
      </w:r>
    </w:p>
    <w:p w14:paraId="2A900BEB" w14:textId="77777777" w:rsidR="00663E45" w:rsidRPr="00663E45" w:rsidRDefault="00663E45" w:rsidP="00663E45">
      <w:pPr>
        <w:spacing w:before="60" w:after="60" w:line="36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73260112" w14:textId="77777777" w:rsidR="00663E45" w:rsidRPr="00663E45" w:rsidRDefault="00663E45" w:rsidP="00663E45">
      <w:pPr>
        <w:spacing w:after="0" w:line="240" w:lineRule="auto"/>
        <w:rPr>
          <w:rFonts w:ascii="Times New Roman" w:eastAsia="Times New Roman" w:hAnsi="Times New Roman" w:cs="Times New Roman"/>
          <w:noProof/>
        </w:rPr>
      </w:pPr>
    </w:p>
    <w:p w14:paraId="1404136A" w14:textId="77777777" w:rsidR="00663E45" w:rsidRPr="00663E45" w:rsidRDefault="00663E45" w:rsidP="00663E45">
      <w:pPr>
        <w:spacing w:after="0" w:line="240" w:lineRule="auto"/>
        <w:rPr>
          <w:rFonts w:ascii="Times New Roman" w:eastAsia="Times New Roman" w:hAnsi="Times New Roman" w:cs="Times New Roman"/>
          <w:noProof/>
        </w:rPr>
      </w:pPr>
    </w:p>
    <w:p w14:paraId="7B69975B" w14:textId="77777777" w:rsidR="00663E45" w:rsidRPr="00663E45" w:rsidRDefault="00663E45" w:rsidP="00663E45">
      <w:pPr>
        <w:spacing w:after="0" w:line="240" w:lineRule="auto"/>
        <w:rPr>
          <w:rFonts w:ascii="Times New Roman" w:eastAsia="Times New Roman" w:hAnsi="Times New Roman" w:cs="Times New Roman"/>
          <w:noProof/>
        </w:rPr>
      </w:pPr>
    </w:p>
    <w:p w14:paraId="1CE073B3" w14:textId="77777777" w:rsidR="00663E45" w:rsidRPr="00663E45" w:rsidRDefault="00663E45" w:rsidP="00663E45">
      <w:pPr>
        <w:spacing w:after="0" w:line="240" w:lineRule="auto"/>
        <w:rPr>
          <w:rFonts w:ascii="Times New Roman" w:eastAsia="Times New Roman" w:hAnsi="Times New Roman" w:cs="Times New Roman"/>
          <w:noProof/>
        </w:rPr>
      </w:pPr>
    </w:p>
    <w:p w14:paraId="69C35465" w14:textId="77777777" w:rsidR="00663E45" w:rsidRPr="00663E45" w:rsidRDefault="00663E45" w:rsidP="00663E45">
      <w:pPr>
        <w:spacing w:after="0" w:line="240" w:lineRule="auto"/>
        <w:rPr>
          <w:rFonts w:ascii="Times New Roman" w:eastAsia="Times New Roman" w:hAnsi="Times New Roman" w:cs="Times New Roman"/>
          <w:noProof/>
        </w:rPr>
      </w:pPr>
    </w:p>
    <w:p w14:paraId="058993A4" w14:textId="77777777" w:rsidR="00663E45" w:rsidRPr="00663E45" w:rsidRDefault="00663E45" w:rsidP="00663E45">
      <w:pPr>
        <w:spacing w:after="0" w:line="240" w:lineRule="auto"/>
        <w:rPr>
          <w:rFonts w:ascii="Times New Roman" w:eastAsia="Times New Roman" w:hAnsi="Times New Roman" w:cs="Times New Roman"/>
          <w:noProof/>
        </w:rPr>
      </w:pPr>
    </w:p>
    <w:p w14:paraId="09F1B21B" w14:textId="77777777" w:rsidR="00663E45" w:rsidRPr="00663E45" w:rsidRDefault="00663E45" w:rsidP="00663E45">
      <w:pPr>
        <w:spacing w:after="0" w:line="240" w:lineRule="auto"/>
        <w:rPr>
          <w:rFonts w:ascii="Times New Roman" w:eastAsia="Times New Roman" w:hAnsi="Times New Roman" w:cs="Times New Roman"/>
          <w:noProof/>
        </w:rPr>
      </w:pPr>
    </w:p>
    <w:p w14:paraId="184A59C7" w14:textId="77777777" w:rsidR="00663E45" w:rsidRPr="00663E45" w:rsidRDefault="00663E45" w:rsidP="00663E45">
      <w:pPr>
        <w:spacing w:after="0" w:line="240" w:lineRule="auto"/>
        <w:rPr>
          <w:rFonts w:ascii="Times New Roman" w:eastAsia="Times New Roman" w:hAnsi="Times New Roman" w:cs="Times New Roman"/>
          <w:noProof/>
        </w:rPr>
      </w:pPr>
    </w:p>
    <w:p w14:paraId="7762E1F5" w14:textId="77777777" w:rsidR="00663E45" w:rsidRPr="00663E45" w:rsidRDefault="00663E45" w:rsidP="00663E45">
      <w:pPr>
        <w:spacing w:after="0" w:line="240" w:lineRule="auto"/>
        <w:rPr>
          <w:rFonts w:ascii="Times New Roman" w:eastAsia="Times New Roman" w:hAnsi="Times New Roman" w:cs="Times New Roman"/>
          <w:noProof/>
        </w:rPr>
      </w:pPr>
    </w:p>
    <w:p w14:paraId="27837CD3" w14:textId="77777777" w:rsidR="00663E45" w:rsidRPr="00663E45" w:rsidRDefault="00663E45" w:rsidP="00663E45">
      <w:pPr>
        <w:spacing w:after="0" w:line="240" w:lineRule="auto"/>
        <w:rPr>
          <w:rFonts w:ascii="Times New Roman" w:eastAsia="Times New Roman" w:hAnsi="Times New Roman" w:cs="Times New Roman"/>
          <w:noProof/>
        </w:rPr>
      </w:pPr>
    </w:p>
    <w:p w14:paraId="7A587833" w14:textId="77777777" w:rsidR="00663E45" w:rsidRPr="00663E45" w:rsidRDefault="00663E45" w:rsidP="00663E45">
      <w:pPr>
        <w:spacing w:after="0" w:line="240" w:lineRule="auto"/>
        <w:rPr>
          <w:rFonts w:ascii="Times New Roman" w:eastAsia="Times New Roman" w:hAnsi="Times New Roman" w:cs="Times New Roman"/>
          <w:noProof/>
        </w:rPr>
      </w:pPr>
    </w:p>
    <w:p w14:paraId="2F083CA8" w14:textId="77777777" w:rsidR="00663E45" w:rsidRPr="00663E45" w:rsidRDefault="00663E45" w:rsidP="00663E45">
      <w:pPr>
        <w:spacing w:after="0" w:line="240" w:lineRule="auto"/>
        <w:rPr>
          <w:rFonts w:ascii="Times New Roman" w:eastAsia="Times New Roman" w:hAnsi="Times New Roman" w:cs="Times New Roman"/>
          <w:noProof/>
        </w:rPr>
      </w:pPr>
    </w:p>
    <w:p w14:paraId="6A0BC3E2" w14:textId="77777777" w:rsidR="00663E45" w:rsidRPr="00663E45" w:rsidRDefault="00663E45" w:rsidP="00663E45">
      <w:pPr>
        <w:spacing w:after="0" w:line="240" w:lineRule="auto"/>
        <w:rPr>
          <w:rFonts w:ascii="Times New Roman" w:eastAsia="Times New Roman" w:hAnsi="Times New Roman" w:cs="Times New Roman"/>
          <w:noProof/>
        </w:rPr>
      </w:pPr>
    </w:p>
    <w:p w14:paraId="6066A08C" w14:textId="77777777" w:rsidR="00663E45" w:rsidRPr="00663E45" w:rsidRDefault="00663E45" w:rsidP="00663E45">
      <w:pPr>
        <w:spacing w:after="0" w:line="240" w:lineRule="auto"/>
        <w:rPr>
          <w:rFonts w:ascii="Times New Roman" w:eastAsia="Times New Roman" w:hAnsi="Times New Roman" w:cs="Times New Roman"/>
          <w:noProof/>
        </w:rPr>
      </w:pPr>
    </w:p>
    <w:p w14:paraId="5C2A06D4" w14:textId="77777777" w:rsidR="00663E45" w:rsidRPr="00663E45" w:rsidRDefault="00663E45" w:rsidP="00663E45">
      <w:pPr>
        <w:spacing w:after="0" w:line="240" w:lineRule="auto"/>
        <w:rPr>
          <w:rFonts w:ascii="Times New Roman" w:eastAsia="Times New Roman" w:hAnsi="Times New Roman" w:cs="Times New Roman"/>
          <w:noProof/>
        </w:rPr>
      </w:pPr>
    </w:p>
    <w:p w14:paraId="5354E967" w14:textId="77777777" w:rsidR="00663E45" w:rsidRPr="00663E45" w:rsidRDefault="00663E45" w:rsidP="00663E45">
      <w:pPr>
        <w:spacing w:after="0" w:line="240" w:lineRule="auto"/>
        <w:rPr>
          <w:rFonts w:ascii="Times New Roman" w:eastAsia="Times New Roman" w:hAnsi="Times New Roman" w:cs="Times New Roman"/>
          <w:noProof/>
        </w:rPr>
      </w:pPr>
    </w:p>
    <w:p w14:paraId="7B8AEDF4" w14:textId="77777777" w:rsidR="00663E45" w:rsidRPr="00663E45" w:rsidRDefault="00663E45" w:rsidP="00663E45">
      <w:pPr>
        <w:spacing w:after="0" w:line="240" w:lineRule="auto"/>
        <w:rPr>
          <w:rFonts w:ascii="Times New Roman" w:eastAsia="Times New Roman" w:hAnsi="Times New Roman" w:cs="Times New Roman"/>
          <w:noProof/>
        </w:rPr>
      </w:pPr>
    </w:p>
    <w:p w14:paraId="1BD7AC2B" w14:textId="77777777" w:rsidR="00663E45" w:rsidRPr="00663E45" w:rsidRDefault="00663E45" w:rsidP="00663E45">
      <w:pPr>
        <w:spacing w:after="0" w:line="240" w:lineRule="auto"/>
        <w:rPr>
          <w:rFonts w:ascii="Times New Roman" w:eastAsia="Times New Roman" w:hAnsi="Times New Roman" w:cs="Times New Roman"/>
          <w:noProof/>
        </w:rPr>
      </w:pPr>
    </w:p>
    <w:p w14:paraId="3BF4B148" w14:textId="77777777" w:rsidR="00663E45" w:rsidRPr="00663E45" w:rsidRDefault="00663E45" w:rsidP="00663E45">
      <w:pPr>
        <w:spacing w:after="0" w:line="240" w:lineRule="auto"/>
        <w:rPr>
          <w:rFonts w:ascii="Times New Roman" w:eastAsia="Times New Roman" w:hAnsi="Times New Roman" w:cs="Times New Roman"/>
          <w:noProof/>
        </w:rPr>
      </w:pPr>
    </w:p>
    <w:p w14:paraId="3541F1D2" w14:textId="77777777" w:rsidR="00663E45" w:rsidRPr="00663E45" w:rsidRDefault="00663E45" w:rsidP="00663E45">
      <w:pPr>
        <w:spacing w:after="0" w:line="240" w:lineRule="auto"/>
        <w:rPr>
          <w:rFonts w:ascii="Times New Roman" w:eastAsia="Times New Roman" w:hAnsi="Times New Roman" w:cs="Times New Roman"/>
          <w:noProof/>
        </w:rPr>
      </w:pPr>
    </w:p>
    <w:p w14:paraId="3DE6D6E3" w14:textId="77777777" w:rsidR="00663E45" w:rsidRPr="00663E45" w:rsidRDefault="00663E45" w:rsidP="00663E45">
      <w:pPr>
        <w:spacing w:after="0" w:line="240" w:lineRule="auto"/>
        <w:rPr>
          <w:rFonts w:ascii="Times New Roman" w:eastAsia="Times New Roman" w:hAnsi="Times New Roman" w:cs="Times New Roman"/>
          <w:noProof/>
        </w:rPr>
      </w:pPr>
    </w:p>
    <w:p w14:paraId="5BCE94E2" w14:textId="77777777" w:rsidR="00663E45" w:rsidRPr="00663E45" w:rsidRDefault="00663E45" w:rsidP="00663E45">
      <w:pPr>
        <w:spacing w:after="0" w:line="240" w:lineRule="auto"/>
        <w:rPr>
          <w:rFonts w:ascii="Times New Roman" w:eastAsia="Times New Roman" w:hAnsi="Times New Roman" w:cs="Times New Roman"/>
          <w:noProof/>
        </w:rPr>
      </w:pPr>
    </w:p>
    <w:p w14:paraId="1F329AD0"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pPr>
    </w:p>
    <w:p w14:paraId="7369E8F0"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411A350D"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Приложение № 4 към образец 7</w:t>
      </w:r>
    </w:p>
    <w:p w14:paraId="257202EC" w14:textId="77777777" w:rsidR="00663E45" w:rsidRPr="00663E45" w:rsidRDefault="00663E45" w:rsidP="00663E45">
      <w:pPr>
        <w:spacing w:after="0" w:line="240" w:lineRule="auto"/>
        <w:jc w:val="both"/>
        <w:outlineLvl w:val="0"/>
        <w:rPr>
          <w:rFonts w:ascii="Times New Roman" w:eastAsia="Times New Roman" w:hAnsi="Times New Roman" w:cs="Times New Roman"/>
          <w:noProof/>
          <w:sz w:val="24"/>
          <w:szCs w:val="24"/>
        </w:rPr>
      </w:pPr>
    </w:p>
    <w:p w14:paraId="21E6F15A"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Разпределение на персонала</w:t>
      </w:r>
      <w:r w:rsidRPr="00663E45">
        <w:rPr>
          <w:rFonts w:ascii="Times New Roman" w:eastAsia="Times New Roman" w:hAnsi="Times New Roman" w:cs="Times New Roman"/>
          <w:noProof/>
          <w:sz w:val="20"/>
          <w:szCs w:val="20"/>
        </w:rPr>
        <w:t xml:space="preserve"> </w:t>
      </w:r>
      <w:r w:rsidRPr="00663E45">
        <w:rPr>
          <w:rFonts w:ascii="Times New Roman" w:eastAsia="Times New Roman" w:hAnsi="Times New Roman" w:cs="Times New Roman"/>
          <w:b/>
          <w:bCs/>
          <w:noProof/>
        </w:rPr>
        <w:t>в зависимост от неговата компетентност за изпълнението на задачи, свързани с издаване на българско техническо одобрение,</w:t>
      </w:r>
    </w:p>
    <w:p w14:paraId="33C5C67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на</w:t>
      </w:r>
      <w:r w:rsidRPr="00663E45">
        <w:rPr>
          <w:rFonts w:ascii="Times New Roman" w:eastAsia="Times New Roman" w:hAnsi="Times New Roman" w:cs="Times New Roman"/>
          <w:b/>
          <w:noProof/>
        </w:rPr>
        <w:t xml:space="preserve"> ……………………………………………………………………</w:t>
      </w:r>
    </w:p>
    <w:p w14:paraId="455B829F"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62AEDADC"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съгласно т. 2.1, буква „з” от процедурата по приложение № 2 към чл. 17, ал. 2 от НУРВСПСРБ </w:t>
      </w:r>
    </w:p>
    <w:p w14:paraId="690F269A"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по продуктови области</w:t>
      </w:r>
    </w:p>
    <w:p w14:paraId="0548C561"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noProof/>
        </w:rPr>
      </w:pPr>
    </w:p>
    <w:tbl>
      <w:tblPr>
        <w:tblW w:w="1027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2977"/>
        <w:gridCol w:w="2268"/>
        <w:gridCol w:w="2551"/>
      </w:tblGrid>
      <w:tr w:rsidR="00663E45" w:rsidRPr="00663E45" w14:paraId="0A58DE1D" w14:textId="77777777" w:rsidTr="00663E45">
        <w:tc>
          <w:tcPr>
            <w:tcW w:w="2480" w:type="dxa"/>
          </w:tcPr>
          <w:p w14:paraId="53C8CF23"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Продуктова област/Продукт съгласно Приложение № 4 към чл.18,ал. 4.т.4 от НУРВСПСРБ</w:t>
            </w:r>
          </w:p>
        </w:tc>
        <w:tc>
          <w:tcPr>
            <w:tcW w:w="2977" w:type="dxa"/>
          </w:tcPr>
          <w:p w14:paraId="59BF54B2"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Експерт за оценяване на характеристиките на продукта по отношение основните изисквания към строежите</w:t>
            </w:r>
            <w:r w:rsidRPr="00663E45">
              <w:rPr>
                <w:rFonts w:ascii="Times New Roman" w:eastAsia="Times New Roman" w:hAnsi="Times New Roman" w:cs="Times New Roman"/>
                <w:b/>
                <w:bCs/>
                <w:noProof/>
                <w:lang w:val="en-US"/>
              </w:rPr>
              <w:t xml:space="preserve"> </w:t>
            </w:r>
            <w:r w:rsidRPr="00663E45">
              <w:rPr>
                <w:rFonts w:ascii="Times New Roman" w:eastAsia="Times New Roman" w:hAnsi="Times New Roman" w:cs="Times New Roman"/>
                <w:b/>
                <w:bCs/>
                <w:noProof/>
              </w:rPr>
              <w:t>и изготвяне на БТО</w:t>
            </w:r>
          </w:p>
        </w:tc>
        <w:tc>
          <w:tcPr>
            <w:tcW w:w="2268" w:type="dxa"/>
          </w:tcPr>
          <w:p w14:paraId="1C21087C"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lang w:eastAsia="bg-BG"/>
              </w:rPr>
              <w:t>Одитор/експерт за оценяване на производствения процес и контрол по отношение постоянството на характеристиките на продукта</w:t>
            </w:r>
          </w:p>
        </w:tc>
        <w:tc>
          <w:tcPr>
            <w:tcW w:w="2551" w:type="dxa"/>
          </w:tcPr>
          <w:p w14:paraId="3A4F2C07"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Лаборатория </w:t>
            </w:r>
            <w:r w:rsidRPr="00663E45">
              <w:rPr>
                <w:rFonts w:ascii="Times New Roman" w:eastAsia="Times New Roman" w:hAnsi="Times New Roman" w:cs="Times New Roman"/>
                <w:bCs/>
                <w:noProof/>
              </w:rPr>
              <w:t>(собствена или подизпълнител)</w:t>
            </w:r>
          </w:p>
        </w:tc>
      </w:tr>
      <w:tr w:rsidR="00663E45" w:rsidRPr="00663E45" w14:paraId="59BC9C36" w14:textId="77777777" w:rsidTr="00663E45">
        <w:tc>
          <w:tcPr>
            <w:tcW w:w="2480" w:type="dxa"/>
          </w:tcPr>
          <w:p w14:paraId="0E4DC2A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977" w:type="dxa"/>
          </w:tcPr>
          <w:p w14:paraId="5831120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268" w:type="dxa"/>
          </w:tcPr>
          <w:p w14:paraId="6D8E5BF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51" w:type="dxa"/>
          </w:tcPr>
          <w:p w14:paraId="096A9AA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r w:rsidR="00663E45" w:rsidRPr="00663E45" w14:paraId="4888DF7F" w14:textId="77777777" w:rsidTr="00663E45">
        <w:tc>
          <w:tcPr>
            <w:tcW w:w="2480" w:type="dxa"/>
          </w:tcPr>
          <w:p w14:paraId="33C1BAC1"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977" w:type="dxa"/>
          </w:tcPr>
          <w:p w14:paraId="2A26509C"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268" w:type="dxa"/>
          </w:tcPr>
          <w:p w14:paraId="1AEF49F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c>
          <w:tcPr>
            <w:tcW w:w="2551" w:type="dxa"/>
          </w:tcPr>
          <w:p w14:paraId="68F6362A"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c>
      </w:tr>
    </w:tbl>
    <w:p w14:paraId="45F2D6BD" w14:textId="77777777" w:rsidR="00663E45" w:rsidRPr="00663E45" w:rsidRDefault="00663E45" w:rsidP="00663E45">
      <w:pPr>
        <w:spacing w:after="0" w:line="240" w:lineRule="auto"/>
        <w:rPr>
          <w:rFonts w:ascii="Times New Roman" w:eastAsia="Times New Roman" w:hAnsi="Times New Roman" w:cs="Times New Roman"/>
          <w:noProof/>
        </w:rPr>
      </w:pPr>
    </w:p>
    <w:p w14:paraId="1024F511" w14:textId="77777777" w:rsidR="00663E45" w:rsidRPr="00663E45" w:rsidRDefault="00663E45" w:rsidP="00663E45">
      <w:pPr>
        <w:spacing w:after="0" w:line="240" w:lineRule="auto"/>
        <w:rPr>
          <w:rFonts w:ascii="Times New Roman" w:eastAsia="Times New Roman" w:hAnsi="Times New Roman" w:cs="Times New Roman"/>
          <w:noProof/>
        </w:rPr>
      </w:pPr>
    </w:p>
    <w:p w14:paraId="74DA4FEF" w14:textId="77777777" w:rsidR="00663E45" w:rsidRPr="00663E45" w:rsidRDefault="00663E45" w:rsidP="00663E45">
      <w:pPr>
        <w:tabs>
          <w:tab w:val="left" w:pos="5640"/>
        </w:tabs>
        <w:spacing w:after="0" w:line="360" w:lineRule="auto"/>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 xml:space="preserve">Подпис: </w:t>
      </w:r>
    </w:p>
    <w:p w14:paraId="76397DF4" w14:textId="77777777" w:rsidR="00663E45" w:rsidRPr="00663E45" w:rsidRDefault="00663E45" w:rsidP="00663E45">
      <w:pPr>
        <w:spacing w:before="60" w:after="60" w:line="36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16A1FCD8" w14:textId="77777777" w:rsidR="00663E45" w:rsidRPr="00663E45" w:rsidRDefault="00663E45" w:rsidP="00663E45">
      <w:pPr>
        <w:spacing w:before="60" w:after="60" w:line="240" w:lineRule="auto"/>
        <w:rPr>
          <w:rFonts w:ascii="Times New Roman" w:eastAsia="Times New Roman" w:hAnsi="Times New Roman" w:cs="Times New Roman"/>
          <w:noProof/>
        </w:rPr>
      </w:pPr>
    </w:p>
    <w:p w14:paraId="5F6DA00A" w14:textId="77777777" w:rsidR="00663E45" w:rsidRPr="00663E45" w:rsidRDefault="00663E45" w:rsidP="00663E45">
      <w:pPr>
        <w:spacing w:before="60" w:after="60" w:line="240" w:lineRule="auto"/>
        <w:rPr>
          <w:rFonts w:ascii="Times New Roman" w:eastAsia="Times New Roman" w:hAnsi="Times New Roman" w:cs="Times New Roman"/>
          <w:noProof/>
        </w:rPr>
      </w:pPr>
    </w:p>
    <w:p w14:paraId="0BA19AF8" w14:textId="77777777" w:rsidR="00663E45" w:rsidRPr="00663E45" w:rsidRDefault="00663E45" w:rsidP="00663E45">
      <w:pPr>
        <w:spacing w:before="60" w:after="60" w:line="240" w:lineRule="auto"/>
        <w:rPr>
          <w:rFonts w:ascii="Times New Roman" w:eastAsia="Times New Roman" w:hAnsi="Times New Roman" w:cs="Times New Roman"/>
          <w:noProof/>
        </w:rPr>
      </w:pPr>
    </w:p>
    <w:p w14:paraId="51C2CED2" w14:textId="77777777" w:rsidR="00663E45" w:rsidRPr="00663E45" w:rsidRDefault="00663E45" w:rsidP="00663E45">
      <w:pPr>
        <w:spacing w:before="60" w:after="60" w:line="240" w:lineRule="auto"/>
        <w:rPr>
          <w:rFonts w:ascii="Times New Roman" w:eastAsia="Times New Roman" w:hAnsi="Times New Roman" w:cs="Times New Roman"/>
          <w:noProof/>
        </w:rPr>
      </w:pPr>
    </w:p>
    <w:p w14:paraId="39852701" w14:textId="77777777" w:rsidR="00663E45" w:rsidRPr="00663E45" w:rsidRDefault="00663E45" w:rsidP="00663E45">
      <w:pPr>
        <w:spacing w:before="60" w:after="60" w:line="240" w:lineRule="auto"/>
        <w:rPr>
          <w:rFonts w:ascii="Times New Roman" w:eastAsia="Times New Roman" w:hAnsi="Times New Roman" w:cs="Times New Roman"/>
          <w:noProof/>
        </w:rPr>
      </w:pPr>
    </w:p>
    <w:p w14:paraId="44362D9A" w14:textId="77777777" w:rsidR="00663E45" w:rsidRPr="00663E45" w:rsidRDefault="00663E45" w:rsidP="00663E45">
      <w:pPr>
        <w:spacing w:before="60" w:after="60" w:line="240" w:lineRule="auto"/>
        <w:rPr>
          <w:rFonts w:ascii="Times New Roman" w:eastAsia="Times New Roman" w:hAnsi="Times New Roman" w:cs="Times New Roman"/>
          <w:noProof/>
        </w:rPr>
      </w:pPr>
    </w:p>
    <w:p w14:paraId="6D80376C" w14:textId="77777777" w:rsidR="00663E45" w:rsidRPr="00663E45" w:rsidRDefault="00663E45" w:rsidP="00663E45">
      <w:pPr>
        <w:spacing w:before="60" w:after="60" w:line="240" w:lineRule="auto"/>
        <w:rPr>
          <w:rFonts w:ascii="Times New Roman" w:eastAsia="Times New Roman" w:hAnsi="Times New Roman" w:cs="Times New Roman"/>
          <w:noProof/>
        </w:rPr>
      </w:pPr>
    </w:p>
    <w:p w14:paraId="6ADB1933" w14:textId="77777777" w:rsidR="00663E45" w:rsidRPr="00663E45" w:rsidRDefault="00663E45" w:rsidP="00663E45">
      <w:pPr>
        <w:spacing w:before="60" w:after="60" w:line="240" w:lineRule="auto"/>
        <w:rPr>
          <w:rFonts w:ascii="Times New Roman" w:eastAsia="Times New Roman" w:hAnsi="Times New Roman" w:cs="Times New Roman"/>
          <w:noProof/>
        </w:rPr>
      </w:pPr>
    </w:p>
    <w:p w14:paraId="7262BA2D" w14:textId="77777777" w:rsidR="00663E45" w:rsidRPr="00663E45" w:rsidRDefault="00663E45" w:rsidP="00663E45">
      <w:pPr>
        <w:spacing w:before="60" w:after="60" w:line="240" w:lineRule="auto"/>
        <w:rPr>
          <w:rFonts w:ascii="Times New Roman" w:eastAsia="Times New Roman" w:hAnsi="Times New Roman" w:cs="Times New Roman"/>
          <w:noProof/>
        </w:rPr>
      </w:pPr>
    </w:p>
    <w:p w14:paraId="508D4BE7" w14:textId="77777777" w:rsidR="00663E45" w:rsidRPr="00663E45" w:rsidRDefault="00663E45" w:rsidP="00663E45">
      <w:pPr>
        <w:spacing w:before="60" w:after="60" w:line="240" w:lineRule="auto"/>
        <w:rPr>
          <w:rFonts w:ascii="Times New Roman" w:eastAsia="Times New Roman" w:hAnsi="Times New Roman" w:cs="Times New Roman"/>
          <w:noProof/>
        </w:rPr>
      </w:pPr>
    </w:p>
    <w:p w14:paraId="57A5CAFD" w14:textId="77777777" w:rsidR="00663E45" w:rsidRPr="00663E45" w:rsidRDefault="00663E45" w:rsidP="00663E45">
      <w:pPr>
        <w:spacing w:before="60" w:after="60" w:line="240" w:lineRule="auto"/>
        <w:rPr>
          <w:rFonts w:ascii="Times New Roman" w:eastAsia="Times New Roman" w:hAnsi="Times New Roman" w:cs="Times New Roman"/>
          <w:noProof/>
        </w:rPr>
      </w:pPr>
    </w:p>
    <w:p w14:paraId="0E691F3C" w14:textId="77777777" w:rsidR="00663E45" w:rsidRPr="00663E45" w:rsidRDefault="00663E45" w:rsidP="00663E45">
      <w:pPr>
        <w:spacing w:before="60" w:after="60" w:line="240" w:lineRule="auto"/>
        <w:rPr>
          <w:rFonts w:ascii="Times New Roman" w:eastAsia="Times New Roman" w:hAnsi="Times New Roman" w:cs="Times New Roman"/>
          <w:noProof/>
        </w:rPr>
      </w:pPr>
    </w:p>
    <w:p w14:paraId="71DFF3AC" w14:textId="77777777" w:rsidR="00663E45" w:rsidRPr="00663E45" w:rsidRDefault="00663E45" w:rsidP="00663E45">
      <w:pPr>
        <w:spacing w:before="60" w:after="60" w:line="240" w:lineRule="auto"/>
        <w:rPr>
          <w:rFonts w:ascii="Times New Roman" w:eastAsia="Times New Roman" w:hAnsi="Times New Roman" w:cs="Times New Roman"/>
          <w:noProof/>
        </w:rPr>
      </w:pPr>
    </w:p>
    <w:p w14:paraId="3793F423" w14:textId="77777777" w:rsidR="00663E45" w:rsidRPr="00663E45" w:rsidRDefault="00663E45" w:rsidP="00663E45">
      <w:pPr>
        <w:spacing w:before="60" w:after="60" w:line="240" w:lineRule="auto"/>
        <w:rPr>
          <w:rFonts w:ascii="Times New Roman" w:eastAsia="Times New Roman" w:hAnsi="Times New Roman" w:cs="Times New Roman"/>
          <w:noProof/>
        </w:rPr>
      </w:pPr>
    </w:p>
    <w:p w14:paraId="4209B6DC"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9B8EF17"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6B8FEAE"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20F0AF6"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26247096"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EFFEF93"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B96C660"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024520E7"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310BF118"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Образец 8</w:t>
      </w:r>
    </w:p>
    <w:p w14:paraId="322D01E2"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8</w:t>
      </w:r>
    </w:p>
    <w:p w14:paraId="03AE159E" w14:textId="77777777" w:rsidR="00663E45" w:rsidRPr="00663E45" w:rsidRDefault="00663E45" w:rsidP="00663E45">
      <w:pPr>
        <w:tabs>
          <w:tab w:val="left" w:pos="7513"/>
        </w:tabs>
        <w:spacing w:before="120" w:after="240" w:line="240" w:lineRule="auto"/>
        <w:jc w:val="center"/>
        <w:outlineLvl w:val="0"/>
        <w:rPr>
          <w:rFonts w:ascii="Times New Roman" w:eastAsia="Times New Roman" w:hAnsi="Times New Roman" w:cs="Times New Roman"/>
          <w:b/>
          <w:bCs/>
          <w:noProof/>
        </w:rPr>
      </w:pPr>
    </w:p>
    <w:p w14:paraId="4880120F" w14:textId="77777777" w:rsidR="00663E45" w:rsidRPr="00663E45" w:rsidRDefault="00663E45" w:rsidP="00663E45">
      <w:pPr>
        <w:tabs>
          <w:tab w:val="left" w:pos="7513"/>
        </w:tabs>
        <w:spacing w:before="120"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Списък на техническите спецификации, използвани от</w:t>
      </w:r>
    </w:p>
    <w:p w14:paraId="7441A41C"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p w14:paraId="1541BE23"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1627F0DA"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съгласно т. 2.1, буква „и” от процедурата по приложение № 2 към чл. 17, ал. 2 от НУРВСПСРБ, </w:t>
      </w:r>
    </w:p>
    <w:p w14:paraId="154F8E26"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чл. 17, параграф 3 и чл. 43, параграф 11 от Регламент (ЕС) </w:t>
      </w:r>
      <w:r w:rsidRPr="00663E45">
        <w:rPr>
          <w:rFonts w:ascii="Times New Roman" w:eastAsia="Times New Roman" w:hAnsi="Times New Roman" w:cs="Times New Roman"/>
          <w:b/>
          <w:noProof/>
        </w:rPr>
        <w:t>№ 305/2011</w:t>
      </w:r>
      <w:r w:rsidRPr="00663E45">
        <w:rPr>
          <w:rFonts w:ascii="Times New Roman" w:eastAsia="Times New Roman" w:hAnsi="Times New Roman" w:cs="Times New Roman"/>
          <w:b/>
          <w:bCs/>
          <w:noProof/>
        </w:rPr>
        <w:t xml:space="preserve"> </w:t>
      </w:r>
      <w:r w:rsidRPr="00663E45">
        <w:rPr>
          <w:rFonts w:ascii="Times New Roman" w:eastAsia="Times New Roman" w:hAnsi="Times New Roman" w:cs="Times New Roman"/>
          <w:b/>
          <w:bCs/>
          <w:noProof/>
        </w:rPr>
        <w:br/>
        <w:t xml:space="preserve">за оценяване на продукти по реда на Регламент (ЕС) </w:t>
      </w:r>
      <w:r w:rsidRPr="00663E45">
        <w:rPr>
          <w:rFonts w:ascii="Times New Roman" w:eastAsia="Times New Roman" w:hAnsi="Times New Roman" w:cs="Times New Roman"/>
          <w:b/>
          <w:noProof/>
        </w:rPr>
        <w:t>№ 305/2011</w:t>
      </w:r>
    </w:p>
    <w:p w14:paraId="280D0F10"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3914"/>
        <w:gridCol w:w="3801"/>
      </w:tblGrid>
      <w:tr w:rsidR="00663E45" w:rsidRPr="00663E45" w14:paraId="364E75F6" w14:textId="77777777" w:rsidTr="00663E45">
        <w:trPr>
          <w:jc w:val="center"/>
        </w:trPr>
        <w:tc>
          <w:tcPr>
            <w:tcW w:w="2362" w:type="dxa"/>
          </w:tcPr>
          <w:p w14:paraId="1807A8B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w:t>
            </w:r>
          </w:p>
        </w:tc>
        <w:tc>
          <w:tcPr>
            <w:tcW w:w="3926" w:type="dxa"/>
          </w:tcPr>
          <w:p w14:paraId="78DF3389" w14:textId="77777777" w:rsidR="00663E45" w:rsidRPr="00663E45" w:rsidRDefault="00663E45" w:rsidP="00663E45">
            <w:pPr>
              <w:tabs>
                <w:tab w:val="left" w:pos="6237"/>
              </w:tabs>
              <w:spacing w:after="6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Хармонизиран стандарт/</w:t>
            </w:r>
            <w:r w:rsidRPr="00663E45">
              <w:rPr>
                <w:rFonts w:ascii="Times New Roman" w:eastAsia="Times New Roman" w:hAnsi="Times New Roman" w:cs="Times New Roman"/>
                <w:b/>
                <w:bCs/>
                <w:noProof/>
              </w:rPr>
              <w:br/>
              <w:t>Европейски документ за оценяване/Общи насоки на групата на нотифицираните органи</w:t>
            </w:r>
          </w:p>
        </w:tc>
        <w:tc>
          <w:tcPr>
            <w:tcW w:w="3816" w:type="dxa"/>
          </w:tcPr>
          <w:p w14:paraId="25C9198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Методи за изпитване </w:t>
            </w:r>
          </w:p>
          <w:p w14:paraId="2EE585E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rPr>
            </w:pPr>
          </w:p>
        </w:tc>
      </w:tr>
      <w:tr w:rsidR="00663E45" w:rsidRPr="00663E45" w14:paraId="366AA457" w14:textId="77777777" w:rsidTr="00663E45">
        <w:trPr>
          <w:trHeight w:val="78"/>
          <w:jc w:val="center"/>
        </w:trPr>
        <w:tc>
          <w:tcPr>
            <w:tcW w:w="2362" w:type="dxa"/>
            <w:vMerge w:val="restart"/>
          </w:tcPr>
          <w:p w14:paraId="7B103B0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u w:val="single"/>
              </w:rPr>
            </w:pPr>
          </w:p>
        </w:tc>
        <w:tc>
          <w:tcPr>
            <w:tcW w:w="3926" w:type="dxa"/>
            <w:vMerge w:val="restart"/>
          </w:tcPr>
          <w:p w14:paraId="38B65603"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u w:val="single"/>
                <w:lang w:val="en-US"/>
              </w:rPr>
            </w:pPr>
          </w:p>
        </w:tc>
        <w:tc>
          <w:tcPr>
            <w:tcW w:w="3816" w:type="dxa"/>
          </w:tcPr>
          <w:p w14:paraId="460E875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u w:val="single"/>
              </w:rPr>
            </w:pPr>
          </w:p>
        </w:tc>
      </w:tr>
      <w:tr w:rsidR="00663E45" w:rsidRPr="00663E45" w14:paraId="2F70CFD5" w14:textId="77777777" w:rsidTr="00663E45">
        <w:trPr>
          <w:trHeight w:val="78"/>
          <w:jc w:val="center"/>
        </w:trPr>
        <w:tc>
          <w:tcPr>
            <w:tcW w:w="2362" w:type="dxa"/>
            <w:vMerge/>
          </w:tcPr>
          <w:p w14:paraId="342F7CFD"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u w:val="single"/>
              </w:rPr>
            </w:pPr>
          </w:p>
        </w:tc>
        <w:tc>
          <w:tcPr>
            <w:tcW w:w="3926" w:type="dxa"/>
            <w:vMerge/>
          </w:tcPr>
          <w:p w14:paraId="1CDAD885"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u w:val="single"/>
              </w:rPr>
            </w:pPr>
          </w:p>
        </w:tc>
        <w:tc>
          <w:tcPr>
            <w:tcW w:w="3816" w:type="dxa"/>
          </w:tcPr>
          <w:p w14:paraId="12B11B4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bCs/>
                <w:noProof/>
                <w:u w:val="single"/>
              </w:rPr>
            </w:pPr>
          </w:p>
        </w:tc>
      </w:tr>
    </w:tbl>
    <w:p w14:paraId="15E1F214" w14:textId="77777777" w:rsidR="00663E45" w:rsidRPr="00663E45" w:rsidRDefault="00663E45" w:rsidP="00663E45">
      <w:pPr>
        <w:tabs>
          <w:tab w:val="left" w:pos="5529"/>
        </w:tabs>
        <w:spacing w:after="0" w:line="240" w:lineRule="auto"/>
        <w:rPr>
          <w:rFonts w:ascii="Times New Roman" w:eastAsia="Times New Roman" w:hAnsi="Times New Roman" w:cs="Times New Roman"/>
          <w:noProof/>
          <w:u w:val="single"/>
        </w:rPr>
      </w:pPr>
    </w:p>
    <w:p w14:paraId="181098A0" w14:textId="77777777" w:rsidR="00663E45" w:rsidRPr="00663E45" w:rsidRDefault="00663E45" w:rsidP="00663E45">
      <w:pPr>
        <w:tabs>
          <w:tab w:val="left" w:pos="5640"/>
        </w:tabs>
        <w:spacing w:after="120" w:line="240" w:lineRule="auto"/>
        <w:jc w:val="both"/>
        <w:rPr>
          <w:rFonts w:ascii="Times New Roman" w:eastAsia="Times New Roman" w:hAnsi="Times New Roman" w:cs="Times New Roman"/>
          <w:noProof/>
        </w:rPr>
      </w:pPr>
    </w:p>
    <w:p w14:paraId="4FBBDDCF" w14:textId="77777777" w:rsidR="00663E45" w:rsidRPr="00663E45" w:rsidRDefault="00663E45" w:rsidP="00663E45">
      <w:pPr>
        <w:tabs>
          <w:tab w:val="left" w:pos="5640"/>
        </w:tabs>
        <w:spacing w:after="12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75392410" w14:textId="77777777" w:rsidR="00663E45" w:rsidRPr="00663E45" w:rsidRDefault="00663E45" w:rsidP="00663E45">
      <w:pPr>
        <w:tabs>
          <w:tab w:val="left" w:pos="5640"/>
        </w:tabs>
        <w:spacing w:after="0" w:line="240" w:lineRule="auto"/>
        <w:ind w:left="7371"/>
        <w:jc w:val="both"/>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2C298029"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4F267298"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110718EC"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5853D832"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2399D46D"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5F772067"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78230234"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72188F95"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3349295C"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18C48D5C"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476FBB38"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246E210C"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2FF68AB3"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2033B77E"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7B1314AB"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260CD14B"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54C5F6BF"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4997E8AF"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63C65F9B"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4C4EBBF0" w14:textId="77777777" w:rsidR="00663E45" w:rsidRPr="00663E45" w:rsidRDefault="00663E45" w:rsidP="00663E45">
      <w:pPr>
        <w:tabs>
          <w:tab w:val="left" w:pos="6096"/>
        </w:tabs>
        <w:spacing w:after="0" w:line="240" w:lineRule="auto"/>
        <w:jc w:val="both"/>
        <w:rPr>
          <w:rFonts w:ascii="Times New Roman" w:eastAsia="Times New Roman" w:hAnsi="Times New Roman" w:cs="Times New Roman"/>
          <w:noProof/>
        </w:rPr>
      </w:pPr>
    </w:p>
    <w:p w14:paraId="038CBEFB"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49876006"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697BB2E6"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498B10E6"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77141E3E"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59D936CB"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7D17F6C3"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1B62A20F"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31EFDFCF"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sectPr w:rsidR="00663E45" w:rsidRPr="00663E45" w:rsidSect="00663E45">
          <w:pgSz w:w="12240" w:h="15840"/>
          <w:pgMar w:top="181" w:right="1080" w:bottom="1080" w:left="1080" w:header="567" w:footer="283" w:gutter="0"/>
          <w:cols w:space="708"/>
          <w:noEndnote/>
          <w:titlePg/>
          <w:docGrid w:linePitch="272"/>
        </w:sectPr>
      </w:pPr>
    </w:p>
    <w:p w14:paraId="5A69D12E" w14:textId="77777777" w:rsidR="00663E45" w:rsidRPr="00663E45" w:rsidRDefault="00663E45" w:rsidP="00663E45">
      <w:pPr>
        <w:tabs>
          <w:tab w:val="left" w:pos="5529"/>
        </w:tabs>
        <w:spacing w:after="0" w:line="240" w:lineRule="auto"/>
        <w:outlineLvl w:val="0"/>
        <w:rPr>
          <w:rFonts w:ascii="Times New Roman" w:eastAsia="Times New Roman" w:hAnsi="Times New Roman" w:cs="Times New Roman"/>
          <w:noProof/>
        </w:rPr>
      </w:pPr>
    </w:p>
    <w:p w14:paraId="288AA868"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2 към образец 8</w:t>
      </w:r>
    </w:p>
    <w:p w14:paraId="6A6B5753" w14:textId="77777777" w:rsidR="00663E45" w:rsidRPr="00663E45" w:rsidRDefault="00663E45" w:rsidP="00663E45">
      <w:pPr>
        <w:tabs>
          <w:tab w:val="left" w:pos="7513"/>
        </w:tabs>
        <w:spacing w:before="240"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Списък на техническите спецификации, използвани от</w:t>
      </w:r>
    </w:p>
    <w:p w14:paraId="3301F82D"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p w14:paraId="6D9A94D6"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5E4CC250"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съгласно т. 2.1, буква „и” от процедурата по приложение № 2 към чл. 17, ал. 2 от НУРВСПСРБ за оценяване на строителни продукти за съответствие с националните изисквания</w:t>
      </w:r>
    </w:p>
    <w:p w14:paraId="41C7588B" w14:textId="77777777" w:rsidR="00663E45" w:rsidRPr="00663E45" w:rsidRDefault="00663E45" w:rsidP="00663E45">
      <w:pPr>
        <w:tabs>
          <w:tab w:val="left" w:pos="6237"/>
        </w:tabs>
        <w:spacing w:after="0" w:line="240" w:lineRule="auto"/>
        <w:rPr>
          <w:rFonts w:ascii="Times New Roman" w:eastAsia="Times New Roman" w:hAnsi="Times New Roman" w:cs="Times New Roman"/>
          <w:bCs/>
          <w:strike/>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4840"/>
        <w:gridCol w:w="2857"/>
      </w:tblGrid>
      <w:tr w:rsidR="00663E45" w:rsidRPr="00663E45" w14:paraId="62101C13" w14:textId="77777777" w:rsidTr="00663E45">
        <w:trPr>
          <w:jc w:val="center"/>
        </w:trPr>
        <w:tc>
          <w:tcPr>
            <w:tcW w:w="2386" w:type="dxa"/>
          </w:tcPr>
          <w:p w14:paraId="179CB267"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w:t>
            </w:r>
          </w:p>
        </w:tc>
        <w:tc>
          <w:tcPr>
            <w:tcW w:w="4868" w:type="dxa"/>
          </w:tcPr>
          <w:p w14:paraId="7174CE17"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Национален нормативен акт, заповед на министъра на регионалното развитие и благоустройството, национален стандарт, българско техническо одобрение</w:t>
            </w:r>
          </w:p>
        </w:tc>
        <w:tc>
          <w:tcPr>
            <w:tcW w:w="2874" w:type="dxa"/>
          </w:tcPr>
          <w:p w14:paraId="29133CCC"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Методи за изпитване</w:t>
            </w:r>
          </w:p>
        </w:tc>
      </w:tr>
      <w:tr w:rsidR="00663E45" w:rsidRPr="00663E45" w14:paraId="543BCBD1" w14:textId="77777777" w:rsidTr="00663E45">
        <w:trPr>
          <w:trHeight w:val="78"/>
          <w:jc w:val="center"/>
        </w:trPr>
        <w:tc>
          <w:tcPr>
            <w:tcW w:w="2386" w:type="dxa"/>
            <w:vMerge w:val="restart"/>
          </w:tcPr>
          <w:p w14:paraId="1F11E710"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c>
          <w:tcPr>
            <w:tcW w:w="4868" w:type="dxa"/>
            <w:vMerge w:val="restart"/>
          </w:tcPr>
          <w:p w14:paraId="0CDA0258"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c>
          <w:tcPr>
            <w:tcW w:w="2874" w:type="dxa"/>
          </w:tcPr>
          <w:p w14:paraId="22989FEB"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r>
      <w:tr w:rsidR="00663E45" w:rsidRPr="00663E45" w14:paraId="42F00F75" w14:textId="77777777" w:rsidTr="00663E45">
        <w:trPr>
          <w:trHeight w:val="78"/>
          <w:jc w:val="center"/>
        </w:trPr>
        <w:tc>
          <w:tcPr>
            <w:tcW w:w="2386" w:type="dxa"/>
            <w:vMerge/>
          </w:tcPr>
          <w:p w14:paraId="1506FBC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c>
          <w:tcPr>
            <w:tcW w:w="4868" w:type="dxa"/>
            <w:vMerge/>
          </w:tcPr>
          <w:p w14:paraId="47F5B585"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c>
          <w:tcPr>
            <w:tcW w:w="2874" w:type="dxa"/>
          </w:tcPr>
          <w:p w14:paraId="384179F2"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Cs/>
                <w:noProof/>
              </w:rPr>
            </w:pPr>
          </w:p>
        </w:tc>
      </w:tr>
    </w:tbl>
    <w:p w14:paraId="0E8DCD7B" w14:textId="77777777" w:rsidR="00663E45" w:rsidRPr="00663E45" w:rsidRDefault="00663E45" w:rsidP="00663E45">
      <w:pPr>
        <w:tabs>
          <w:tab w:val="left" w:pos="7513"/>
        </w:tabs>
        <w:spacing w:after="0" w:line="240" w:lineRule="auto"/>
        <w:jc w:val="both"/>
        <w:rPr>
          <w:rFonts w:ascii="Times New Roman" w:eastAsia="Times New Roman" w:hAnsi="Times New Roman" w:cs="Times New Roman"/>
          <w:noProof/>
        </w:rPr>
      </w:pPr>
    </w:p>
    <w:p w14:paraId="71109038" w14:textId="77777777" w:rsidR="00663E45" w:rsidRPr="00663E45" w:rsidRDefault="00663E45" w:rsidP="00663E45">
      <w:pPr>
        <w:tabs>
          <w:tab w:val="left" w:pos="5640"/>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23799873"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0ADA4108" w14:textId="77777777" w:rsidR="00663E45" w:rsidRPr="00663E45" w:rsidRDefault="00663E45" w:rsidP="00663E45">
      <w:pPr>
        <w:spacing w:after="0" w:line="240" w:lineRule="auto"/>
        <w:rPr>
          <w:rFonts w:ascii="Times New Roman" w:eastAsia="Times New Roman" w:hAnsi="Times New Roman" w:cs="Times New Roman"/>
          <w:noProof/>
        </w:rPr>
      </w:pPr>
    </w:p>
    <w:p w14:paraId="71FD8DCB"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735A64D"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50398DB2"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4AFDC892"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050459E4"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12F932EF"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7D23A9A7"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5C3059A9"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45EC9B1C"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1075E89"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32C26DAF"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67F6AA17"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7CE8142F"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6E5B5B7D"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41D1B389"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4E1629E"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759104B0"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576DC41B"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9091681"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5CB10C68"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0F35DECE"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20B14354"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4B70B3B9"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3DABA19D"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7C63E2F7"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1F072341"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6FE04276"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p w14:paraId="09629E82"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27679B99"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CC9032A"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568B4024"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Приложение № 3 към образец 8</w:t>
      </w:r>
    </w:p>
    <w:p w14:paraId="372895C5"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2B06879A"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Списък на техническите спецификации, използвани от</w:t>
      </w:r>
    </w:p>
    <w:p w14:paraId="348CDB0A"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p w14:paraId="1ABBDC09"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33F51119"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 xml:space="preserve">съгласно т. 2.1, буква „и” от процедурата по приложение № 2 към чл. 17, ал. 2 от НУРВСПСРБ и чл. 19, параграф 1 от Регламент (ЕС) </w:t>
      </w:r>
      <w:r w:rsidRPr="00663E45">
        <w:rPr>
          <w:rFonts w:ascii="Times New Roman" w:eastAsia="Times New Roman" w:hAnsi="Times New Roman" w:cs="Times New Roman"/>
          <w:b/>
          <w:noProof/>
        </w:rPr>
        <w:t xml:space="preserve">№ 305/2011 </w:t>
      </w:r>
      <w:r w:rsidRPr="00663E45">
        <w:rPr>
          <w:rFonts w:ascii="Times New Roman" w:eastAsia="Times New Roman" w:hAnsi="Times New Roman" w:cs="Times New Roman"/>
          <w:b/>
          <w:bCs/>
          <w:noProof/>
        </w:rPr>
        <w:t xml:space="preserve">за издаване на европейски технически оценки на продукти от заявения обхват по реда на Регламент (ЕС) </w:t>
      </w:r>
      <w:r w:rsidRPr="00663E45">
        <w:rPr>
          <w:rFonts w:ascii="Times New Roman" w:eastAsia="Times New Roman" w:hAnsi="Times New Roman" w:cs="Times New Roman"/>
          <w:b/>
          <w:noProof/>
        </w:rPr>
        <w:t>№ 305/2011</w:t>
      </w:r>
    </w:p>
    <w:p w14:paraId="5B9DBF07" w14:textId="77777777" w:rsidR="00663E45" w:rsidRPr="00663E45" w:rsidRDefault="00663E45" w:rsidP="00663E45">
      <w:pPr>
        <w:tabs>
          <w:tab w:val="left" w:pos="7513"/>
        </w:tabs>
        <w:spacing w:after="0" w:line="240" w:lineRule="auto"/>
        <w:rPr>
          <w:rFonts w:ascii="Times New Roman" w:eastAsia="Times New Roman" w:hAnsi="Times New Roman" w:cs="Times New Roman"/>
          <w:b/>
          <w:noProof/>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6627"/>
      </w:tblGrid>
      <w:tr w:rsidR="00663E45" w:rsidRPr="00663E45" w14:paraId="64F9A68E" w14:textId="77777777" w:rsidTr="00663E45">
        <w:tc>
          <w:tcPr>
            <w:tcW w:w="3330" w:type="dxa"/>
            <w:shd w:val="clear" w:color="auto" w:fill="auto"/>
          </w:tcPr>
          <w:p w14:paraId="4DB64C4E"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Продукт</w:t>
            </w:r>
          </w:p>
        </w:tc>
        <w:tc>
          <w:tcPr>
            <w:tcW w:w="6750" w:type="dxa"/>
            <w:shd w:val="clear" w:color="auto" w:fill="auto"/>
          </w:tcPr>
          <w:p w14:paraId="659A213A" w14:textId="77777777" w:rsidR="00663E45" w:rsidRPr="00663E45" w:rsidRDefault="00663E45" w:rsidP="00663E45">
            <w:pPr>
              <w:tabs>
                <w:tab w:val="left" w:pos="7513"/>
              </w:tabs>
              <w:spacing w:after="6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Европейски документ за оценяване/Ръководство за европейско техническо одобрение / Технически доклади издадени от ЕОТА/</w:t>
            </w:r>
            <w:r w:rsidRPr="00663E45">
              <w:rPr>
                <w:rFonts w:ascii="Times New Roman" w:eastAsia="Times New Roman" w:hAnsi="Times New Roman" w:cs="Times New Roman"/>
                <w:b/>
                <w:bCs/>
                <w:noProof/>
                <w:lang w:val="en-US"/>
              </w:rPr>
              <w:t xml:space="preserve"> </w:t>
            </w:r>
            <w:r w:rsidRPr="00663E45">
              <w:rPr>
                <w:rFonts w:ascii="Times New Roman" w:eastAsia="Times New Roman" w:hAnsi="Times New Roman" w:cs="Times New Roman"/>
                <w:b/>
                <w:bCs/>
                <w:noProof/>
              </w:rPr>
              <w:t>Решения на ЕК/ Мандати на ЕК</w:t>
            </w:r>
          </w:p>
        </w:tc>
      </w:tr>
      <w:tr w:rsidR="00663E45" w:rsidRPr="00663E45" w14:paraId="77320E14" w14:textId="77777777" w:rsidTr="00663E45">
        <w:tc>
          <w:tcPr>
            <w:tcW w:w="3330" w:type="dxa"/>
            <w:shd w:val="clear" w:color="auto" w:fill="auto"/>
          </w:tcPr>
          <w:p w14:paraId="5877726C"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c>
          <w:tcPr>
            <w:tcW w:w="6750" w:type="dxa"/>
            <w:shd w:val="clear" w:color="auto" w:fill="auto"/>
          </w:tcPr>
          <w:p w14:paraId="796D7518"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r>
      <w:tr w:rsidR="00663E45" w:rsidRPr="00663E45" w14:paraId="211BE6F0" w14:textId="77777777" w:rsidTr="00663E45">
        <w:tc>
          <w:tcPr>
            <w:tcW w:w="3330" w:type="dxa"/>
            <w:shd w:val="clear" w:color="auto" w:fill="auto"/>
          </w:tcPr>
          <w:p w14:paraId="565318EA"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c>
          <w:tcPr>
            <w:tcW w:w="6750" w:type="dxa"/>
            <w:shd w:val="clear" w:color="auto" w:fill="auto"/>
          </w:tcPr>
          <w:p w14:paraId="4CEFA864"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r>
    </w:tbl>
    <w:p w14:paraId="46773A29"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6FF20D7"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49BD229" w14:textId="77777777" w:rsidR="00663E45" w:rsidRPr="00663E45" w:rsidRDefault="00663E45" w:rsidP="00663E45">
      <w:pPr>
        <w:tabs>
          <w:tab w:val="left" w:pos="5529"/>
        </w:tabs>
        <w:spacing w:after="0" w:line="240" w:lineRule="auto"/>
        <w:rPr>
          <w:rFonts w:ascii="Times New Roman" w:eastAsia="Times New Roman" w:hAnsi="Times New Roman" w:cs="Times New Roman"/>
          <w:noProof/>
        </w:rPr>
      </w:pPr>
    </w:p>
    <w:p w14:paraId="48DA6AFA" w14:textId="77777777" w:rsidR="00663E45" w:rsidRPr="00663E45" w:rsidRDefault="00663E45" w:rsidP="00663E45">
      <w:pPr>
        <w:tabs>
          <w:tab w:val="left" w:pos="5640"/>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 xml:space="preserve">Дата: </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 xml:space="preserve">Подпис: </w:t>
      </w:r>
    </w:p>
    <w:p w14:paraId="7E46CADD"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7CE17C83"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7172B415"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58738BA1"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3C07F05"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AD5D35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81A4385"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129D09B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D8AF831"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47603E8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524C7D6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5B733AD2"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EA46DC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3514E6FA"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7DEDE3C0"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A47424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0AC64549"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735CAA6D"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45031E8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3B79995"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558BAFDC"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AE676BE"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6663F7A"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3B9DE6E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33AF7BD1"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E2DC33C"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6CA7CB7B"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7C362318"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43ED41D6"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00037ACC"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208AA599"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01FFAEFC"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sectPr w:rsidR="00663E45" w:rsidRPr="00663E45" w:rsidSect="00663E45">
          <w:pgSz w:w="12240" w:h="15840"/>
          <w:pgMar w:top="181" w:right="1080" w:bottom="1080" w:left="1080" w:header="567" w:footer="283" w:gutter="0"/>
          <w:cols w:space="708"/>
          <w:noEndnote/>
          <w:titlePg/>
          <w:docGrid w:linePitch="272"/>
        </w:sectPr>
      </w:pPr>
    </w:p>
    <w:p w14:paraId="48E8B706" w14:textId="77777777" w:rsidR="00663E45" w:rsidRPr="00663E45" w:rsidRDefault="00663E45" w:rsidP="00663E45">
      <w:pPr>
        <w:tabs>
          <w:tab w:val="left" w:pos="7513"/>
        </w:tabs>
        <w:spacing w:after="0" w:line="240" w:lineRule="auto"/>
        <w:outlineLvl w:val="0"/>
        <w:rPr>
          <w:rFonts w:ascii="Times New Roman" w:eastAsia="Times New Roman" w:hAnsi="Times New Roman" w:cs="Times New Roman"/>
          <w:bCs/>
          <w:noProof/>
        </w:rPr>
      </w:pPr>
    </w:p>
    <w:p w14:paraId="22C24F97" w14:textId="77777777" w:rsidR="00663E45" w:rsidRPr="00663E45" w:rsidRDefault="00663E45" w:rsidP="00663E45">
      <w:pPr>
        <w:spacing w:after="0" w:line="240" w:lineRule="auto"/>
        <w:jc w:val="right"/>
        <w:outlineLvl w:val="0"/>
        <w:rPr>
          <w:rFonts w:ascii="Times New Roman" w:eastAsia="Times New Roman" w:hAnsi="Times New Roman" w:cs="Times New Roman"/>
          <w:sz w:val="24"/>
          <w:szCs w:val="24"/>
          <w:lang w:eastAsia="bg-BG"/>
        </w:rPr>
      </w:pPr>
      <w:r w:rsidRPr="00663E45">
        <w:rPr>
          <w:rFonts w:ascii="Times New Roman" w:eastAsia="Times New Roman" w:hAnsi="Times New Roman" w:cs="Times New Roman"/>
          <w:noProof/>
        </w:rPr>
        <w:t>Приложение № 4 към образец 8</w:t>
      </w:r>
    </w:p>
    <w:p w14:paraId="137423F5" w14:textId="77777777" w:rsidR="00663E45" w:rsidRPr="00663E45" w:rsidRDefault="00663E45" w:rsidP="00663E45">
      <w:pPr>
        <w:tabs>
          <w:tab w:val="left" w:pos="7513"/>
        </w:tabs>
        <w:spacing w:after="0" w:line="240" w:lineRule="auto"/>
        <w:jc w:val="right"/>
        <w:outlineLvl w:val="0"/>
        <w:rPr>
          <w:rFonts w:ascii="Times New Roman" w:eastAsia="Times New Roman" w:hAnsi="Times New Roman" w:cs="Times New Roman"/>
          <w:bCs/>
          <w:noProof/>
        </w:rPr>
      </w:pPr>
    </w:p>
    <w:p w14:paraId="69942825" w14:textId="77777777" w:rsidR="00663E45" w:rsidRPr="00663E45" w:rsidRDefault="00663E45" w:rsidP="00663E45">
      <w:pPr>
        <w:tabs>
          <w:tab w:val="left" w:pos="7513"/>
        </w:tabs>
        <w:spacing w:after="0" w:line="240" w:lineRule="auto"/>
        <w:rPr>
          <w:rFonts w:ascii="Times New Roman" w:eastAsia="Times New Roman" w:hAnsi="Times New Roman" w:cs="Times New Roman"/>
          <w:bCs/>
          <w:noProof/>
        </w:rPr>
      </w:pPr>
    </w:p>
    <w:p w14:paraId="73D511D8" w14:textId="77777777" w:rsidR="00663E45" w:rsidRPr="00663E45" w:rsidRDefault="00663E45" w:rsidP="00663E45">
      <w:pPr>
        <w:tabs>
          <w:tab w:val="left" w:pos="7513"/>
        </w:tabs>
        <w:spacing w:after="240" w:line="240" w:lineRule="auto"/>
        <w:jc w:val="center"/>
        <w:outlineLvl w:val="0"/>
        <w:rPr>
          <w:rFonts w:ascii="Times New Roman" w:eastAsia="Times New Roman" w:hAnsi="Times New Roman" w:cs="Times New Roman"/>
          <w:b/>
          <w:bCs/>
          <w:noProof/>
        </w:rPr>
      </w:pPr>
      <w:r w:rsidRPr="00663E45">
        <w:rPr>
          <w:rFonts w:ascii="Times New Roman" w:eastAsia="Times New Roman" w:hAnsi="Times New Roman" w:cs="Times New Roman"/>
          <w:b/>
          <w:bCs/>
          <w:noProof/>
        </w:rPr>
        <w:t>Списък на техническите спецификации, използвани от</w:t>
      </w:r>
    </w:p>
    <w:p w14:paraId="501A75B7" w14:textId="77777777" w:rsidR="00663E45" w:rsidRPr="00663E45" w:rsidRDefault="00663E45" w:rsidP="00663E45">
      <w:pPr>
        <w:tabs>
          <w:tab w:val="left" w:pos="6237"/>
        </w:tabs>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noProof/>
        </w:rPr>
        <w:t>……………………………………………………………………,</w:t>
      </w:r>
    </w:p>
    <w:p w14:paraId="2222DD33" w14:textId="77777777" w:rsidR="00663E45" w:rsidRPr="00663E45" w:rsidRDefault="00663E45" w:rsidP="00663E45">
      <w:pPr>
        <w:tabs>
          <w:tab w:val="left" w:pos="6237"/>
        </w:tabs>
        <w:spacing w:after="120" w:line="240" w:lineRule="auto"/>
        <w:jc w:val="center"/>
        <w:rPr>
          <w:rFonts w:ascii="Times New Roman" w:eastAsia="Times New Roman" w:hAnsi="Times New Roman" w:cs="Times New Roman"/>
          <w:b/>
          <w:noProof/>
          <w:sz w:val="18"/>
          <w:szCs w:val="18"/>
        </w:rPr>
      </w:pPr>
      <w:r w:rsidRPr="00663E45">
        <w:rPr>
          <w:rFonts w:ascii="Times New Roman" w:eastAsia="Times New Roman" w:hAnsi="Times New Roman" w:cs="Times New Roman"/>
          <w:noProof/>
          <w:sz w:val="18"/>
          <w:szCs w:val="18"/>
        </w:rPr>
        <w:t>(наименование на лицето)</w:t>
      </w:r>
    </w:p>
    <w:p w14:paraId="2E8CC0B3"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 xml:space="preserve">съгласно т. 2.1, буква „и” от процедурата по приложение № 2 към чл. 17, ал. 2 от НУРВСПСРБ за издаване на българско техническо одобрение </w:t>
      </w:r>
    </w:p>
    <w:p w14:paraId="68C95E54"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802"/>
      </w:tblGrid>
      <w:tr w:rsidR="00663E45" w:rsidRPr="00663E45" w14:paraId="0C704C5C" w14:textId="77777777" w:rsidTr="00663E45">
        <w:tc>
          <w:tcPr>
            <w:tcW w:w="4200" w:type="dxa"/>
            <w:shd w:val="clear" w:color="auto" w:fill="auto"/>
          </w:tcPr>
          <w:p w14:paraId="1034AB6A"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bCs/>
                <w:noProof/>
              </w:rPr>
            </w:pPr>
            <w:r w:rsidRPr="00663E45">
              <w:rPr>
                <w:rFonts w:ascii="Times New Roman" w:eastAsia="Times New Roman" w:hAnsi="Times New Roman" w:cs="Times New Roman"/>
                <w:b/>
                <w:bCs/>
                <w:noProof/>
              </w:rPr>
              <w:t>Продукт</w:t>
            </w:r>
          </w:p>
          <w:p w14:paraId="4FA0AE64"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c>
          <w:tcPr>
            <w:tcW w:w="5880" w:type="dxa"/>
            <w:shd w:val="clear" w:color="auto" w:fill="auto"/>
          </w:tcPr>
          <w:p w14:paraId="624F0499" w14:textId="77777777" w:rsidR="00663E45" w:rsidRPr="00663E45" w:rsidRDefault="00663E45" w:rsidP="00663E45">
            <w:pPr>
              <w:tabs>
                <w:tab w:val="left" w:pos="7513"/>
              </w:tabs>
              <w:spacing w:after="6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b/>
                <w:bCs/>
                <w:noProof/>
              </w:rPr>
              <w:t>Европейски документ за оценяване/Ръководство за европейско техническо одобрение/ Технически доклади издадени от ЕОТА/ Решения на ЕК/ Мандати на ЕК/ национални нормативни актове</w:t>
            </w:r>
          </w:p>
        </w:tc>
      </w:tr>
      <w:tr w:rsidR="00663E45" w:rsidRPr="00663E45" w14:paraId="362D9289" w14:textId="77777777" w:rsidTr="00663E45">
        <w:tc>
          <w:tcPr>
            <w:tcW w:w="4200" w:type="dxa"/>
            <w:shd w:val="clear" w:color="auto" w:fill="auto"/>
          </w:tcPr>
          <w:p w14:paraId="4B2E12AE"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c>
          <w:tcPr>
            <w:tcW w:w="5880" w:type="dxa"/>
            <w:shd w:val="clear" w:color="auto" w:fill="auto"/>
          </w:tcPr>
          <w:p w14:paraId="418F6BF6"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r>
      <w:tr w:rsidR="00663E45" w:rsidRPr="00663E45" w14:paraId="2A7E38B4" w14:textId="77777777" w:rsidTr="00663E45">
        <w:tc>
          <w:tcPr>
            <w:tcW w:w="4200" w:type="dxa"/>
            <w:shd w:val="clear" w:color="auto" w:fill="auto"/>
          </w:tcPr>
          <w:p w14:paraId="0D5B6744"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c>
          <w:tcPr>
            <w:tcW w:w="5880" w:type="dxa"/>
            <w:shd w:val="clear" w:color="auto" w:fill="auto"/>
          </w:tcPr>
          <w:p w14:paraId="069558D9" w14:textId="77777777" w:rsidR="00663E45" w:rsidRPr="00663E45" w:rsidRDefault="00663E45" w:rsidP="00663E45">
            <w:pPr>
              <w:tabs>
                <w:tab w:val="left" w:pos="7513"/>
              </w:tabs>
              <w:spacing w:after="0" w:line="240" w:lineRule="auto"/>
              <w:jc w:val="center"/>
              <w:rPr>
                <w:rFonts w:ascii="Times New Roman" w:eastAsia="Times New Roman" w:hAnsi="Times New Roman" w:cs="Times New Roman"/>
                <w:b/>
                <w:noProof/>
              </w:rPr>
            </w:pPr>
          </w:p>
        </w:tc>
      </w:tr>
    </w:tbl>
    <w:p w14:paraId="475209E3" w14:textId="77777777" w:rsidR="00663E45" w:rsidRPr="00663E45" w:rsidRDefault="00663E45" w:rsidP="00663E45">
      <w:pPr>
        <w:tabs>
          <w:tab w:val="left" w:pos="7513"/>
        </w:tabs>
        <w:spacing w:after="0" w:line="240" w:lineRule="auto"/>
        <w:rPr>
          <w:rFonts w:ascii="Times New Roman" w:eastAsia="Times New Roman" w:hAnsi="Times New Roman" w:cs="Times New Roman"/>
          <w:noProof/>
        </w:rPr>
      </w:pPr>
    </w:p>
    <w:p w14:paraId="315221A8" w14:textId="77777777" w:rsidR="00663E45" w:rsidRPr="00663E45" w:rsidRDefault="00663E45" w:rsidP="00663E45">
      <w:pPr>
        <w:tabs>
          <w:tab w:val="left" w:pos="5529"/>
        </w:tabs>
        <w:spacing w:after="0" w:line="240" w:lineRule="auto"/>
        <w:rPr>
          <w:rFonts w:ascii="Times New Roman" w:eastAsia="Times New Roman" w:hAnsi="Times New Roman" w:cs="Times New Roman"/>
          <w:noProof/>
        </w:rPr>
      </w:pPr>
    </w:p>
    <w:p w14:paraId="36E1FBDB" w14:textId="77777777" w:rsidR="00663E45" w:rsidRPr="00663E45" w:rsidRDefault="00663E45" w:rsidP="00663E45">
      <w:pPr>
        <w:tabs>
          <w:tab w:val="left" w:pos="5664"/>
        </w:tabs>
        <w:spacing w:after="0" w:line="240" w:lineRule="auto"/>
        <w:jc w:val="both"/>
        <w:rPr>
          <w:rFonts w:ascii="Times New Roman" w:eastAsia="Times New Roman" w:hAnsi="Times New Roman" w:cs="Times New Roman"/>
          <w:noProof/>
        </w:rPr>
      </w:pPr>
      <w:r w:rsidRPr="00663E45">
        <w:rPr>
          <w:rFonts w:ascii="Times New Roman" w:eastAsia="Times New Roman" w:hAnsi="Times New Roman" w:cs="Times New Roman"/>
          <w:noProof/>
        </w:rPr>
        <w:t>Дата:</w:t>
      </w:r>
      <w:r w:rsidRPr="00663E45">
        <w:rPr>
          <w:rFonts w:ascii="Times New Roman" w:eastAsia="Times New Roman" w:hAnsi="Times New Roman" w:cs="Times New Roman"/>
          <w:noProof/>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lang w:val="en-US"/>
        </w:rPr>
        <w:tab/>
      </w:r>
      <w:r w:rsidRPr="00663E45">
        <w:rPr>
          <w:rFonts w:ascii="Times New Roman" w:eastAsia="Times New Roman" w:hAnsi="Times New Roman" w:cs="Times New Roman"/>
          <w:noProof/>
        </w:rPr>
        <w:t>Подпис:</w:t>
      </w:r>
    </w:p>
    <w:p w14:paraId="1687C186" w14:textId="77777777" w:rsidR="00663E45" w:rsidRPr="00663E45" w:rsidRDefault="00663E45" w:rsidP="00663E45">
      <w:pPr>
        <w:spacing w:before="60" w:after="60" w:line="240" w:lineRule="auto"/>
        <w:ind w:left="7371"/>
        <w:rPr>
          <w:rFonts w:ascii="Times New Roman" w:eastAsia="Times New Roman" w:hAnsi="Times New Roman" w:cs="Times New Roman"/>
          <w:noProof/>
        </w:rPr>
      </w:pPr>
      <w:r w:rsidRPr="00663E45">
        <w:rPr>
          <w:rFonts w:ascii="Times New Roman" w:eastAsia="Times New Roman" w:hAnsi="Times New Roman" w:cs="Times New Roman"/>
          <w:noProof/>
        </w:rPr>
        <w:t>(име и фамилия)</w:t>
      </w:r>
    </w:p>
    <w:p w14:paraId="7117F7A9" w14:textId="77777777" w:rsidR="00663E45" w:rsidRPr="00663E45" w:rsidRDefault="00663E45" w:rsidP="00663E45">
      <w:pPr>
        <w:spacing w:after="0" w:line="240" w:lineRule="auto"/>
        <w:rPr>
          <w:rFonts w:ascii="Times New Roman" w:eastAsia="Times New Roman" w:hAnsi="Times New Roman" w:cs="Times New Roman"/>
          <w:noProof/>
        </w:rPr>
      </w:pPr>
    </w:p>
    <w:p w14:paraId="3F850143" w14:textId="77777777" w:rsidR="00663E45" w:rsidRPr="00663E45" w:rsidRDefault="00663E45" w:rsidP="00663E45">
      <w:pPr>
        <w:spacing w:after="0" w:line="240" w:lineRule="auto"/>
        <w:rPr>
          <w:rFonts w:ascii="Times New Roman" w:eastAsia="Times New Roman" w:hAnsi="Times New Roman" w:cs="Times New Roman"/>
          <w:noProof/>
        </w:rPr>
      </w:pPr>
    </w:p>
    <w:p w14:paraId="6C8E2C59" w14:textId="77777777" w:rsidR="00663E45" w:rsidRPr="00663E45" w:rsidRDefault="00663E45" w:rsidP="00663E45">
      <w:pPr>
        <w:spacing w:after="0" w:line="240" w:lineRule="auto"/>
        <w:rPr>
          <w:rFonts w:ascii="Times New Roman" w:eastAsia="Times New Roman" w:hAnsi="Times New Roman" w:cs="Times New Roman"/>
          <w:noProof/>
        </w:rPr>
      </w:pPr>
    </w:p>
    <w:p w14:paraId="25483756" w14:textId="77777777" w:rsidR="00663E45" w:rsidRPr="00663E45" w:rsidRDefault="00663E45" w:rsidP="00663E45">
      <w:pPr>
        <w:spacing w:after="0" w:line="240" w:lineRule="auto"/>
        <w:rPr>
          <w:rFonts w:ascii="Times New Roman" w:eastAsia="Times New Roman" w:hAnsi="Times New Roman" w:cs="Times New Roman"/>
          <w:noProof/>
        </w:rPr>
      </w:pPr>
    </w:p>
    <w:p w14:paraId="5E7FB263" w14:textId="77777777" w:rsidR="00663E45" w:rsidRPr="00663E45" w:rsidRDefault="00663E45" w:rsidP="00663E45">
      <w:pPr>
        <w:spacing w:after="0" w:line="240" w:lineRule="auto"/>
        <w:rPr>
          <w:rFonts w:ascii="Times New Roman" w:eastAsia="Times New Roman" w:hAnsi="Times New Roman" w:cs="Times New Roman"/>
          <w:noProof/>
        </w:rPr>
      </w:pPr>
    </w:p>
    <w:p w14:paraId="63EB5921" w14:textId="77777777" w:rsidR="00663E45" w:rsidRPr="00663E45" w:rsidRDefault="00663E45" w:rsidP="00663E45">
      <w:pPr>
        <w:spacing w:after="0" w:line="240" w:lineRule="auto"/>
        <w:rPr>
          <w:rFonts w:ascii="Times New Roman" w:eastAsia="Times New Roman" w:hAnsi="Times New Roman" w:cs="Times New Roman"/>
          <w:noProof/>
        </w:rPr>
      </w:pPr>
    </w:p>
    <w:p w14:paraId="56C726AC" w14:textId="77777777" w:rsidR="00663E45" w:rsidRPr="00663E45" w:rsidRDefault="00663E45" w:rsidP="00663E45">
      <w:pPr>
        <w:spacing w:after="0" w:line="240" w:lineRule="auto"/>
        <w:rPr>
          <w:rFonts w:ascii="Times New Roman" w:eastAsia="Times New Roman" w:hAnsi="Times New Roman" w:cs="Times New Roman"/>
          <w:noProof/>
        </w:rPr>
      </w:pPr>
    </w:p>
    <w:p w14:paraId="31236C9A" w14:textId="77777777" w:rsidR="00663E45" w:rsidRPr="00663E45" w:rsidRDefault="00663E45" w:rsidP="00663E45">
      <w:pPr>
        <w:spacing w:after="0" w:line="240" w:lineRule="auto"/>
        <w:rPr>
          <w:rFonts w:ascii="Times New Roman" w:eastAsia="Times New Roman" w:hAnsi="Times New Roman" w:cs="Times New Roman"/>
          <w:noProof/>
        </w:rPr>
      </w:pPr>
    </w:p>
    <w:p w14:paraId="370A1ACD" w14:textId="77777777" w:rsidR="00663E45" w:rsidRPr="00663E45" w:rsidRDefault="00663E45" w:rsidP="00663E45">
      <w:pPr>
        <w:spacing w:after="0" w:line="240" w:lineRule="auto"/>
        <w:rPr>
          <w:rFonts w:ascii="Times New Roman" w:eastAsia="Times New Roman" w:hAnsi="Times New Roman" w:cs="Times New Roman"/>
          <w:noProof/>
        </w:rPr>
      </w:pPr>
    </w:p>
    <w:p w14:paraId="19B2EF8F" w14:textId="77777777" w:rsidR="00663E45" w:rsidRPr="00663E45" w:rsidRDefault="00663E45" w:rsidP="00663E45">
      <w:pPr>
        <w:spacing w:after="0" w:line="240" w:lineRule="auto"/>
        <w:rPr>
          <w:rFonts w:ascii="Times New Roman" w:eastAsia="Times New Roman" w:hAnsi="Times New Roman" w:cs="Times New Roman"/>
          <w:noProof/>
        </w:rPr>
      </w:pPr>
    </w:p>
    <w:p w14:paraId="009D0690" w14:textId="77777777" w:rsidR="00663E45" w:rsidRPr="00663E45" w:rsidRDefault="00663E45" w:rsidP="00663E45">
      <w:pPr>
        <w:spacing w:after="0" w:line="240" w:lineRule="auto"/>
        <w:rPr>
          <w:rFonts w:ascii="Times New Roman" w:eastAsia="Times New Roman" w:hAnsi="Times New Roman" w:cs="Times New Roman"/>
          <w:noProof/>
        </w:rPr>
      </w:pPr>
    </w:p>
    <w:p w14:paraId="23116BFA" w14:textId="77777777" w:rsidR="00663E45" w:rsidRPr="00663E45" w:rsidRDefault="00663E45" w:rsidP="00663E45">
      <w:pPr>
        <w:spacing w:after="0" w:line="240" w:lineRule="auto"/>
        <w:rPr>
          <w:rFonts w:ascii="Times New Roman" w:eastAsia="Times New Roman" w:hAnsi="Times New Roman" w:cs="Times New Roman"/>
          <w:noProof/>
        </w:rPr>
      </w:pPr>
    </w:p>
    <w:p w14:paraId="6E6808FF" w14:textId="77777777" w:rsidR="00663E45" w:rsidRPr="00663E45" w:rsidRDefault="00663E45" w:rsidP="00663E45">
      <w:pPr>
        <w:spacing w:after="0" w:line="240" w:lineRule="auto"/>
        <w:rPr>
          <w:rFonts w:ascii="Times New Roman" w:eastAsia="Times New Roman" w:hAnsi="Times New Roman" w:cs="Times New Roman"/>
          <w:noProof/>
        </w:rPr>
      </w:pPr>
    </w:p>
    <w:p w14:paraId="282E064D" w14:textId="77777777" w:rsidR="00663E45" w:rsidRPr="00663E45" w:rsidRDefault="00663E45" w:rsidP="00663E45">
      <w:pPr>
        <w:spacing w:after="0" w:line="240" w:lineRule="auto"/>
        <w:rPr>
          <w:rFonts w:ascii="Times New Roman" w:eastAsia="Times New Roman" w:hAnsi="Times New Roman" w:cs="Times New Roman"/>
          <w:noProof/>
        </w:rPr>
      </w:pPr>
    </w:p>
    <w:p w14:paraId="08B48A2C" w14:textId="77777777" w:rsidR="00663E45" w:rsidRPr="00663E45" w:rsidRDefault="00663E45" w:rsidP="00663E45">
      <w:pPr>
        <w:spacing w:after="0" w:line="240" w:lineRule="auto"/>
        <w:rPr>
          <w:rFonts w:ascii="Times New Roman" w:eastAsia="Times New Roman" w:hAnsi="Times New Roman" w:cs="Times New Roman"/>
          <w:noProof/>
        </w:rPr>
      </w:pPr>
    </w:p>
    <w:p w14:paraId="1125776E" w14:textId="77777777" w:rsidR="00663E45" w:rsidRPr="00663E45" w:rsidRDefault="00663E45" w:rsidP="00663E45">
      <w:pPr>
        <w:spacing w:after="0" w:line="240" w:lineRule="auto"/>
        <w:rPr>
          <w:rFonts w:ascii="Times New Roman" w:eastAsia="Times New Roman" w:hAnsi="Times New Roman" w:cs="Times New Roman"/>
          <w:noProof/>
        </w:rPr>
      </w:pPr>
    </w:p>
    <w:p w14:paraId="65636856" w14:textId="77777777" w:rsidR="00663E45" w:rsidRPr="00663E45" w:rsidRDefault="00663E45" w:rsidP="00663E45">
      <w:pPr>
        <w:spacing w:after="0" w:line="240" w:lineRule="auto"/>
        <w:rPr>
          <w:rFonts w:ascii="Times New Roman" w:eastAsia="Times New Roman" w:hAnsi="Times New Roman" w:cs="Times New Roman"/>
          <w:noProof/>
        </w:rPr>
      </w:pPr>
    </w:p>
    <w:p w14:paraId="31A69FFB" w14:textId="77777777" w:rsidR="00663E45" w:rsidRPr="00663E45" w:rsidRDefault="00663E45" w:rsidP="00663E45">
      <w:pPr>
        <w:spacing w:after="0" w:line="240" w:lineRule="auto"/>
        <w:rPr>
          <w:rFonts w:ascii="Times New Roman" w:eastAsia="Times New Roman" w:hAnsi="Times New Roman" w:cs="Times New Roman"/>
          <w:noProof/>
        </w:rPr>
      </w:pPr>
    </w:p>
    <w:p w14:paraId="605439DF" w14:textId="77777777" w:rsidR="00663E45" w:rsidRPr="00663E45" w:rsidRDefault="00663E45" w:rsidP="00663E45">
      <w:pPr>
        <w:spacing w:after="0" w:line="240" w:lineRule="auto"/>
        <w:rPr>
          <w:rFonts w:ascii="Times New Roman" w:eastAsia="Times New Roman" w:hAnsi="Times New Roman" w:cs="Times New Roman"/>
          <w:noProof/>
        </w:rPr>
      </w:pPr>
    </w:p>
    <w:p w14:paraId="1A3D0A1D" w14:textId="77777777" w:rsidR="00663E45" w:rsidRPr="00663E45" w:rsidRDefault="00663E45" w:rsidP="00663E45">
      <w:pPr>
        <w:spacing w:after="0" w:line="240" w:lineRule="auto"/>
        <w:rPr>
          <w:rFonts w:ascii="Times New Roman" w:eastAsia="Times New Roman" w:hAnsi="Times New Roman" w:cs="Times New Roman"/>
          <w:noProof/>
        </w:rPr>
      </w:pPr>
    </w:p>
    <w:p w14:paraId="32B9B5CE" w14:textId="77777777" w:rsidR="00663E45" w:rsidRPr="00663E45" w:rsidRDefault="00663E45" w:rsidP="00663E45">
      <w:pPr>
        <w:spacing w:after="0" w:line="240" w:lineRule="auto"/>
        <w:rPr>
          <w:rFonts w:ascii="Times New Roman" w:eastAsia="Times New Roman" w:hAnsi="Times New Roman" w:cs="Times New Roman"/>
          <w:noProof/>
        </w:rPr>
      </w:pPr>
    </w:p>
    <w:p w14:paraId="19806D51" w14:textId="77777777" w:rsidR="00663E45" w:rsidRPr="00663E45" w:rsidRDefault="00663E45" w:rsidP="00663E45">
      <w:pPr>
        <w:spacing w:after="0" w:line="240" w:lineRule="auto"/>
        <w:rPr>
          <w:rFonts w:ascii="Times New Roman" w:eastAsia="Times New Roman" w:hAnsi="Times New Roman" w:cs="Times New Roman"/>
          <w:noProof/>
        </w:rPr>
      </w:pPr>
    </w:p>
    <w:p w14:paraId="6EEE68DB" w14:textId="77777777" w:rsidR="00663E45" w:rsidRPr="00663E45" w:rsidRDefault="00663E45" w:rsidP="00663E45">
      <w:pPr>
        <w:spacing w:after="0" w:line="240" w:lineRule="auto"/>
        <w:rPr>
          <w:rFonts w:ascii="Times New Roman" w:eastAsia="Times New Roman" w:hAnsi="Times New Roman" w:cs="Times New Roman"/>
          <w:noProof/>
        </w:rPr>
      </w:pPr>
    </w:p>
    <w:p w14:paraId="4B398EBF" w14:textId="77777777" w:rsidR="00663E45" w:rsidRPr="00663E45" w:rsidRDefault="00663E45" w:rsidP="00663E45">
      <w:pPr>
        <w:spacing w:after="0" w:line="240" w:lineRule="auto"/>
        <w:rPr>
          <w:rFonts w:ascii="Times New Roman" w:eastAsia="Times New Roman" w:hAnsi="Times New Roman" w:cs="Times New Roman"/>
          <w:noProof/>
        </w:rPr>
      </w:pPr>
    </w:p>
    <w:p w14:paraId="7A261285" w14:textId="77777777" w:rsidR="00663E45" w:rsidRPr="00663E45" w:rsidRDefault="00663E45" w:rsidP="00663E45">
      <w:pPr>
        <w:spacing w:after="0" w:line="240" w:lineRule="auto"/>
        <w:rPr>
          <w:rFonts w:ascii="Times New Roman" w:eastAsia="Times New Roman" w:hAnsi="Times New Roman" w:cs="Times New Roman"/>
          <w:noProof/>
        </w:rPr>
      </w:pPr>
    </w:p>
    <w:p w14:paraId="21A1700E"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95486C0"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4AC26065"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1DF8EB12"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715EC5FC" w14:textId="77777777" w:rsidR="00663E45" w:rsidRPr="00663E45" w:rsidRDefault="00663E45" w:rsidP="00663E45">
      <w:pPr>
        <w:spacing w:after="0" w:line="240" w:lineRule="auto"/>
        <w:jc w:val="both"/>
        <w:rPr>
          <w:rFonts w:ascii="Times New Roman" w:eastAsia="Times New Roman" w:hAnsi="Times New Roman" w:cs="Times New Roman"/>
          <w:noProof/>
          <w:sz w:val="20"/>
          <w:szCs w:val="20"/>
        </w:rPr>
      </w:pPr>
    </w:p>
    <w:p w14:paraId="5BDE5A71" w14:textId="77777777" w:rsidR="00663E45" w:rsidRPr="00663E45" w:rsidRDefault="00663E45" w:rsidP="00663E45">
      <w:pPr>
        <w:spacing w:after="0" w:line="240" w:lineRule="auto"/>
        <w:ind w:firstLine="720"/>
        <w:jc w:val="both"/>
        <w:rPr>
          <w:rFonts w:ascii="Times New Roman" w:eastAsia="Times New Roman" w:hAnsi="Times New Roman" w:cs="Times New Roman"/>
          <w:noProof/>
          <w:sz w:val="20"/>
          <w:szCs w:val="20"/>
        </w:rPr>
        <w:sectPr w:rsidR="00663E45" w:rsidRPr="00663E45" w:rsidSect="00663E45">
          <w:pgSz w:w="12240" w:h="15840"/>
          <w:pgMar w:top="181" w:right="1041" w:bottom="1080" w:left="1080" w:header="567" w:footer="283" w:gutter="0"/>
          <w:cols w:space="708"/>
          <w:noEndnote/>
          <w:titlePg/>
          <w:docGrid w:linePitch="272"/>
        </w:sectPr>
      </w:pPr>
    </w:p>
    <w:p w14:paraId="7C4091AA" w14:textId="77777777" w:rsidR="00663E45" w:rsidRPr="00663E45" w:rsidRDefault="00663E45" w:rsidP="00663E45">
      <w:pPr>
        <w:spacing w:after="0" w:line="240" w:lineRule="auto"/>
        <w:outlineLvl w:val="0"/>
        <w:rPr>
          <w:rFonts w:ascii="Times New Roman" w:eastAsia="Times New Roman" w:hAnsi="Times New Roman" w:cs="Times New Roman"/>
          <w:noProof/>
        </w:rPr>
      </w:pPr>
    </w:p>
    <w:p w14:paraId="5421272F" w14:textId="77777777" w:rsidR="00663E45" w:rsidRPr="00663E45" w:rsidRDefault="00663E45" w:rsidP="00663E45">
      <w:pPr>
        <w:spacing w:after="0" w:line="240" w:lineRule="auto"/>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Образец 9</w:t>
      </w:r>
    </w:p>
    <w:p w14:paraId="16E91CCE" w14:textId="77777777" w:rsidR="00663E45" w:rsidRPr="00663E45" w:rsidRDefault="00663E45" w:rsidP="00663E45">
      <w:pPr>
        <w:spacing w:after="0" w:line="240" w:lineRule="auto"/>
        <w:jc w:val="center"/>
        <w:outlineLvl w:val="0"/>
        <w:rPr>
          <w:rFonts w:ascii="Times New Roman" w:eastAsia="Times New Roman" w:hAnsi="Times New Roman" w:cs="Times New Roman"/>
          <w:b/>
          <w:noProof/>
        </w:rPr>
      </w:pPr>
    </w:p>
    <w:p w14:paraId="0802BF70" w14:textId="77777777" w:rsidR="00663E45" w:rsidRPr="00663E45" w:rsidRDefault="00663E45" w:rsidP="00663E45">
      <w:pPr>
        <w:spacing w:after="0" w:line="240" w:lineRule="auto"/>
        <w:jc w:val="center"/>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NANDO input notification details *</w:t>
      </w:r>
    </w:p>
    <w:p w14:paraId="6C76F2CB" w14:textId="77777777" w:rsidR="00663E45" w:rsidRPr="00663E45" w:rsidRDefault="00663E45" w:rsidP="00663E45">
      <w:pPr>
        <w:spacing w:after="0" w:line="240" w:lineRule="auto"/>
        <w:rPr>
          <w:rFonts w:ascii="Times New Roman" w:eastAsia="Times New Roman" w:hAnsi="Times New Roman" w:cs="Times New Roman"/>
          <w:noProof/>
        </w:rPr>
      </w:pPr>
    </w:p>
    <w:p w14:paraId="2A4D3E0C" w14:textId="77777777" w:rsidR="00663E45" w:rsidRPr="00663E45" w:rsidRDefault="00663E45" w:rsidP="00663E45">
      <w:pPr>
        <w:spacing w:after="0" w:line="240" w:lineRule="auto"/>
        <w:rPr>
          <w:rFonts w:ascii="Times New Roman" w:eastAsia="Times New Roman" w:hAnsi="Times New Roman" w:cs="Times New Roman"/>
          <w:noProof/>
        </w:rPr>
      </w:pPr>
    </w:p>
    <w:p w14:paraId="70522634" w14:textId="77777777" w:rsidR="00663E45" w:rsidRPr="00663E45" w:rsidRDefault="00663E45" w:rsidP="00663E45">
      <w:pPr>
        <w:spacing w:after="0" w:line="240" w:lineRule="auto"/>
        <w:jc w:val="center"/>
        <w:outlineLvl w:val="0"/>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CONTACTS: </w:t>
      </w:r>
    </w:p>
    <w:p w14:paraId="1A907C8C" w14:textId="77777777" w:rsidR="00663E45" w:rsidRPr="00663E45" w:rsidRDefault="00663E45" w:rsidP="00663E45">
      <w:pPr>
        <w:spacing w:after="0" w:line="240" w:lineRule="auto"/>
        <w:outlineLvl w:val="0"/>
        <w:rPr>
          <w:rFonts w:ascii="Times New Roman" w:eastAsia="Times New Roman"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7856"/>
      </w:tblGrid>
      <w:tr w:rsidR="00663E45" w:rsidRPr="00663E45" w14:paraId="155C6F99" w14:textId="77777777" w:rsidTr="00663E45">
        <w:trPr>
          <w:jc w:val="center"/>
        </w:trPr>
        <w:tc>
          <w:tcPr>
            <w:tcW w:w="2099" w:type="dxa"/>
            <w:shd w:val="clear" w:color="auto" w:fill="auto"/>
          </w:tcPr>
          <w:p w14:paraId="3406D0D1"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Organisation name </w:t>
            </w:r>
          </w:p>
        </w:tc>
        <w:tc>
          <w:tcPr>
            <w:tcW w:w="7856" w:type="dxa"/>
            <w:shd w:val="clear" w:color="auto" w:fill="auto"/>
          </w:tcPr>
          <w:p w14:paraId="0485A01F"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4CB8068E" w14:textId="77777777" w:rsidTr="00663E45">
        <w:trPr>
          <w:jc w:val="center"/>
        </w:trPr>
        <w:tc>
          <w:tcPr>
            <w:tcW w:w="2099" w:type="dxa"/>
            <w:shd w:val="clear" w:color="auto" w:fill="auto"/>
          </w:tcPr>
          <w:p w14:paraId="16320C1D"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Abbreviated name </w:t>
            </w:r>
          </w:p>
        </w:tc>
        <w:tc>
          <w:tcPr>
            <w:tcW w:w="7856" w:type="dxa"/>
            <w:shd w:val="clear" w:color="auto" w:fill="auto"/>
          </w:tcPr>
          <w:p w14:paraId="19076B9C"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1241CFDD" w14:textId="77777777" w:rsidTr="00663E45">
        <w:trPr>
          <w:jc w:val="center"/>
        </w:trPr>
        <w:tc>
          <w:tcPr>
            <w:tcW w:w="2099" w:type="dxa"/>
            <w:shd w:val="clear" w:color="auto" w:fill="auto"/>
          </w:tcPr>
          <w:p w14:paraId="4AE048FB" w14:textId="77777777" w:rsidR="00663E45" w:rsidRPr="00663E45" w:rsidRDefault="00663E45" w:rsidP="00663E45">
            <w:pPr>
              <w:spacing w:after="0" w:line="240" w:lineRule="auto"/>
              <w:rPr>
                <w:rFonts w:ascii="Times New Roman" w:eastAsia="Times New Roman" w:hAnsi="Times New Roman" w:cs="Times New Roman"/>
                <w:b/>
                <w:i/>
                <w:noProof/>
              </w:rPr>
            </w:pPr>
            <w:r w:rsidRPr="00663E45">
              <w:rPr>
                <w:rFonts w:ascii="Times New Roman" w:eastAsia="Times New Roman" w:hAnsi="Times New Roman" w:cs="Times New Roman"/>
                <w:b/>
                <w:i/>
                <w:noProof/>
              </w:rPr>
              <w:t>Notified body number</w:t>
            </w:r>
          </w:p>
        </w:tc>
        <w:tc>
          <w:tcPr>
            <w:tcW w:w="7856" w:type="dxa"/>
            <w:shd w:val="clear" w:color="auto" w:fill="auto"/>
          </w:tcPr>
          <w:p w14:paraId="195CA565"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40150EF7" w14:textId="77777777" w:rsidTr="00663E45">
        <w:trPr>
          <w:jc w:val="center"/>
        </w:trPr>
        <w:tc>
          <w:tcPr>
            <w:tcW w:w="2099" w:type="dxa"/>
            <w:shd w:val="clear" w:color="auto" w:fill="auto"/>
          </w:tcPr>
          <w:p w14:paraId="01CFFF4C"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Address </w:t>
            </w:r>
          </w:p>
        </w:tc>
        <w:tc>
          <w:tcPr>
            <w:tcW w:w="7856" w:type="dxa"/>
            <w:shd w:val="clear" w:color="auto" w:fill="auto"/>
          </w:tcPr>
          <w:p w14:paraId="2381A7F4"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274179CD" w14:textId="77777777" w:rsidTr="00663E45">
        <w:trPr>
          <w:jc w:val="center"/>
        </w:trPr>
        <w:tc>
          <w:tcPr>
            <w:tcW w:w="2099" w:type="dxa"/>
            <w:shd w:val="clear" w:color="auto" w:fill="auto"/>
          </w:tcPr>
          <w:p w14:paraId="02EBE39D"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Town / City </w:t>
            </w:r>
          </w:p>
        </w:tc>
        <w:tc>
          <w:tcPr>
            <w:tcW w:w="7856" w:type="dxa"/>
            <w:shd w:val="clear" w:color="auto" w:fill="auto"/>
          </w:tcPr>
          <w:p w14:paraId="2E87B542"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7942FC87" w14:textId="77777777" w:rsidTr="00663E45">
        <w:trPr>
          <w:jc w:val="center"/>
        </w:trPr>
        <w:tc>
          <w:tcPr>
            <w:tcW w:w="2099" w:type="dxa"/>
            <w:shd w:val="clear" w:color="auto" w:fill="auto"/>
          </w:tcPr>
          <w:p w14:paraId="15EA6945"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Country </w:t>
            </w:r>
          </w:p>
        </w:tc>
        <w:tc>
          <w:tcPr>
            <w:tcW w:w="7856" w:type="dxa"/>
            <w:shd w:val="clear" w:color="auto" w:fill="auto"/>
          </w:tcPr>
          <w:p w14:paraId="5CD52D98"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430E0C75" w14:textId="77777777" w:rsidTr="00663E45">
        <w:trPr>
          <w:jc w:val="center"/>
        </w:trPr>
        <w:tc>
          <w:tcPr>
            <w:tcW w:w="2099" w:type="dxa"/>
            <w:shd w:val="clear" w:color="auto" w:fill="auto"/>
          </w:tcPr>
          <w:p w14:paraId="19DEBEDB"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Phone </w:t>
            </w:r>
          </w:p>
        </w:tc>
        <w:tc>
          <w:tcPr>
            <w:tcW w:w="7856" w:type="dxa"/>
            <w:shd w:val="clear" w:color="auto" w:fill="auto"/>
          </w:tcPr>
          <w:p w14:paraId="114C9C1F"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30A2402E" w14:textId="77777777" w:rsidTr="00663E45">
        <w:trPr>
          <w:jc w:val="center"/>
        </w:trPr>
        <w:tc>
          <w:tcPr>
            <w:tcW w:w="2099" w:type="dxa"/>
            <w:shd w:val="clear" w:color="auto" w:fill="auto"/>
          </w:tcPr>
          <w:p w14:paraId="0D00AB04"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Fax </w:t>
            </w:r>
          </w:p>
        </w:tc>
        <w:tc>
          <w:tcPr>
            <w:tcW w:w="7856" w:type="dxa"/>
            <w:shd w:val="clear" w:color="auto" w:fill="auto"/>
          </w:tcPr>
          <w:p w14:paraId="6DAD6901"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21DBC881" w14:textId="77777777" w:rsidTr="00663E45">
        <w:trPr>
          <w:jc w:val="center"/>
        </w:trPr>
        <w:tc>
          <w:tcPr>
            <w:tcW w:w="2099" w:type="dxa"/>
            <w:shd w:val="clear" w:color="auto" w:fill="auto"/>
          </w:tcPr>
          <w:p w14:paraId="5B84DF14"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Company e-mail </w:t>
            </w:r>
          </w:p>
        </w:tc>
        <w:tc>
          <w:tcPr>
            <w:tcW w:w="7856" w:type="dxa"/>
            <w:shd w:val="clear" w:color="auto" w:fill="auto"/>
          </w:tcPr>
          <w:p w14:paraId="136EEF37"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(mandatory field) </w:t>
            </w:r>
          </w:p>
        </w:tc>
      </w:tr>
      <w:tr w:rsidR="00663E45" w:rsidRPr="00663E45" w14:paraId="4B7B64D6" w14:textId="77777777" w:rsidTr="00663E45">
        <w:trPr>
          <w:jc w:val="center"/>
        </w:trPr>
        <w:tc>
          <w:tcPr>
            <w:tcW w:w="2099" w:type="dxa"/>
            <w:shd w:val="clear" w:color="auto" w:fill="auto"/>
          </w:tcPr>
          <w:p w14:paraId="07A7C732"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Web site </w:t>
            </w:r>
          </w:p>
        </w:tc>
        <w:tc>
          <w:tcPr>
            <w:tcW w:w="7856" w:type="dxa"/>
            <w:shd w:val="clear" w:color="auto" w:fill="auto"/>
          </w:tcPr>
          <w:p w14:paraId="4A9183D5"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688EB428" w14:textId="77777777" w:rsidTr="00663E45">
        <w:trPr>
          <w:jc w:val="center"/>
        </w:trPr>
        <w:tc>
          <w:tcPr>
            <w:tcW w:w="2099" w:type="dxa"/>
            <w:shd w:val="clear" w:color="auto" w:fill="auto"/>
          </w:tcPr>
          <w:p w14:paraId="57D83324"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Contact </w:t>
            </w:r>
          </w:p>
        </w:tc>
        <w:tc>
          <w:tcPr>
            <w:tcW w:w="7856" w:type="dxa"/>
            <w:shd w:val="clear" w:color="auto" w:fill="auto"/>
          </w:tcPr>
          <w:tbl>
            <w:tblPr>
              <w:tblpPr w:leftFromText="45" w:rightFromText="45" w:vertAnchor="text"/>
              <w:tblW w:w="5000" w:type="pct"/>
              <w:tblCellSpacing w:w="15" w:type="dxa"/>
              <w:tblCellMar>
                <w:top w:w="15" w:type="dxa"/>
                <w:left w:w="15" w:type="dxa"/>
                <w:bottom w:w="15" w:type="dxa"/>
                <w:right w:w="15" w:type="dxa"/>
              </w:tblCellMar>
              <w:tblLook w:val="0000" w:firstRow="0" w:lastRow="0" w:firstColumn="0" w:lastColumn="0" w:noHBand="0" w:noVBand="0"/>
            </w:tblPr>
            <w:tblGrid>
              <w:gridCol w:w="3012"/>
              <w:gridCol w:w="2214"/>
              <w:gridCol w:w="2414"/>
            </w:tblGrid>
            <w:tr w:rsidR="00663E45" w:rsidRPr="00663E45" w14:paraId="42498317" w14:textId="77777777" w:rsidTr="00663E45">
              <w:trPr>
                <w:tblCellSpacing w:w="15" w:type="dxa"/>
              </w:trPr>
              <w:tc>
                <w:tcPr>
                  <w:tcW w:w="0" w:type="auto"/>
                  <w:vAlign w:val="center"/>
                </w:tcPr>
                <w:p w14:paraId="1C2EDE45"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Name(s)</w:t>
                  </w:r>
                </w:p>
              </w:tc>
              <w:tc>
                <w:tcPr>
                  <w:tcW w:w="0" w:type="auto"/>
                  <w:vAlign w:val="center"/>
                </w:tcPr>
                <w:p w14:paraId="4D11D003"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Phone</w:t>
                  </w:r>
                </w:p>
              </w:tc>
              <w:tc>
                <w:tcPr>
                  <w:tcW w:w="0" w:type="auto"/>
                  <w:vAlign w:val="center"/>
                </w:tcPr>
                <w:p w14:paraId="3F65DFDA"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 xml:space="preserve">E-mail </w:t>
                  </w:r>
                </w:p>
              </w:tc>
            </w:tr>
          </w:tbl>
          <w:p w14:paraId="1936DB7B"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45A23E65" w14:textId="77777777" w:rsidR="00663E45" w:rsidRPr="00663E45" w:rsidRDefault="00663E45" w:rsidP="00663E45">
      <w:pPr>
        <w:spacing w:after="0" w:line="240" w:lineRule="auto"/>
        <w:rPr>
          <w:rFonts w:ascii="Times New Roman" w:eastAsia="Times New Roman" w:hAnsi="Times New Roman" w:cs="Times New Roman"/>
          <w:noProof/>
        </w:rPr>
      </w:pPr>
    </w:p>
    <w:p w14:paraId="7C4076B0" w14:textId="77777777" w:rsidR="00663E45" w:rsidRPr="00663E45" w:rsidRDefault="00663E45" w:rsidP="00663E45">
      <w:pPr>
        <w:spacing w:after="0" w:line="240" w:lineRule="auto"/>
        <w:rPr>
          <w:rFonts w:ascii="Times New Roman" w:eastAsia="Times New Roman" w:hAnsi="Times New Roman" w:cs="Times New Roman"/>
          <w:noProof/>
        </w:rPr>
      </w:pPr>
    </w:p>
    <w:p w14:paraId="50164183" w14:textId="77777777" w:rsidR="00663E45" w:rsidRPr="00663E45" w:rsidRDefault="00663E45" w:rsidP="00663E45">
      <w:pPr>
        <w:spacing w:after="0" w:line="240" w:lineRule="auto"/>
        <w:jc w:val="center"/>
        <w:outlineLvl w:val="0"/>
        <w:rPr>
          <w:rFonts w:ascii="Times New Roman" w:eastAsia="Times New Roman" w:hAnsi="Times New Roman" w:cs="Times New Roman"/>
          <w:noProof/>
        </w:rPr>
      </w:pPr>
      <w:r w:rsidRPr="00663E45">
        <w:rPr>
          <w:rFonts w:ascii="Times New Roman" w:eastAsia="Times New Roman" w:hAnsi="Times New Roman" w:cs="Times New Roman"/>
          <w:b/>
          <w:noProof/>
        </w:rPr>
        <w:t>NOTIFICATION DETAILS:</w:t>
      </w:r>
    </w:p>
    <w:p w14:paraId="00DC16EF" w14:textId="77777777" w:rsidR="00663E45" w:rsidRPr="00663E45" w:rsidRDefault="00663E45" w:rsidP="00663E45">
      <w:pPr>
        <w:spacing w:after="0" w:line="240" w:lineRule="auto"/>
        <w:rPr>
          <w:rFonts w:ascii="Times New Roman" w:eastAsia="Times New Roman" w:hAnsi="Times New Roman" w:cs="Times New Roman"/>
          <w:b/>
          <w:noProof/>
        </w:rPr>
      </w:pPr>
    </w:p>
    <w:p w14:paraId="16688839" w14:textId="77777777" w:rsidR="00663E45" w:rsidRPr="00663E45" w:rsidRDefault="00663E45" w:rsidP="00663E45">
      <w:pPr>
        <w:spacing w:after="0" w:line="240" w:lineRule="auto"/>
        <w:outlineLvl w:val="0"/>
        <w:rPr>
          <w:rFonts w:ascii="Times New Roman" w:eastAsia="Times New Roman" w:hAnsi="Times New Roman" w:cs="Times New Roman"/>
          <w:b/>
          <w:noProof/>
          <w:u w:val="single"/>
          <w:vertAlign w:val="subscript"/>
          <w:lang w:val="en-US"/>
        </w:rPr>
      </w:pPr>
      <w:r w:rsidRPr="00663E45">
        <w:rPr>
          <w:rFonts w:ascii="Times New Roman" w:eastAsia="Times New Roman" w:hAnsi="Times New Roman" w:cs="Times New Roman"/>
          <w:b/>
          <w:noProof/>
          <w:u w:val="single"/>
          <w:lang w:val="en-US"/>
        </w:rPr>
        <w:t xml:space="preserve">About the </w:t>
      </w:r>
      <w:r w:rsidRPr="00663E45">
        <w:rPr>
          <w:rFonts w:ascii="Times New Roman" w:eastAsia="Times New Roman" w:hAnsi="Times New Roman" w:cs="Times New Roman"/>
          <w:b/>
          <w:noProof/>
          <w:u w:val="single"/>
        </w:rPr>
        <w:t>Notified body (</w:t>
      </w:r>
      <w:r w:rsidRPr="00663E45">
        <w:rPr>
          <w:rFonts w:ascii="Times New Roman" w:eastAsia="Times New Roman" w:hAnsi="Times New Roman" w:cs="Times New Roman"/>
          <w:b/>
          <w:noProof/>
          <w:u w:val="single"/>
          <w:lang w:val="en-US"/>
        </w:rPr>
        <w:t>AVCP system 1, 1+, 2+, 3)</w:t>
      </w:r>
    </w:p>
    <w:p w14:paraId="433EAB6E" w14:textId="77777777" w:rsidR="00663E45" w:rsidRPr="00663E45" w:rsidRDefault="00663E45" w:rsidP="00663E45">
      <w:pPr>
        <w:spacing w:after="0" w:line="240" w:lineRule="auto"/>
        <w:rPr>
          <w:rFonts w:ascii="Times New Roman" w:eastAsia="Times New Roman"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21"/>
        <w:gridCol w:w="2120"/>
        <w:gridCol w:w="2119"/>
        <w:gridCol w:w="2427"/>
      </w:tblGrid>
      <w:tr w:rsidR="00663E45" w:rsidRPr="00663E45" w14:paraId="192AC67C" w14:textId="77777777" w:rsidTr="00663E45">
        <w:trPr>
          <w:jc w:val="center"/>
        </w:trPr>
        <w:tc>
          <w:tcPr>
            <w:tcW w:w="1285" w:type="dxa"/>
            <w:shd w:val="clear" w:color="auto" w:fill="auto"/>
          </w:tcPr>
          <w:p w14:paraId="56436D32"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b/>
                <w:noProof/>
              </w:rPr>
              <w:t xml:space="preserve">Decision </w:t>
            </w:r>
          </w:p>
        </w:tc>
        <w:tc>
          <w:tcPr>
            <w:tcW w:w="2126" w:type="dxa"/>
            <w:shd w:val="clear" w:color="auto" w:fill="auto"/>
          </w:tcPr>
          <w:p w14:paraId="73C0EB3B"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 xml:space="preserve">Product family, </w:t>
            </w:r>
          </w:p>
          <w:p w14:paraId="4B0D2EFE"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product and technical specification</w:t>
            </w:r>
          </w:p>
        </w:tc>
        <w:tc>
          <w:tcPr>
            <w:tcW w:w="2127" w:type="dxa"/>
            <w:shd w:val="clear" w:color="auto" w:fill="auto"/>
          </w:tcPr>
          <w:p w14:paraId="53D0AA27"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Intended use(s)</w:t>
            </w:r>
          </w:p>
        </w:tc>
        <w:tc>
          <w:tcPr>
            <w:tcW w:w="2126" w:type="dxa"/>
            <w:shd w:val="clear" w:color="auto" w:fill="auto"/>
          </w:tcPr>
          <w:p w14:paraId="071C78E2"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Level(s)</w:t>
            </w:r>
          </w:p>
          <w:p w14:paraId="6A5619FD"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or classe(s)</w:t>
            </w:r>
          </w:p>
          <w:p w14:paraId="042FFF57"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rPr>
              <w:t>(</w:t>
            </w:r>
            <w:r w:rsidRPr="00663E45">
              <w:rPr>
                <w:rFonts w:ascii="Times New Roman" w:eastAsia="Times New Roman" w:hAnsi="Times New Roman" w:cs="Times New Roman"/>
                <w:noProof/>
              </w:rPr>
              <w:t>reaction to fire</w:t>
            </w:r>
            <w:r w:rsidRPr="00663E45">
              <w:rPr>
                <w:rFonts w:ascii="Times New Roman" w:eastAsia="Times New Roman" w:hAnsi="Times New Roman" w:cs="Times New Roman"/>
                <w:b/>
                <w:noProof/>
              </w:rPr>
              <w:t>)</w:t>
            </w:r>
          </w:p>
        </w:tc>
        <w:tc>
          <w:tcPr>
            <w:tcW w:w="2434" w:type="dxa"/>
            <w:shd w:val="clear" w:color="auto" w:fill="auto"/>
          </w:tcPr>
          <w:p w14:paraId="40636CD2" w14:textId="77777777" w:rsidR="00663E45" w:rsidRPr="00663E45" w:rsidRDefault="00663E45" w:rsidP="00663E45">
            <w:pPr>
              <w:spacing w:after="0" w:line="240" w:lineRule="auto"/>
              <w:rPr>
                <w:rFonts w:ascii="Times New Roman" w:eastAsia="Times New Roman" w:hAnsi="Times New Roman" w:cs="Times New Roman"/>
                <w:b/>
                <w:bCs/>
                <w:noProof/>
              </w:rPr>
            </w:pPr>
            <w:r w:rsidRPr="00663E45">
              <w:rPr>
                <w:rFonts w:ascii="Times New Roman" w:eastAsia="Times New Roman" w:hAnsi="Times New Roman" w:cs="Times New Roman"/>
                <w:b/>
                <w:bCs/>
                <w:noProof/>
              </w:rPr>
              <w:t>A</w:t>
            </w:r>
            <w:r w:rsidRPr="00663E45">
              <w:rPr>
                <w:rFonts w:ascii="Times New Roman" w:eastAsia="Times New Roman" w:hAnsi="Times New Roman" w:cs="Times New Roman"/>
                <w:b/>
                <w:bCs/>
                <w:noProof/>
                <w:lang w:val="en-US"/>
              </w:rPr>
              <w:t>VCP</w:t>
            </w:r>
            <w:r w:rsidRPr="00663E45">
              <w:rPr>
                <w:rFonts w:ascii="Times New Roman" w:eastAsia="Times New Roman" w:hAnsi="Times New Roman" w:cs="Times New Roman"/>
                <w:b/>
                <w:bCs/>
                <w:noProof/>
              </w:rPr>
              <w:t>,</w:t>
            </w:r>
          </w:p>
          <w:p w14:paraId="41528151"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b/>
                <w:bCs/>
                <w:noProof/>
                <w:lang w:val="en-US"/>
              </w:rPr>
              <w:t>B</w:t>
            </w:r>
            <w:r w:rsidRPr="00663E45">
              <w:rPr>
                <w:rFonts w:ascii="Times New Roman" w:eastAsia="Times New Roman" w:hAnsi="Times New Roman" w:cs="Times New Roman"/>
                <w:b/>
                <w:bCs/>
                <w:noProof/>
              </w:rPr>
              <w:t>ody function and basic requirement</w:t>
            </w:r>
          </w:p>
          <w:p w14:paraId="1537CFC7"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(for Test</w:t>
            </w:r>
            <w:r w:rsidRPr="00663E45">
              <w:rPr>
                <w:rFonts w:ascii="Times New Roman" w:eastAsia="Times New Roman" w:hAnsi="Times New Roman" w:cs="Times New Roman"/>
                <w:noProof/>
                <w:sz w:val="20"/>
                <w:szCs w:val="20"/>
                <w:lang w:val="en-US"/>
              </w:rPr>
              <w:t>ing</w:t>
            </w:r>
            <w:r w:rsidRPr="00663E45">
              <w:rPr>
                <w:rFonts w:ascii="Times New Roman" w:eastAsia="Times New Roman" w:hAnsi="Times New Roman" w:cs="Times New Roman"/>
                <w:noProof/>
                <w:sz w:val="20"/>
                <w:szCs w:val="20"/>
              </w:rPr>
              <w:t xml:space="preserve"> Laborator</w:t>
            </w:r>
            <w:r w:rsidRPr="00663E45">
              <w:rPr>
                <w:rFonts w:ascii="Times New Roman" w:eastAsia="Times New Roman" w:hAnsi="Times New Roman" w:cs="Times New Roman"/>
                <w:noProof/>
                <w:sz w:val="20"/>
                <w:szCs w:val="20"/>
                <w:lang w:val="en-US"/>
              </w:rPr>
              <w:t>ies</w:t>
            </w:r>
            <w:r w:rsidRPr="00663E45">
              <w:rPr>
                <w:rFonts w:ascii="Times New Roman" w:eastAsia="Times New Roman" w:hAnsi="Times New Roman" w:cs="Times New Roman"/>
                <w:noProof/>
                <w:sz w:val="20"/>
                <w:szCs w:val="20"/>
              </w:rPr>
              <w:t>)</w:t>
            </w:r>
          </w:p>
        </w:tc>
      </w:tr>
      <w:tr w:rsidR="00663E45" w:rsidRPr="00663E45" w14:paraId="4D4D7FC0" w14:textId="77777777" w:rsidTr="00663E45">
        <w:trPr>
          <w:jc w:val="center"/>
        </w:trPr>
        <w:tc>
          <w:tcPr>
            <w:tcW w:w="1285" w:type="dxa"/>
            <w:shd w:val="clear" w:color="auto" w:fill="auto"/>
          </w:tcPr>
          <w:p w14:paraId="190D3793"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2B19C28B"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7" w:type="dxa"/>
            <w:shd w:val="clear" w:color="auto" w:fill="auto"/>
          </w:tcPr>
          <w:p w14:paraId="1649148F"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0CA65F0F" w14:textId="77777777" w:rsidR="00663E45" w:rsidRPr="00663E45" w:rsidRDefault="00663E45" w:rsidP="00663E45">
            <w:pPr>
              <w:spacing w:after="0" w:line="240" w:lineRule="auto"/>
              <w:rPr>
                <w:rFonts w:ascii="Times New Roman" w:eastAsia="Times New Roman" w:hAnsi="Times New Roman" w:cs="Times New Roman"/>
                <w:noProof/>
              </w:rPr>
            </w:pPr>
          </w:p>
        </w:tc>
        <w:tc>
          <w:tcPr>
            <w:tcW w:w="2434" w:type="dxa"/>
            <w:shd w:val="clear" w:color="auto" w:fill="auto"/>
          </w:tcPr>
          <w:p w14:paraId="65998343"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27513929" w14:textId="77777777" w:rsidTr="00663E45">
        <w:trPr>
          <w:jc w:val="center"/>
        </w:trPr>
        <w:tc>
          <w:tcPr>
            <w:tcW w:w="1285" w:type="dxa"/>
            <w:shd w:val="clear" w:color="auto" w:fill="auto"/>
          </w:tcPr>
          <w:p w14:paraId="312ABD7F"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4FB47552"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7" w:type="dxa"/>
            <w:shd w:val="clear" w:color="auto" w:fill="auto"/>
          </w:tcPr>
          <w:p w14:paraId="5905AFDE"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4A38B2C3" w14:textId="77777777" w:rsidR="00663E45" w:rsidRPr="00663E45" w:rsidRDefault="00663E45" w:rsidP="00663E45">
            <w:pPr>
              <w:spacing w:after="0" w:line="240" w:lineRule="auto"/>
              <w:rPr>
                <w:rFonts w:ascii="Times New Roman" w:eastAsia="Times New Roman" w:hAnsi="Times New Roman" w:cs="Times New Roman"/>
                <w:noProof/>
              </w:rPr>
            </w:pPr>
          </w:p>
        </w:tc>
        <w:tc>
          <w:tcPr>
            <w:tcW w:w="2434" w:type="dxa"/>
            <w:shd w:val="clear" w:color="auto" w:fill="auto"/>
          </w:tcPr>
          <w:p w14:paraId="7C2EB7E1"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7E7944D1" w14:textId="77777777" w:rsidTr="00663E45">
        <w:trPr>
          <w:jc w:val="center"/>
        </w:trPr>
        <w:tc>
          <w:tcPr>
            <w:tcW w:w="1285" w:type="dxa"/>
            <w:shd w:val="clear" w:color="auto" w:fill="auto"/>
          </w:tcPr>
          <w:p w14:paraId="720AAEA3"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1EDA8DC4"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7" w:type="dxa"/>
            <w:shd w:val="clear" w:color="auto" w:fill="auto"/>
          </w:tcPr>
          <w:p w14:paraId="417D5711" w14:textId="77777777" w:rsidR="00663E45" w:rsidRPr="00663E45" w:rsidRDefault="00663E45" w:rsidP="00663E45">
            <w:pPr>
              <w:spacing w:after="0" w:line="240" w:lineRule="auto"/>
              <w:rPr>
                <w:rFonts w:ascii="Times New Roman" w:eastAsia="Times New Roman" w:hAnsi="Times New Roman" w:cs="Times New Roman"/>
                <w:noProof/>
              </w:rPr>
            </w:pPr>
          </w:p>
        </w:tc>
        <w:tc>
          <w:tcPr>
            <w:tcW w:w="2126" w:type="dxa"/>
            <w:shd w:val="clear" w:color="auto" w:fill="auto"/>
          </w:tcPr>
          <w:p w14:paraId="0082103B" w14:textId="77777777" w:rsidR="00663E45" w:rsidRPr="00663E45" w:rsidRDefault="00663E45" w:rsidP="00663E45">
            <w:pPr>
              <w:spacing w:after="0" w:line="240" w:lineRule="auto"/>
              <w:rPr>
                <w:rFonts w:ascii="Times New Roman" w:eastAsia="Times New Roman" w:hAnsi="Times New Roman" w:cs="Times New Roman"/>
                <w:noProof/>
              </w:rPr>
            </w:pPr>
          </w:p>
        </w:tc>
        <w:tc>
          <w:tcPr>
            <w:tcW w:w="2434" w:type="dxa"/>
            <w:shd w:val="clear" w:color="auto" w:fill="auto"/>
          </w:tcPr>
          <w:p w14:paraId="18B54DE0"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0D520558" w14:textId="77777777" w:rsidR="00663E45" w:rsidRPr="00663E45" w:rsidRDefault="00663E45" w:rsidP="00663E45">
      <w:pPr>
        <w:spacing w:after="0" w:line="240" w:lineRule="auto"/>
        <w:rPr>
          <w:rFonts w:ascii="Times New Roman" w:eastAsia="Times New Roman" w:hAnsi="Times New Roman" w:cs="Times New Roman"/>
          <w:b/>
          <w:noProof/>
          <w:u w:val="single"/>
          <w:lang w:val="en-US"/>
        </w:rPr>
      </w:pPr>
    </w:p>
    <w:p w14:paraId="1EA3C322" w14:textId="77777777" w:rsidR="00663E45" w:rsidRPr="00663E45" w:rsidRDefault="00663E45" w:rsidP="00663E45">
      <w:pPr>
        <w:spacing w:after="0" w:line="240" w:lineRule="auto"/>
        <w:rPr>
          <w:rFonts w:ascii="Times New Roman" w:eastAsia="Times New Roman" w:hAnsi="Times New Roman" w:cs="Times New Roman"/>
          <w:b/>
          <w:noProof/>
          <w:u w:val="single"/>
          <w:lang w:val="en-US"/>
        </w:rPr>
      </w:pPr>
      <w:r w:rsidRPr="00663E45">
        <w:rPr>
          <w:rFonts w:ascii="Times New Roman" w:eastAsia="Times New Roman" w:hAnsi="Times New Roman" w:cs="Times New Roman"/>
          <w:b/>
          <w:noProof/>
          <w:u w:val="single"/>
          <w:lang w:val="en-US"/>
        </w:rPr>
        <w:t xml:space="preserve">About the </w:t>
      </w:r>
      <w:r w:rsidRPr="00663E45">
        <w:rPr>
          <w:rFonts w:ascii="Times New Roman" w:eastAsia="Times New Roman" w:hAnsi="Times New Roman" w:cs="Times New Roman"/>
          <w:b/>
          <w:noProof/>
          <w:u w:val="single"/>
        </w:rPr>
        <w:t>Notified body (</w:t>
      </w:r>
      <w:r w:rsidRPr="00663E45">
        <w:rPr>
          <w:rFonts w:ascii="Times New Roman" w:eastAsia="Times New Roman" w:hAnsi="Times New Roman" w:cs="Times New Roman"/>
          <w:b/>
          <w:noProof/>
          <w:u w:val="single"/>
          <w:lang w:val="en-US"/>
        </w:rPr>
        <w:t>Essential Characteristics – horizontal notification)</w:t>
      </w:r>
    </w:p>
    <w:p w14:paraId="0B81B1BE" w14:textId="77777777" w:rsidR="00663E45" w:rsidRPr="00663E45" w:rsidRDefault="00663E45" w:rsidP="00663E45">
      <w:pPr>
        <w:spacing w:after="0" w:line="240" w:lineRule="auto"/>
        <w:rPr>
          <w:rFonts w:ascii="Times New Roman" w:eastAsia="Times New Roman"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3828"/>
        <w:gridCol w:w="2837"/>
      </w:tblGrid>
      <w:tr w:rsidR="00663E45" w:rsidRPr="00663E45" w14:paraId="7934F447" w14:textId="77777777" w:rsidTr="00663E45">
        <w:trPr>
          <w:trHeight w:val="468"/>
          <w:jc w:val="center"/>
        </w:trPr>
        <w:tc>
          <w:tcPr>
            <w:tcW w:w="3389" w:type="dxa"/>
            <w:shd w:val="clear" w:color="auto" w:fill="auto"/>
          </w:tcPr>
          <w:p w14:paraId="098C76F5" w14:textId="77777777" w:rsidR="00663E45" w:rsidRPr="00663E45" w:rsidRDefault="00663E45" w:rsidP="00663E45">
            <w:pPr>
              <w:spacing w:after="0" w:line="240" w:lineRule="auto"/>
              <w:rPr>
                <w:rFonts w:ascii="Times New Roman" w:eastAsia="Times New Roman" w:hAnsi="Times New Roman" w:cs="Times New Roman"/>
                <w:b/>
                <w:noProof/>
                <w:lang w:val="en-US"/>
              </w:rPr>
            </w:pPr>
            <w:r w:rsidRPr="00663E45">
              <w:rPr>
                <w:rFonts w:ascii="Times New Roman" w:eastAsia="Times New Roman" w:hAnsi="Times New Roman" w:cs="Times New Roman"/>
                <w:b/>
                <w:noProof/>
                <w:lang w:val="en-US"/>
              </w:rPr>
              <w:t>Essential Characteristics</w:t>
            </w:r>
          </w:p>
        </w:tc>
        <w:tc>
          <w:tcPr>
            <w:tcW w:w="3828" w:type="dxa"/>
            <w:shd w:val="clear" w:color="auto" w:fill="auto"/>
          </w:tcPr>
          <w:p w14:paraId="6CBC3991" w14:textId="77777777" w:rsidR="00663E45" w:rsidRPr="00663E45" w:rsidRDefault="00663E45" w:rsidP="00663E45">
            <w:pPr>
              <w:spacing w:after="0" w:line="240" w:lineRule="auto"/>
              <w:rPr>
                <w:rFonts w:ascii="Times New Roman" w:eastAsia="Times New Roman" w:hAnsi="Times New Roman" w:cs="Times New Roman"/>
                <w:b/>
                <w:noProof/>
                <w:lang w:val="en-US"/>
              </w:rPr>
            </w:pPr>
            <w:r w:rsidRPr="00663E45">
              <w:rPr>
                <w:rFonts w:ascii="Times New Roman" w:eastAsia="Times New Roman" w:hAnsi="Times New Roman" w:cs="Times New Roman"/>
                <w:b/>
                <w:noProof/>
                <w:lang w:val="en-US"/>
              </w:rPr>
              <w:t>Technical s</w:t>
            </w:r>
            <w:r w:rsidRPr="00663E45">
              <w:rPr>
                <w:rFonts w:ascii="Times New Roman" w:eastAsia="Times New Roman" w:hAnsi="Times New Roman" w:cs="Times New Roman"/>
                <w:b/>
                <w:noProof/>
              </w:rPr>
              <w:t>pecification</w:t>
            </w:r>
            <w:r w:rsidRPr="00663E45">
              <w:rPr>
                <w:rFonts w:ascii="Times New Roman" w:eastAsia="Times New Roman" w:hAnsi="Times New Roman" w:cs="Times New Roman"/>
                <w:b/>
                <w:noProof/>
                <w:lang w:val="en-US"/>
              </w:rPr>
              <w:t>s</w:t>
            </w:r>
          </w:p>
        </w:tc>
        <w:tc>
          <w:tcPr>
            <w:tcW w:w="2837" w:type="dxa"/>
            <w:shd w:val="clear" w:color="auto" w:fill="auto"/>
          </w:tcPr>
          <w:p w14:paraId="0BF96218" w14:textId="77777777" w:rsidR="00663E45" w:rsidRPr="00663E45" w:rsidRDefault="00663E45" w:rsidP="00663E45">
            <w:pPr>
              <w:spacing w:after="0" w:line="240" w:lineRule="auto"/>
              <w:rPr>
                <w:rFonts w:ascii="Times New Roman" w:eastAsia="Times New Roman" w:hAnsi="Times New Roman" w:cs="Times New Roman"/>
                <w:noProof/>
                <w:sz w:val="20"/>
                <w:szCs w:val="20"/>
              </w:rPr>
            </w:pPr>
            <w:r w:rsidRPr="00663E45">
              <w:rPr>
                <w:rFonts w:ascii="Times New Roman" w:eastAsia="Times New Roman" w:hAnsi="Times New Roman" w:cs="Times New Roman"/>
                <w:b/>
                <w:bCs/>
                <w:noProof/>
                <w:lang w:val="en-US"/>
              </w:rPr>
              <w:t>B</w:t>
            </w:r>
            <w:r w:rsidRPr="00663E45">
              <w:rPr>
                <w:rFonts w:ascii="Times New Roman" w:eastAsia="Times New Roman" w:hAnsi="Times New Roman" w:cs="Times New Roman"/>
                <w:b/>
                <w:bCs/>
                <w:noProof/>
              </w:rPr>
              <w:t xml:space="preserve">ody function </w:t>
            </w:r>
          </w:p>
        </w:tc>
      </w:tr>
      <w:tr w:rsidR="00663E45" w:rsidRPr="00663E45" w14:paraId="2710388B" w14:textId="77777777" w:rsidTr="00663E45">
        <w:trPr>
          <w:trHeight w:val="156"/>
          <w:jc w:val="center"/>
        </w:trPr>
        <w:tc>
          <w:tcPr>
            <w:tcW w:w="3389" w:type="dxa"/>
            <w:vMerge w:val="restart"/>
            <w:shd w:val="clear" w:color="auto" w:fill="auto"/>
          </w:tcPr>
          <w:p w14:paraId="7F8C4585" w14:textId="77777777" w:rsidR="00663E45" w:rsidRPr="00663E45" w:rsidRDefault="00663E45" w:rsidP="00663E45">
            <w:pPr>
              <w:spacing w:after="0" w:line="240" w:lineRule="auto"/>
              <w:rPr>
                <w:rFonts w:ascii="Times New Roman" w:eastAsia="Times New Roman" w:hAnsi="Times New Roman" w:cs="Times New Roman"/>
                <w:noProof/>
                <w:lang w:val="en-US"/>
              </w:rPr>
            </w:pPr>
            <w:r w:rsidRPr="00663E45">
              <w:rPr>
                <w:rFonts w:ascii="Times New Roman" w:eastAsia="Times New Roman" w:hAnsi="Times New Roman" w:cs="Times New Roman"/>
                <w:noProof/>
                <w:lang w:val="en-US"/>
              </w:rPr>
              <w:t>Reaction to fire</w:t>
            </w:r>
          </w:p>
        </w:tc>
        <w:tc>
          <w:tcPr>
            <w:tcW w:w="3828" w:type="dxa"/>
            <w:shd w:val="clear" w:color="auto" w:fill="auto"/>
          </w:tcPr>
          <w:p w14:paraId="4353F7BA"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val="restart"/>
            <w:shd w:val="clear" w:color="auto" w:fill="auto"/>
          </w:tcPr>
          <w:p w14:paraId="07537084" w14:textId="77777777" w:rsidR="00663E45" w:rsidRPr="00663E45" w:rsidRDefault="00663E45" w:rsidP="00663E45">
            <w:pPr>
              <w:spacing w:after="0" w:line="240" w:lineRule="auto"/>
              <w:rPr>
                <w:rFonts w:ascii="Times New Roman" w:eastAsia="Times New Roman" w:hAnsi="Times New Roman" w:cs="Times New Roman"/>
                <w:noProof/>
                <w:lang w:val="en-US"/>
              </w:rPr>
            </w:pPr>
            <w:r w:rsidRPr="00663E45">
              <w:rPr>
                <w:rFonts w:ascii="Times New Roman" w:eastAsia="Times New Roman" w:hAnsi="Times New Roman" w:cs="Times New Roman"/>
                <w:noProof/>
                <w:lang w:val="en-US"/>
              </w:rPr>
              <w:t>Testing Laboratory</w:t>
            </w:r>
          </w:p>
        </w:tc>
      </w:tr>
      <w:tr w:rsidR="00663E45" w:rsidRPr="00663E45" w14:paraId="02B43F15" w14:textId="77777777" w:rsidTr="00663E45">
        <w:trPr>
          <w:trHeight w:val="156"/>
          <w:jc w:val="center"/>
        </w:trPr>
        <w:tc>
          <w:tcPr>
            <w:tcW w:w="3389" w:type="dxa"/>
            <w:vMerge/>
            <w:shd w:val="clear" w:color="auto" w:fill="auto"/>
          </w:tcPr>
          <w:p w14:paraId="3455F600" w14:textId="77777777" w:rsidR="00663E45" w:rsidRPr="00663E45" w:rsidRDefault="00663E45" w:rsidP="00663E45">
            <w:pPr>
              <w:spacing w:after="0" w:line="240" w:lineRule="auto"/>
              <w:rPr>
                <w:rFonts w:ascii="Times New Roman" w:eastAsia="Times New Roman" w:hAnsi="Times New Roman" w:cs="Times New Roman"/>
                <w:noProof/>
                <w:lang w:val="en-US"/>
              </w:rPr>
            </w:pPr>
          </w:p>
        </w:tc>
        <w:tc>
          <w:tcPr>
            <w:tcW w:w="3828" w:type="dxa"/>
            <w:shd w:val="clear" w:color="auto" w:fill="auto"/>
          </w:tcPr>
          <w:p w14:paraId="60CB3F1B"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shd w:val="clear" w:color="auto" w:fill="auto"/>
          </w:tcPr>
          <w:p w14:paraId="7040D83B"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40A513ED" w14:textId="77777777" w:rsidTr="00663E45">
        <w:trPr>
          <w:trHeight w:val="78"/>
          <w:jc w:val="center"/>
        </w:trPr>
        <w:tc>
          <w:tcPr>
            <w:tcW w:w="3389" w:type="dxa"/>
            <w:vMerge w:val="restart"/>
            <w:shd w:val="clear" w:color="auto" w:fill="auto"/>
          </w:tcPr>
          <w:p w14:paraId="57E4AE9E" w14:textId="77777777" w:rsidR="00663E45" w:rsidRPr="00663E45" w:rsidRDefault="00663E45" w:rsidP="00663E45">
            <w:pPr>
              <w:spacing w:after="0" w:line="240" w:lineRule="auto"/>
              <w:rPr>
                <w:rFonts w:ascii="Times New Roman" w:eastAsia="Times New Roman" w:hAnsi="Times New Roman" w:cs="Times New Roman"/>
                <w:noProof/>
                <w:lang w:val="en-US"/>
              </w:rPr>
            </w:pPr>
            <w:r w:rsidRPr="00663E45">
              <w:rPr>
                <w:rFonts w:ascii="Times New Roman" w:eastAsia="Times New Roman" w:hAnsi="Times New Roman" w:cs="Times New Roman"/>
                <w:noProof/>
                <w:lang w:val="en-US"/>
              </w:rPr>
              <w:t>Resistance to fire</w:t>
            </w:r>
          </w:p>
        </w:tc>
        <w:tc>
          <w:tcPr>
            <w:tcW w:w="3828" w:type="dxa"/>
            <w:shd w:val="clear" w:color="auto" w:fill="auto"/>
          </w:tcPr>
          <w:p w14:paraId="7B0BC0C2"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val="restart"/>
            <w:shd w:val="clear" w:color="auto" w:fill="auto"/>
          </w:tcPr>
          <w:p w14:paraId="0CEECFC3"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lang w:val="en-US"/>
              </w:rPr>
              <w:t>Testing Laboratory</w:t>
            </w:r>
          </w:p>
        </w:tc>
      </w:tr>
      <w:tr w:rsidR="00663E45" w:rsidRPr="00663E45" w14:paraId="11DC96BE" w14:textId="77777777" w:rsidTr="00663E45">
        <w:trPr>
          <w:trHeight w:val="78"/>
          <w:jc w:val="center"/>
        </w:trPr>
        <w:tc>
          <w:tcPr>
            <w:tcW w:w="3389" w:type="dxa"/>
            <w:vMerge/>
            <w:shd w:val="clear" w:color="auto" w:fill="auto"/>
          </w:tcPr>
          <w:p w14:paraId="17FA4BC2" w14:textId="77777777" w:rsidR="00663E45" w:rsidRPr="00663E45" w:rsidRDefault="00663E45" w:rsidP="00663E45">
            <w:pPr>
              <w:spacing w:after="0" w:line="240" w:lineRule="auto"/>
              <w:rPr>
                <w:rFonts w:ascii="Times New Roman" w:eastAsia="Times New Roman" w:hAnsi="Times New Roman" w:cs="Times New Roman"/>
                <w:noProof/>
                <w:lang w:val="en-US"/>
              </w:rPr>
            </w:pPr>
          </w:p>
        </w:tc>
        <w:tc>
          <w:tcPr>
            <w:tcW w:w="3828" w:type="dxa"/>
            <w:shd w:val="clear" w:color="auto" w:fill="auto"/>
          </w:tcPr>
          <w:p w14:paraId="78391116"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shd w:val="clear" w:color="auto" w:fill="auto"/>
          </w:tcPr>
          <w:p w14:paraId="4051815D"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23505D19" w14:textId="77777777" w:rsidTr="00663E45">
        <w:trPr>
          <w:trHeight w:val="78"/>
          <w:jc w:val="center"/>
        </w:trPr>
        <w:tc>
          <w:tcPr>
            <w:tcW w:w="3389" w:type="dxa"/>
            <w:vMerge w:val="restart"/>
            <w:shd w:val="clear" w:color="auto" w:fill="auto"/>
          </w:tcPr>
          <w:p w14:paraId="568FB536"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External fire performance</w:t>
            </w:r>
          </w:p>
        </w:tc>
        <w:tc>
          <w:tcPr>
            <w:tcW w:w="3828" w:type="dxa"/>
            <w:shd w:val="clear" w:color="auto" w:fill="auto"/>
          </w:tcPr>
          <w:p w14:paraId="6227CFAD"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val="restart"/>
            <w:shd w:val="clear" w:color="auto" w:fill="auto"/>
          </w:tcPr>
          <w:p w14:paraId="2C5711BD"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lang w:val="en-US"/>
              </w:rPr>
              <w:t>Testing Laboratory</w:t>
            </w:r>
          </w:p>
        </w:tc>
      </w:tr>
      <w:tr w:rsidR="00663E45" w:rsidRPr="00663E45" w14:paraId="771841E8" w14:textId="77777777" w:rsidTr="00663E45">
        <w:trPr>
          <w:trHeight w:val="78"/>
          <w:jc w:val="center"/>
        </w:trPr>
        <w:tc>
          <w:tcPr>
            <w:tcW w:w="3389" w:type="dxa"/>
            <w:vMerge/>
            <w:shd w:val="clear" w:color="auto" w:fill="auto"/>
          </w:tcPr>
          <w:p w14:paraId="5D104EF6" w14:textId="77777777" w:rsidR="00663E45" w:rsidRPr="00663E45" w:rsidRDefault="00663E45" w:rsidP="00663E45">
            <w:pPr>
              <w:spacing w:after="0" w:line="240" w:lineRule="auto"/>
              <w:rPr>
                <w:rFonts w:ascii="Times New Roman" w:eastAsia="Times New Roman" w:hAnsi="Times New Roman" w:cs="Times New Roman"/>
                <w:noProof/>
              </w:rPr>
            </w:pPr>
          </w:p>
        </w:tc>
        <w:tc>
          <w:tcPr>
            <w:tcW w:w="3828" w:type="dxa"/>
            <w:shd w:val="clear" w:color="auto" w:fill="auto"/>
          </w:tcPr>
          <w:p w14:paraId="55B22D20"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shd w:val="clear" w:color="auto" w:fill="auto"/>
          </w:tcPr>
          <w:p w14:paraId="2F7A04D6"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7A91D7F2" w14:textId="77777777" w:rsidTr="00663E45">
        <w:trPr>
          <w:trHeight w:val="78"/>
          <w:jc w:val="center"/>
        </w:trPr>
        <w:tc>
          <w:tcPr>
            <w:tcW w:w="3389" w:type="dxa"/>
            <w:vMerge w:val="restart"/>
            <w:shd w:val="clear" w:color="auto" w:fill="auto"/>
          </w:tcPr>
          <w:p w14:paraId="78A55C03"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Noise absorption</w:t>
            </w:r>
          </w:p>
        </w:tc>
        <w:tc>
          <w:tcPr>
            <w:tcW w:w="3828" w:type="dxa"/>
            <w:shd w:val="clear" w:color="auto" w:fill="auto"/>
          </w:tcPr>
          <w:p w14:paraId="7AC7CD4E"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val="restart"/>
            <w:shd w:val="clear" w:color="auto" w:fill="auto"/>
          </w:tcPr>
          <w:p w14:paraId="5E1C3108"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lang w:val="en-US"/>
              </w:rPr>
              <w:t>Testing Laboratory</w:t>
            </w:r>
          </w:p>
        </w:tc>
      </w:tr>
      <w:tr w:rsidR="00663E45" w:rsidRPr="00663E45" w14:paraId="1CDB8F8F" w14:textId="77777777" w:rsidTr="00663E45">
        <w:trPr>
          <w:trHeight w:val="78"/>
          <w:jc w:val="center"/>
        </w:trPr>
        <w:tc>
          <w:tcPr>
            <w:tcW w:w="3389" w:type="dxa"/>
            <w:vMerge/>
            <w:shd w:val="clear" w:color="auto" w:fill="auto"/>
          </w:tcPr>
          <w:p w14:paraId="4816492A" w14:textId="77777777" w:rsidR="00663E45" w:rsidRPr="00663E45" w:rsidRDefault="00663E45" w:rsidP="00663E45">
            <w:pPr>
              <w:spacing w:after="0" w:line="240" w:lineRule="auto"/>
              <w:rPr>
                <w:rFonts w:ascii="Times New Roman" w:eastAsia="Times New Roman" w:hAnsi="Times New Roman" w:cs="Times New Roman"/>
                <w:noProof/>
              </w:rPr>
            </w:pPr>
          </w:p>
        </w:tc>
        <w:tc>
          <w:tcPr>
            <w:tcW w:w="3828" w:type="dxa"/>
            <w:shd w:val="clear" w:color="auto" w:fill="auto"/>
          </w:tcPr>
          <w:p w14:paraId="1A01999E"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shd w:val="clear" w:color="auto" w:fill="auto"/>
          </w:tcPr>
          <w:p w14:paraId="4A6EEF35" w14:textId="77777777" w:rsidR="00663E45" w:rsidRPr="00663E45" w:rsidRDefault="00663E45" w:rsidP="00663E45">
            <w:pPr>
              <w:spacing w:after="0" w:line="240" w:lineRule="auto"/>
              <w:rPr>
                <w:rFonts w:ascii="Times New Roman" w:eastAsia="Times New Roman" w:hAnsi="Times New Roman" w:cs="Times New Roman"/>
                <w:noProof/>
              </w:rPr>
            </w:pPr>
          </w:p>
        </w:tc>
      </w:tr>
      <w:tr w:rsidR="00663E45" w:rsidRPr="00663E45" w14:paraId="1558D2DC" w14:textId="77777777" w:rsidTr="00663E45">
        <w:trPr>
          <w:trHeight w:val="156"/>
          <w:jc w:val="center"/>
        </w:trPr>
        <w:tc>
          <w:tcPr>
            <w:tcW w:w="3389" w:type="dxa"/>
            <w:vMerge w:val="restart"/>
            <w:shd w:val="clear" w:color="auto" w:fill="auto"/>
          </w:tcPr>
          <w:p w14:paraId="2E1F297B"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rPr>
              <w:t>Emission of dangerous substances</w:t>
            </w:r>
          </w:p>
        </w:tc>
        <w:tc>
          <w:tcPr>
            <w:tcW w:w="3828" w:type="dxa"/>
            <w:shd w:val="clear" w:color="auto" w:fill="auto"/>
          </w:tcPr>
          <w:p w14:paraId="7C8726ED"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val="restart"/>
            <w:shd w:val="clear" w:color="auto" w:fill="auto"/>
          </w:tcPr>
          <w:p w14:paraId="67ED4ABB"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noProof/>
                <w:lang w:val="en-US"/>
              </w:rPr>
              <w:t>Testing Laboratory</w:t>
            </w:r>
          </w:p>
        </w:tc>
      </w:tr>
      <w:tr w:rsidR="00663E45" w:rsidRPr="00663E45" w14:paraId="56C0FB7A" w14:textId="77777777" w:rsidTr="00663E45">
        <w:trPr>
          <w:trHeight w:val="156"/>
          <w:jc w:val="center"/>
        </w:trPr>
        <w:tc>
          <w:tcPr>
            <w:tcW w:w="3389" w:type="dxa"/>
            <w:vMerge/>
            <w:shd w:val="clear" w:color="auto" w:fill="auto"/>
          </w:tcPr>
          <w:p w14:paraId="0B9DFD1E" w14:textId="77777777" w:rsidR="00663E45" w:rsidRPr="00663E45" w:rsidRDefault="00663E45" w:rsidP="00663E45">
            <w:pPr>
              <w:spacing w:after="0" w:line="240" w:lineRule="auto"/>
              <w:rPr>
                <w:rFonts w:ascii="Times New Roman" w:eastAsia="Times New Roman" w:hAnsi="Times New Roman" w:cs="Times New Roman"/>
                <w:b/>
                <w:noProof/>
              </w:rPr>
            </w:pPr>
          </w:p>
        </w:tc>
        <w:tc>
          <w:tcPr>
            <w:tcW w:w="3828" w:type="dxa"/>
            <w:shd w:val="clear" w:color="auto" w:fill="auto"/>
          </w:tcPr>
          <w:p w14:paraId="47042E68" w14:textId="77777777" w:rsidR="00663E45" w:rsidRPr="00663E45" w:rsidRDefault="00663E45" w:rsidP="00663E45">
            <w:pPr>
              <w:spacing w:after="0" w:line="240" w:lineRule="auto"/>
              <w:rPr>
                <w:rFonts w:ascii="Times New Roman" w:eastAsia="Times New Roman" w:hAnsi="Times New Roman" w:cs="Times New Roman"/>
                <w:noProof/>
              </w:rPr>
            </w:pPr>
          </w:p>
        </w:tc>
        <w:tc>
          <w:tcPr>
            <w:tcW w:w="2837" w:type="dxa"/>
            <w:vMerge/>
            <w:shd w:val="clear" w:color="auto" w:fill="auto"/>
          </w:tcPr>
          <w:p w14:paraId="067522B4"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447C57FA" w14:textId="77777777" w:rsidR="00663E45" w:rsidRPr="00663E45" w:rsidRDefault="00663E45" w:rsidP="00663E45">
      <w:pPr>
        <w:spacing w:after="0" w:line="240" w:lineRule="auto"/>
        <w:rPr>
          <w:rFonts w:ascii="Times New Roman" w:eastAsia="Times New Roman" w:hAnsi="Times New Roman" w:cs="Times New Roman"/>
          <w:noProof/>
        </w:rPr>
      </w:pPr>
    </w:p>
    <w:p w14:paraId="7147F7CC" w14:textId="77777777" w:rsidR="00663E45" w:rsidRPr="00663E45" w:rsidRDefault="00663E45" w:rsidP="00663E45">
      <w:pPr>
        <w:spacing w:after="0" w:line="240" w:lineRule="auto"/>
        <w:rPr>
          <w:rFonts w:ascii="Times New Roman" w:eastAsia="Times New Roman" w:hAnsi="Times New Roman" w:cs="Times New Roman"/>
          <w:noProof/>
        </w:rPr>
      </w:pPr>
      <w:r w:rsidRPr="00663E45">
        <w:rPr>
          <w:rFonts w:ascii="Times New Roman" w:eastAsia="Times New Roman" w:hAnsi="Times New Roman" w:cs="Times New Roman"/>
          <w:b/>
          <w:noProof/>
          <w:sz w:val="24"/>
          <w:szCs w:val="24"/>
        </w:rPr>
        <w:t>*</w:t>
      </w:r>
      <w:r w:rsidRPr="00663E45">
        <w:rPr>
          <w:rFonts w:ascii="Times New Roman" w:eastAsia="Times New Roman" w:hAnsi="Times New Roman" w:cs="Times New Roman"/>
          <w:noProof/>
          <w:sz w:val="24"/>
          <w:szCs w:val="24"/>
        </w:rPr>
        <w:t xml:space="preserve"> </w:t>
      </w:r>
      <w:r w:rsidRPr="00663E45">
        <w:rPr>
          <w:rFonts w:ascii="Times New Roman" w:eastAsia="Times New Roman" w:hAnsi="Times New Roman" w:cs="Times New Roman"/>
          <w:noProof/>
        </w:rPr>
        <w:t>Този образец се попълва от кандидатите за нотифициране пред Европейската комисия.</w:t>
      </w:r>
    </w:p>
    <w:p w14:paraId="70FA2F1D" w14:textId="77777777" w:rsidR="00663E45" w:rsidRPr="00663E45" w:rsidRDefault="00663E45" w:rsidP="00663E45">
      <w:pPr>
        <w:spacing w:after="0" w:line="240" w:lineRule="auto"/>
        <w:jc w:val="both"/>
        <w:rPr>
          <w:rFonts w:ascii="Times New Roman" w:eastAsia="Times New Roman" w:hAnsi="Times New Roman" w:cs="Times New Roman"/>
          <w:sz w:val="24"/>
          <w:szCs w:val="24"/>
          <w:shd w:val="clear" w:color="auto" w:fill="FEFEFE"/>
          <w:lang w:eastAsia="bg-BG"/>
        </w:rPr>
      </w:pPr>
    </w:p>
    <w:p w14:paraId="48EE5BDA" w14:textId="77777777" w:rsidR="00663E45" w:rsidRPr="00663E45" w:rsidRDefault="00663E45" w:rsidP="00663E45">
      <w:pPr>
        <w:spacing w:after="0" w:line="240" w:lineRule="auto"/>
        <w:jc w:val="both"/>
        <w:rPr>
          <w:rFonts w:ascii="Times New Roman" w:eastAsia="Times New Roman" w:hAnsi="Times New Roman" w:cs="Times New Roman"/>
          <w:sz w:val="24"/>
          <w:szCs w:val="24"/>
          <w:shd w:val="clear" w:color="auto" w:fill="FEFEFE"/>
          <w:lang w:eastAsia="bg-BG"/>
        </w:rPr>
        <w:sectPr w:rsidR="00663E45" w:rsidRPr="00663E45" w:rsidSect="00663E45">
          <w:pgSz w:w="12240" w:h="15840"/>
          <w:pgMar w:top="181" w:right="1080" w:bottom="1080" w:left="1080" w:header="567" w:footer="283" w:gutter="0"/>
          <w:cols w:space="708"/>
          <w:noEndnote/>
          <w:titlePg/>
          <w:docGrid w:linePitch="272"/>
        </w:sectPr>
      </w:pPr>
    </w:p>
    <w:p w14:paraId="7B469ED2" w14:textId="77777777" w:rsidR="00663E45" w:rsidRPr="00663E45" w:rsidRDefault="00663E45" w:rsidP="00663E45">
      <w:pPr>
        <w:spacing w:after="0" w:line="240" w:lineRule="auto"/>
        <w:ind w:right="224"/>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Образец 10</w:t>
      </w:r>
    </w:p>
    <w:p w14:paraId="5F47DC51" w14:textId="77777777" w:rsidR="00663E45" w:rsidRDefault="00663E45" w:rsidP="00663E45">
      <w:pPr>
        <w:widowControl w:val="0"/>
        <w:autoSpaceDE w:val="0"/>
        <w:autoSpaceDN w:val="0"/>
        <w:adjustRightInd w:val="0"/>
        <w:spacing w:after="0" w:line="240" w:lineRule="auto"/>
        <w:ind w:right="224"/>
        <w:jc w:val="right"/>
        <w:rPr>
          <w:rFonts w:ascii="Times New Roman" w:eastAsia="Times New Roman" w:hAnsi="Times New Roman" w:cs="Times New Roman"/>
          <w:sz w:val="20"/>
          <w:szCs w:val="20"/>
          <w:lang w:val="en-US" w:eastAsia="bg-BG"/>
        </w:rPr>
      </w:pPr>
    </w:p>
    <w:tbl>
      <w:tblPr>
        <w:tblW w:w="4849" w:type="pct"/>
        <w:jc w:val="center"/>
        <w:tblCellMar>
          <w:left w:w="70" w:type="dxa"/>
          <w:right w:w="70" w:type="dxa"/>
        </w:tblCellMar>
        <w:tblLook w:val="0000" w:firstRow="0" w:lastRow="0" w:firstColumn="0" w:lastColumn="0" w:noHBand="0" w:noVBand="0"/>
      </w:tblPr>
      <w:tblGrid>
        <w:gridCol w:w="2198"/>
        <w:gridCol w:w="2197"/>
        <w:gridCol w:w="1276"/>
        <w:gridCol w:w="1276"/>
        <w:gridCol w:w="2977"/>
        <w:gridCol w:w="3261"/>
        <w:gridCol w:w="2419"/>
      </w:tblGrid>
      <w:tr w:rsidR="00663E45" w:rsidRPr="00663E45" w14:paraId="2C9304B8" w14:textId="77777777" w:rsidTr="008B3278">
        <w:trPr>
          <w:trHeight w:val="375"/>
          <w:tblHeader/>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CCFFCC"/>
            <w:vAlign w:val="center"/>
          </w:tcPr>
          <w:p w14:paraId="62DBFD5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Лого / Име на органа</w:t>
            </w:r>
            <w:r w:rsidRPr="00663E45">
              <w:rPr>
                <w:rFonts w:ascii="Times New Roman" w:eastAsia="Times New Roman" w:hAnsi="Times New Roman" w:cs="Times New Roman"/>
                <w:lang w:val="ru-RU" w:eastAsia="bg-BG"/>
              </w:rPr>
              <w:t xml:space="preserve"> </w:t>
            </w:r>
            <w:r w:rsidRPr="00663E45">
              <w:rPr>
                <w:rFonts w:ascii="Times New Roman" w:eastAsia="Times New Roman" w:hAnsi="Times New Roman" w:cs="Times New Roman"/>
                <w:lang w:eastAsia="bg-BG"/>
              </w:rPr>
              <w:t>/ Адрес / Разрешение №</w:t>
            </w:r>
          </w:p>
        </w:tc>
      </w:tr>
      <w:tr w:rsidR="00663E45" w:rsidRPr="00663E45" w14:paraId="79A5E044" w14:textId="77777777" w:rsidTr="008B3278">
        <w:trPr>
          <w:trHeight w:val="1220"/>
          <w:tblHeader/>
          <w:jc w:val="center"/>
        </w:trPr>
        <w:tc>
          <w:tcPr>
            <w:tcW w:w="5000" w:type="pct"/>
            <w:gridSpan w:val="7"/>
            <w:tcBorders>
              <w:top w:val="nil"/>
              <w:left w:val="single" w:sz="4" w:space="0" w:color="auto"/>
              <w:bottom w:val="single" w:sz="4" w:space="0" w:color="auto"/>
              <w:right w:val="single" w:sz="4" w:space="0" w:color="auto"/>
            </w:tcBorders>
            <w:shd w:val="clear" w:color="auto" w:fill="C0C0C0"/>
            <w:vAlign w:val="center"/>
          </w:tcPr>
          <w:p w14:paraId="1F28C1F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Таблица с изисквания към кандидатите за нотифициране по реда на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за оправомощаване на лица за оценяване на строителни продукти с националните изисквания</w:t>
            </w:r>
            <w:r w:rsidRPr="00663E45">
              <w:rPr>
                <w:rFonts w:ascii="Times New Roman" w:eastAsia="Times New Roman" w:hAnsi="Times New Roman" w:cs="Times New Roman"/>
                <w:lang w:eastAsia="bg-BG"/>
              </w:rPr>
              <w:br/>
              <w:t>и за съответствие със стандарти БДС EN ISO/IEC 17065</w:t>
            </w:r>
            <w:r w:rsidRPr="00663E45">
              <w:rPr>
                <w:rFonts w:ascii="Times New Roman" w:eastAsia="Times New Roman" w:hAnsi="Times New Roman" w:cs="Times New Roman"/>
                <w:lang w:val="ru-RU" w:eastAsia="bg-BG"/>
              </w:rPr>
              <w:t xml:space="preserve"> </w:t>
            </w:r>
            <w:r w:rsidRPr="00663E45">
              <w:rPr>
                <w:rFonts w:ascii="Times New Roman" w:eastAsia="Times New Roman" w:hAnsi="Times New Roman" w:cs="Times New Roman"/>
                <w:lang w:eastAsia="bg-BG"/>
              </w:rPr>
              <w:t>и БДС EN ISO/IEC 17025</w:t>
            </w:r>
          </w:p>
        </w:tc>
      </w:tr>
      <w:tr w:rsidR="00663E45" w:rsidRPr="00663E45" w14:paraId="6EA403F8" w14:textId="77777777" w:rsidTr="00AE3C2B">
        <w:trPr>
          <w:trHeight w:val="735"/>
          <w:tblHeader/>
          <w:jc w:val="center"/>
        </w:trPr>
        <w:tc>
          <w:tcPr>
            <w:tcW w:w="2225" w:type="pct"/>
            <w:gridSpan w:val="4"/>
            <w:tcBorders>
              <w:top w:val="single" w:sz="4" w:space="0" w:color="auto"/>
              <w:left w:val="single" w:sz="4" w:space="0" w:color="auto"/>
              <w:bottom w:val="single" w:sz="4" w:space="0" w:color="auto"/>
              <w:right w:val="single" w:sz="4" w:space="0" w:color="000000"/>
            </w:tcBorders>
            <w:shd w:val="clear" w:color="auto" w:fill="C0C0C0"/>
            <w:vAlign w:val="center"/>
          </w:tcPr>
          <w:p w14:paraId="6B99921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Критерии на </w:t>
            </w:r>
            <w:r w:rsidRPr="00663E45">
              <w:rPr>
                <w:rFonts w:ascii="Times New Roman" w:eastAsia="Times New Roman" w:hAnsi="Times New Roman" w:cs="Times New Roman"/>
                <w:lang w:eastAsia="bg-BG"/>
              </w:rPr>
              <w:br/>
              <w:t>Регламент (ЕС) № 305/2011</w:t>
            </w:r>
          </w:p>
        </w:tc>
        <w:tc>
          <w:tcPr>
            <w:tcW w:w="954" w:type="pct"/>
            <w:tcBorders>
              <w:top w:val="single" w:sz="4" w:space="0" w:color="auto"/>
              <w:left w:val="nil"/>
              <w:bottom w:val="single" w:sz="4" w:space="0" w:color="auto"/>
              <w:right w:val="single" w:sz="4" w:space="0" w:color="auto"/>
            </w:tcBorders>
            <w:shd w:val="clear" w:color="auto" w:fill="C0C0C0"/>
            <w:vAlign w:val="center"/>
          </w:tcPr>
          <w:p w14:paraId="7D86E3F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Съответствие със стандарт</w:t>
            </w:r>
          </w:p>
        </w:tc>
        <w:tc>
          <w:tcPr>
            <w:tcW w:w="1045" w:type="pct"/>
            <w:tcBorders>
              <w:top w:val="nil"/>
              <w:left w:val="single" w:sz="4" w:space="0" w:color="auto"/>
              <w:bottom w:val="single" w:sz="4" w:space="0" w:color="000000"/>
              <w:right w:val="single" w:sz="4" w:space="0" w:color="auto"/>
            </w:tcBorders>
            <w:shd w:val="clear" w:color="auto" w:fill="C0C0C0"/>
            <w:vAlign w:val="center"/>
          </w:tcPr>
          <w:p w14:paraId="3AE4193A" w14:textId="77777777" w:rsidR="00663E45" w:rsidRPr="00663E45" w:rsidRDefault="00663E45" w:rsidP="00663E45">
            <w:pPr>
              <w:widowControl w:val="0"/>
              <w:autoSpaceDE w:val="0"/>
              <w:autoSpaceDN w:val="0"/>
              <w:adjustRightInd w:val="0"/>
              <w:spacing w:after="0" w:line="240" w:lineRule="auto"/>
              <w:ind w:left="-213"/>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Документ</w:t>
            </w:r>
          </w:p>
        </w:tc>
        <w:tc>
          <w:tcPr>
            <w:tcW w:w="776" w:type="pct"/>
            <w:tcBorders>
              <w:top w:val="nil"/>
              <w:left w:val="single" w:sz="4" w:space="0" w:color="auto"/>
              <w:bottom w:val="single" w:sz="4" w:space="0" w:color="000000"/>
              <w:right w:val="single" w:sz="4" w:space="0" w:color="auto"/>
            </w:tcBorders>
            <w:shd w:val="clear" w:color="auto" w:fill="C0C0C0"/>
            <w:vAlign w:val="center"/>
          </w:tcPr>
          <w:p w14:paraId="5BA89D3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Прегледани документи</w:t>
            </w:r>
          </w:p>
        </w:tc>
      </w:tr>
      <w:tr w:rsidR="00AE3C2B" w:rsidRPr="00663E45" w14:paraId="2D55C07D" w14:textId="77777777" w:rsidTr="006150C6">
        <w:trPr>
          <w:trHeight w:val="570"/>
          <w:tblHeader/>
          <w:jc w:val="center"/>
        </w:trPr>
        <w:tc>
          <w:tcPr>
            <w:tcW w:w="704" w:type="pct"/>
            <w:tcBorders>
              <w:top w:val="nil"/>
              <w:left w:val="single" w:sz="4" w:space="0" w:color="auto"/>
              <w:bottom w:val="single" w:sz="4" w:space="0" w:color="auto"/>
              <w:right w:val="single" w:sz="4" w:space="0" w:color="auto"/>
            </w:tcBorders>
            <w:shd w:val="clear" w:color="auto" w:fill="C0C0C0"/>
            <w:vAlign w:val="center"/>
          </w:tcPr>
          <w:p w14:paraId="25393BC1" w14:textId="77777777" w:rsidR="00AE3C2B" w:rsidRPr="00663E45" w:rsidRDefault="006150C6" w:rsidP="00663E45">
            <w:pPr>
              <w:widowControl w:val="0"/>
              <w:autoSpaceDE w:val="0"/>
              <w:autoSpaceDN w:val="0"/>
              <w:adjustRightInd w:val="0"/>
              <w:spacing w:after="0" w:line="240" w:lineRule="auto"/>
              <w:ind w:left="-89" w:firstLine="48"/>
              <w:jc w:val="center"/>
              <w:rPr>
                <w:rFonts w:ascii="Times New Roman" w:eastAsia="Times New Roman" w:hAnsi="Times New Roman" w:cs="Times New Roman"/>
                <w:lang w:eastAsia="bg-BG"/>
              </w:rPr>
            </w:pPr>
            <w:r>
              <w:rPr>
                <w:rFonts w:ascii="Times New Roman" w:eastAsia="Times New Roman" w:hAnsi="Times New Roman" w:cs="Times New Roman"/>
                <w:lang w:eastAsia="bg-BG"/>
              </w:rPr>
              <w:t>Чл./пар.</w:t>
            </w:r>
          </w:p>
        </w:tc>
        <w:tc>
          <w:tcPr>
            <w:tcW w:w="704" w:type="pct"/>
            <w:tcBorders>
              <w:top w:val="nil"/>
              <w:left w:val="nil"/>
              <w:bottom w:val="single" w:sz="4" w:space="0" w:color="auto"/>
              <w:right w:val="single" w:sz="4" w:space="0" w:color="auto"/>
            </w:tcBorders>
            <w:shd w:val="clear" w:color="auto" w:fill="C0C0C0"/>
            <w:vAlign w:val="center"/>
          </w:tcPr>
          <w:p w14:paraId="1FB61BEE" w14:textId="77777777" w:rsidR="00AE3C2B" w:rsidRPr="00663E45" w:rsidRDefault="006150C6" w:rsidP="00663E45">
            <w:pPr>
              <w:widowControl w:val="0"/>
              <w:autoSpaceDE w:val="0"/>
              <w:autoSpaceDN w:val="0"/>
              <w:adjustRightInd w:val="0"/>
              <w:spacing w:after="0" w:line="240" w:lineRule="auto"/>
              <w:ind w:left="-89" w:firstLine="48"/>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Изискване</w:t>
            </w:r>
          </w:p>
        </w:tc>
        <w:tc>
          <w:tcPr>
            <w:tcW w:w="409" w:type="pct"/>
            <w:tcBorders>
              <w:top w:val="nil"/>
              <w:left w:val="nil"/>
              <w:bottom w:val="single" w:sz="4" w:space="0" w:color="auto"/>
              <w:right w:val="single" w:sz="4" w:space="0" w:color="auto"/>
            </w:tcBorders>
            <w:shd w:val="clear" w:color="auto" w:fill="auto"/>
            <w:vAlign w:val="center"/>
          </w:tcPr>
          <w:p w14:paraId="285A3182" w14:textId="77777777" w:rsidR="00AE3C2B" w:rsidRPr="00663E45" w:rsidRDefault="00AE3C2B" w:rsidP="00663E45">
            <w:pPr>
              <w:widowControl w:val="0"/>
              <w:autoSpaceDE w:val="0"/>
              <w:autoSpaceDN w:val="0"/>
              <w:adjustRightInd w:val="0"/>
              <w:spacing w:after="0" w:line="240" w:lineRule="auto"/>
              <w:ind w:firstLine="13"/>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БДС EN ISO/IEC 170</w:t>
            </w:r>
            <w:r w:rsidRPr="00663E45">
              <w:rPr>
                <w:rFonts w:ascii="Times New Roman" w:eastAsia="Times New Roman" w:hAnsi="Times New Roman" w:cs="Times New Roman"/>
                <w:lang w:val="en-US" w:eastAsia="bg-BG"/>
              </w:rPr>
              <w:t>65</w:t>
            </w:r>
          </w:p>
        </w:tc>
        <w:tc>
          <w:tcPr>
            <w:tcW w:w="409" w:type="pct"/>
            <w:tcBorders>
              <w:top w:val="nil"/>
              <w:left w:val="nil"/>
              <w:bottom w:val="single" w:sz="4" w:space="0" w:color="auto"/>
              <w:right w:val="single" w:sz="4" w:space="0" w:color="auto"/>
            </w:tcBorders>
            <w:shd w:val="clear" w:color="auto" w:fill="auto"/>
            <w:vAlign w:val="center"/>
          </w:tcPr>
          <w:p w14:paraId="272A1CF9" w14:textId="77777777" w:rsidR="00AE3C2B" w:rsidRPr="00663E45" w:rsidRDefault="00AE3C2B" w:rsidP="00663E45">
            <w:pPr>
              <w:widowControl w:val="0"/>
              <w:autoSpaceDE w:val="0"/>
              <w:autoSpaceDN w:val="0"/>
              <w:adjustRightInd w:val="0"/>
              <w:spacing w:after="0" w:line="240" w:lineRule="auto"/>
              <w:ind w:left="-110"/>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БДС EN ISO/IEC 17025</w:t>
            </w:r>
          </w:p>
        </w:tc>
        <w:tc>
          <w:tcPr>
            <w:tcW w:w="954" w:type="pct"/>
            <w:tcBorders>
              <w:top w:val="nil"/>
              <w:left w:val="single" w:sz="4" w:space="0" w:color="auto"/>
              <w:bottom w:val="single" w:sz="4" w:space="0" w:color="000000"/>
              <w:right w:val="single" w:sz="4" w:space="0" w:color="auto"/>
            </w:tcBorders>
            <w:vAlign w:val="center"/>
          </w:tcPr>
          <w:p w14:paraId="15A640A5" w14:textId="77777777" w:rsidR="00AE3C2B" w:rsidRPr="00663E45" w:rsidRDefault="00AE3C2B" w:rsidP="00663E45">
            <w:pPr>
              <w:widowControl w:val="0"/>
              <w:autoSpaceDE w:val="0"/>
              <w:autoSpaceDN w:val="0"/>
              <w:adjustRightInd w:val="0"/>
              <w:spacing w:after="0" w:line="240" w:lineRule="auto"/>
              <w:ind w:left="-89" w:firstLine="48"/>
              <w:rPr>
                <w:rFonts w:ascii="Times New Roman" w:eastAsia="Times New Roman" w:hAnsi="Times New Roman" w:cs="Times New Roman"/>
                <w:lang w:eastAsia="bg-BG"/>
              </w:rPr>
            </w:pPr>
          </w:p>
        </w:tc>
        <w:tc>
          <w:tcPr>
            <w:tcW w:w="1045" w:type="pct"/>
            <w:tcBorders>
              <w:top w:val="nil"/>
              <w:left w:val="single" w:sz="4" w:space="0" w:color="auto"/>
              <w:bottom w:val="single" w:sz="4" w:space="0" w:color="000000"/>
              <w:right w:val="single" w:sz="4" w:space="0" w:color="auto"/>
            </w:tcBorders>
            <w:vAlign w:val="center"/>
          </w:tcPr>
          <w:p w14:paraId="260AB8A9" w14:textId="77777777" w:rsidR="00AE3C2B" w:rsidRPr="00663E45" w:rsidRDefault="00AE3C2B" w:rsidP="00663E45">
            <w:pPr>
              <w:widowControl w:val="0"/>
              <w:autoSpaceDE w:val="0"/>
              <w:autoSpaceDN w:val="0"/>
              <w:adjustRightInd w:val="0"/>
              <w:spacing w:after="0" w:line="240" w:lineRule="auto"/>
              <w:ind w:left="-89" w:firstLine="48"/>
              <w:rPr>
                <w:rFonts w:ascii="Times New Roman" w:eastAsia="Times New Roman" w:hAnsi="Times New Roman" w:cs="Times New Roman"/>
                <w:lang w:eastAsia="bg-BG"/>
              </w:rPr>
            </w:pPr>
          </w:p>
        </w:tc>
        <w:tc>
          <w:tcPr>
            <w:tcW w:w="776" w:type="pct"/>
            <w:tcBorders>
              <w:top w:val="nil"/>
              <w:left w:val="single" w:sz="4" w:space="0" w:color="auto"/>
              <w:bottom w:val="single" w:sz="4" w:space="0" w:color="000000"/>
              <w:right w:val="single" w:sz="4" w:space="0" w:color="auto"/>
            </w:tcBorders>
            <w:vAlign w:val="center"/>
          </w:tcPr>
          <w:p w14:paraId="045AE026" w14:textId="77777777" w:rsidR="00AE3C2B" w:rsidRPr="00663E45" w:rsidRDefault="00AE3C2B"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r>
    </w:tbl>
    <w:p w14:paraId="4DC6351B" w14:textId="77777777" w:rsidR="00663E45" w:rsidRDefault="00663E45" w:rsidP="00663E45">
      <w:pPr>
        <w:widowControl w:val="0"/>
        <w:autoSpaceDE w:val="0"/>
        <w:autoSpaceDN w:val="0"/>
        <w:adjustRightInd w:val="0"/>
        <w:spacing w:after="0" w:line="240" w:lineRule="auto"/>
        <w:ind w:right="224"/>
        <w:jc w:val="both"/>
        <w:rPr>
          <w:rFonts w:ascii="Times New Roman" w:eastAsia="Times New Roman" w:hAnsi="Times New Roman" w:cs="Times New Roman"/>
          <w:sz w:val="20"/>
          <w:szCs w:val="20"/>
          <w:lang w:val="en-US" w:eastAsia="bg-BG"/>
        </w:rPr>
      </w:pPr>
    </w:p>
    <w:p w14:paraId="47F0216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bl>
      <w:tblPr>
        <w:tblW w:w="4887" w:type="pct"/>
        <w:jc w:val="center"/>
        <w:tblCellMar>
          <w:left w:w="70" w:type="dxa"/>
          <w:right w:w="70" w:type="dxa"/>
        </w:tblCellMar>
        <w:tblLook w:val="0000" w:firstRow="0" w:lastRow="0" w:firstColumn="0" w:lastColumn="0" w:noHBand="0" w:noVBand="0"/>
      </w:tblPr>
      <w:tblGrid>
        <w:gridCol w:w="1011"/>
        <w:gridCol w:w="3370"/>
        <w:gridCol w:w="1264"/>
        <w:gridCol w:w="1287"/>
        <w:gridCol w:w="3032"/>
        <w:gridCol w:w="3214"/>
        <w:gridCol w:w="2548"/>
      </w:tblGrid>
      <w:tr w:rsidR="00663E45" w:rsidRPr="00663E45" w14:paraId="2D012CD9" w14:textId="77777777" w:rsidTr="00AE3C2B">
        <w:trPr>
          <w:trHeight w:hRule="exact" w:val="266"/>
          <w:tblHeader/>
          <w:jc w:val="center"/>
        </w:trPr>
        <w:tc>
          <w:tcPr>
            <w:tcW w:w="1011" w:type="dxa"/>
            <w:tcBorders>
              <w:top w:val="single" w:sz="4" w:space="0" w:color="auto"/>
              <w:left w:val="single" w:sz="4" w:space="0" w:color="auto"/>
              <w:bottom w:val="single" w:sz="4" w:space="0" w:color="auto"/>
              <w:right w:val="single" w:sz="4" w:space="0" w:color="auto"/>
            </w:tcBorders>
            <w:shd w:val="clear" w:color="auto" w:fill="FFCC99"/>
            <w:vAlign w:val="center"/>
          </w:tcPr>
          <w:p w14:paraId="623E490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1</w:t>
            </w:r>
          </w:p>
        </w:tc>
        <w:tc>
          <w:tcPr>
            <w:tcW w:w="3370" w:type="dxa"/>
            <w:tcBorders>
              <w:top w:val="single" w:sz="4" w:space="0" w:color="auto"/>
              <w:left w:val="nil"/>
              <w:bottom w:val="single" w:sz="4" w:space="0" w:color="auto"/>
              <w:right w:val="single" w:sz="4" w:space="0" w:color="auto"/>
            </w:tcBorders>
            <w:shd w:val="clear" w:color="auto" w:fill="FFCC99"/>
            <w:vAlign w:val="center"/>
          </w:tcPr>
          <w:p w14:paraId="0A847ED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2</w:t>
            </w:r>
          </w:p>
        </w:tc>
        <w:tc>
          <w:tcPr>
            <w:tcW w:w="1264" w:type="dxa"/>
            <w:tcBorders>
              <w:top w:val="single" w:sz="4" w:space="0" w:color="auto"/>
              <w:left w:val="nil"/>
              <w:bottom w:val="single" w:sz="4" w:space="0" w:color="auto"/>
              <w:right w:val="single" w:sz="4" w:space="0" w:color="auto"/>
            </w:tcBorders>
            <w:shd w:val="clear" w:color="auto" w:fill="FFCC99"/>
            <w:vAlign w:val="center"/>
          </w:tcPr>
          <w:p w14:paraId="1803BEA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3</w:t>
            </w:r>
          </w:p>
        </w:tc>
        <w:tc>
          <w:tcPr>
            <w:tcW w:w="1287" w:type="dxa"/>
            <w:tcBorders>
              <w:top w:val="single" w:sz="4" w:space="0" w:color="auto"/>
              <w:left w:val="nil"/>
              <w:bottom w:val="single" w:sz="4" w:space="0" w:color="auto"/>
              <w:right w:val="single" w:sz="4" w:space="0" w:color="auto"/>
            </w:tcBorders>
            <w:shd w:val="clear" w:color="auto" w:fill="FFCC99"/>
            <w:vAlign w:val="center"/>
          </w:tcPr>
          <w:p w14:paraId="62B5C26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w:t>
            </w:r>
          </w:p>
        </w:tc>
        <w:tc>
          <w:tcPr>
            <w:tcW w:w="3032" w:type="dxa"/>
            <w:tcBorders>
              <w:top w:val="single" w:sz="4" w:space="0" w:color="auto"/>
              <w:left w:val="nil"/>
              <w:bottom w:val="single" w:sz="4" w:space="0" w:color="auto"/>
              <w:right w:val="single" w:sz="4" w:space="0" w:color="auto"/>
            </w:tcBorders>
            <w:shd w:val="clear" w:color="auto" w:fill="FFCC99"/>
            <w:vAlign w:val="center"/>
          </w:tcPr>
          <w:p w14:paraId="71EF59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w:t>
            </w:r>
          </w:p>
        </w:tc>
        <w:tc>
          <w:tcPr>
            <w:tcW w:w="3214" w:type="dxa"/>
            <w:tcBorders>
              <w:top w:val="single" w:sz="4" w:space="0" w:color="auto"/>
              <w:left w:val="nil"/>
              <w:bottom w:val="single" w:sz="4" w:space="0" w:color="auto"/>
              <w:right w:val="single" w:sz="4" w:space="0" w:color="auto"/>
            </w:tcBorders>
            <w:shd w:val="clear" w:color="auto" w:fill="FFCC99"/>
            <w:vAlign w:val="center"/>
          </w:tcPr>
          <w:p w14:paraId="063F23A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w:t>
            </w:r>
          </w:p>
        </w:tc>
        <w:tc>
          <w:tcPr>
            <w:tcW w:w="2548" w:type="dxa"/>
            <w:tcBorders>
              <w:top w:val="single" w:sz="4" w:space="0" w:color="auto"/>
              <w:left w:val="nil"/>
              <w:bottom w:val="single" w:sz="4" w:space="0" w:color="auto"/>
              <w:right w:val="single" w:sz="4" w:space="0" w:color="auto"/>
            </w:tcBorders>
            <w:shd w:val="clear" w:color="auto" w:fill="FFCC99"/>
            <w:vAlign w:val="center"/>
          </w:tcPr>
          <w:p w14:paraId="3F474A7B" w14:textId="77777777" w:rsidR="00663E45" w:rsidRPr="00663E45" w:rsidRDefault="00663E45" w:rsidP="00663E45">
            <w:pPr>
              <w:widowControl w:val="0"/>
              <w:autoSpaceDE w:val="0"/>
              <w:autoSpaceDN w:val="0"/>
              <w:adjustRightInd w:val="0"/>
              <w:spacing w:after="0" w:line="240" w:lineRule="auto"/>
              <w:ind w:right="-137"/>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w:t>
            </w:r>
          </w:p>
        </w:tc>
      </w:tr>
      <w:tr w:rsidR="00663E45" w:rsidRPr="00663E45" w14:paraId="2D7D666F" w14:textId="77777777" w:rsidTr="00AE3C2B">
        <w:trPr>
          <w:trHeight w:val="1178"/>
          <w:jc w:val="center"/>
        </w:trPr>
        <w:tc>
          <w:tcPr>
            <w:tcW w:w="1011" w:type="dxa"/>
            <w:tcBorders>
              <w:top w:val="nil"/>
              <w:left w:val="single" w:sz="4" w:space="0" w:color="auto"/>
              <w:bottom w:val="single" w:sz="4" w:space="0" w:color="auto"/>
              <w:right w:val="single" w:sz="4" w:space="0" w:color="auto"/>
            </w:tcBorders>
            <w:shd w:val="clear" w:color="auto" w:fill="auto"/>
          </w:tcPr>
          <w:p w14:paraId="2122445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43/2</w:t>
            </w:r>
          </w:p>
        </w:tc>
        <w:tc>
          <w:tcPr>
            <w:tcW w:w="3370" w:type="dxa"/>
            <w:tcBorders>
              <w:top w:val="nil"/>
              <w:left w:val="nil"/>
              <w:bottom w:val="single" w:sz="4" w:space="0" w:color="auto"/>
              <w:right w:val="single" w:sz="4" w:space="0" w:color="auto"/>
            </w:tcBorders>
            <w:shd w:val="clear" w:color="auto" w:fill="auto"/>
          </w:tcPr>
          <w:p w14:paraId="3AA4B0B2"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се създава съгласно националното право и има </w:t>
            </w:r>
            <w:r w:rsidRPr="00663E45">
              <w:rPr>
                <w:rFonts w:ascii="Times New Roman" w:eastAsia="Times New Roman" w:hAnsi="Times New Roman" w:cs="Times New Roman"/>
                <w:b/>
                <w:bCs/>
                <w:lang w:eastAsia="bg-BG"/>
              </w:rPr>
              <w:t>юридическа правосубектност</w:t>
            </w:r>
            <w:r w:rsidRPr="00663E45">
              <w:rPr>
                <w:rFonts w:ascii="Times New Roman" w:eastAsia="Times New Roman" w:hAnsi="Times New Roman" w:cs="Times New Roman"/>
                <w:lang w:eastAsia="bg-BG"/>
              </w:rPr>
              <w:t>.</w:t>
            </w:r>
          </w:p>
        </w:tc>
        <w:tc>
          <w:tcPr>
            <w:tcW w:w="1264" w:type="dxa"/>
            <w:tcBorders>
              <w:top w:val="nil"/>
              <w:left w:val="nil"/>
              <w:bottom w:val="single" w:sz="4" w:space="0" w:color="auto"/>
              <w:right w:val="single" w:sz="4" w:space="0" w:color="auto"/>
            </w:tcBorders>
            <w:shd w:val="clear" w:color="auto" w:fill="auto"/>
          </w:tcPr>
          <w:p w14:paraId="5B1B768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w:t>
            </w:r>
            <w:r w:rsidRPr="00663E45">
              <w:rPr>
                <w:rFonts w:ascii="Times New Roman" w:eastAsia="Times New Roman" w:hAnsi="Times New Roman" w:cs="Times New Roman"/>
                <w:lang w:val="en-US" w:eastAsia="bg-BG"/>
              </w:rPr>
              <w:t>1</w:t>
            </w:r>
            <w:r w:rsidRPr="00663E45">
              <w:rPr>
                <w:rFonts w:ascii="Times New Roman" w:eastAsia="Times New Roman" w:hAnsi="Times New Roman" w:cs="Times New Roman"/>
                <w:lang w:eastAsia="bg-BG"/>
              </w:rPr>
              <w:t>.1</w:t>
            </w:r>
          </w:p>
        </w:tc>
        <w:tc>
          <w:tcPr>
            <w:tcW w:w="1287" w:type="dxa"/>
            <w:tcBorders>
              <w:top w:val="nil"/>
              <w:left w:val="nil"/>
              <w:bottom w:val="single" w:sz="4" w:space="0" w:color="auto"/>
              <w:right w:val="single" w:sz="4" w:space="0" w:color="auto"/>
            </w:tcBorders>
            <w:shd w:val="clear" w:color="auto" w:fill="auto"/>
          </w:tcPr>
          <w:p w14:paraId="479E048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5.1</w:t>
            </w:r>
          </w:p>
        </w:tc>
        <w:tc>
          <w:tcPr>
            <w:tcW w:w="3032" w:type="dxa"/>
            <w:tcBorders>
              <w:top w:val="nil"/>
              <w:left w:val="nil"/>
              <w:bottom w:val="single" w:sz="4" w:space="0" w:color="auto"/>
              <w:right w:val="single" w:sz="4" w:space="0" w:color="auto"/>
            </w:tcBorders>
            <w:shd w:val="clear" w:color="auto" w:fill="auto"/>
          </w:tcPr>
          <w:p w14:paraId="1420D52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4A9E541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val="en-US" w:eastAsia="bg-BG"/>
              </w:rPr>
            </w:pPr>
          </w:p>
        </w:tc>
        <w:tc>
          <w:tcPr>
            <w:tcW w:w="2548" w:type="dxa"/>
            <w:tcBorders>
              <w:top w:val="nil"/>
              <w:left w:val="nil"/>
              <w:bottom w:val="single" w:sz="4" w:space="0" w:color="auto"/>
              <w:right w:val="single" w:sz="4" w:space="0" w:color="auto"/>
            </w:tcBorders>
            <w:shd w:val="clear" w:color="auto" w:fill="auto"/>
          </w:tcPr>
          <w:p w14:paraId="370DF50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tc>
      </w:tr>
      <w:tr w:rsidR="00663E45" w:rsidRPr="00663E45" w14:paraId="73ABD210" w14:textId="77777777" w:rsidTr="00AE3C2B">
        <w:trPr>
          <w:trHeight w:val="1500"/>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3ECF6AD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43/3</w:t>
            </w:r>
          </w:p>
          <w:p w14:paraId="3642B4F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(1)</w:t>
            </w:r>
          </w:p>
        </w:tc>
        <w:tc>
          <w:tcPr>
            <w:tcW w:w="3370" w:type="dxa"/>
            <w:tcBorders>
              <w:top w:val="single" w:sz="4" w:space="0" w:color="auto"/>
              <w:left w:val="nil"/>
              <w:bottom w:val="single" w:sz="4" w:space="0" w:color="auto"/>
              <w:right w:val="single" w:sz="4" w:space="0" w:color="auto"/>
            </w:tcBorders>
            <w:shd w:val="clear" w:color="auto" w:fill="auto"/>
          </w:tcPr>
          <w:p w14:paraId="3826238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е трета страна, </w:t>
            </w:r>
            <w:r w:rsidRPr="00663E45">
              <w:rPr>
                <w:rFonts w:ascii="Times New Roman" w:eastAsia="Times New Roman" w:hAnsi="Times New Roman" w:cs="Times New Roman"/>
                <w:b/>
                <w:bCs/>
                <w:lang w:eastAsia="bg-BG"/>
              </w:rPr>
              <w:t>независима</w:t>
            </w:r>
            <w:r w:rsidRPr="00663E45">
              <w:rPr>
                <w:rFonts w:ascii="Times New Roman" w:eastAsia="Times New Roman" w:hAnsi="Times New Roman" w:cs="Times New Roman"/>
                <w:lang w:eastAsia="bg-BG"/>
              </w:rPr>
              <w:t xml:space="preserve"> от организацията или от строителния продукт, който оценява.</w:t>
            </w:r>
          </w:p>
        </w:tc>
        <w:tc>
          <w:tcPr>
            <w:tcW w:w="1264" w:type="dxa"/>
            <w:tcBorders>
              <w:top w:val="single" w:sz="4" w:space="0" w:color="auto"/>
              <w:left w:val="nil"/>
              <w:bottom w:val="single" w:sz="4" w:space="0" w:color="auto"/>
              <w:right w:val="single" w:sz="4" w:space="0" w:color="auto"/>
            </w:tcBorders>
            <w:shd w:val="clear" w:color="auto" w:fill="auto"/>
          </w:tcPr>
          <w:p w14:paraId="2A2EC9A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5.1.1</w:t>
            </w:r>
          </w:p>
          <w:p w14:paraId="5FFB58B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5.1.2</w:t>
            </w:r>
          </w:p>
          <w:p w14:paraId="488876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3649E5C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eastAsia="bg-BG"/>
              </w:rPr>
            </w:pPr>
            <w:r w:rsidRPr="00663E45">
              <w:rPr>
                <w:rFonts w:ascii="Times New Roman" w:eastAsia="Times New Roman" w:hAnsi="Times New Roman" w:cs="Times New Roman"/>
                <w:lang w:eastAsia="bg-BG"/>
              </w:rPr>
              <w:t>5.1.3</w:t>
            </w:r>
          </w:p>
        </w:tc>
        <w:tc>
          <w:tcPr>
            <w:tcW w:w="1287" w:type="dxa"/>
            <w:tcBorders>
              <w:top w:val="single" w:sz="4" w:space="0" w:color="auto"/>
              <w:left w:val="nil"/>
              <w:bottom w:val="single" w:sz="4" w:space="0" w:color="auto"/>
              <w:right w:val="single" w:sz="4" w:space="0" w:color="auto"/>
            </w:tcBorders>
            <w:shd w:val="clear" w:color="auto" w:fill="auto"/>
          </w:tcPr>
          <w:p w14:paraId="4C011EF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5.</w:t>
            </w:r>
            <w:r w:rsidRPr="00663E45">
              <w:rPr>
                <w:rFonts w:ascii="Times New Roman" w:eastAsia="Times New Roman" w:hAnsi="Times New Roman" w:cs="Times New Roman"/>
                <w:lang w:val="en-US" w:eastAsia="bg-BG"/>
              </w:rPr>
              <w:t>1</w:t>
            </w:r>
          </w:p>
          <w:p w14:paraId="620EE15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5.5 a)</w:t>
            </w:r>
          </w:p>
          <w:p w14:paraId="6FE7DC7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5.5 </w:t>
            </w:r>
            <w:r w:rsidRPr="00663E45">
              <w:rPr>
                <w:rFonts w:ascii="Times New Roman" w:eastAsia="Times New Roman" w:hAnsi="Times New Roman" w:cs="Times New Roman"/>
                <w:lang w:val="en-US" w:eastAsia="bg-BG"/>
              </w:rPr>
              <w:t>b</w:t>
            </w:r>
            <w:r w:rsidRPr="00663E45">
              <w:rPr>
                <w:rFonts w:ascii="Times New Roman" w:eastAsia="Times New Roman" w:hAnsi="Times New Roman" w:cs="Times New Roman"/>
                <w:lang w:eastAsia="bg-BG"/>
              </w:rPr>
              <w:t>)</w:t>
            </w:r>
          </w:p>
          <w:p w14:paraId="2D017F7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5.5 </w:t>
            </w:r>
            <w:r w:rsidRPr="00663E45">
              <w:rPr>
                <w:rFonts w:ascii="Times New Roman" w:eastAsia="Times New Roman" w:hAnsi="Times New Roman" w:cs="Times New Roman"/>
                <w:lang w:val="en-US" w:eastAsia="bg-BG"/>
              </w:rPr>
              <w:t>c</w:t>
            </w:r>
            <w:r w:rsidRPr="00663E45">
              <w:rPr>
                <w:rFonts w:ascii="Times New Roman" w:eastAsia="Times New Roman" w:hAnsi="Times New Roman" w:cs="Times New Roman"/>
                <w:lang w:eastAsia="bg-BG"/>
              </w:rPr>
              <w:t>)</w:t>
            </w:r>
          </w:p>
          <w:p w14:paraId="2D8502E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5.2</w:t>
            </w:r>
          </w:p>
          <w:p w14:paraId="62CC401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5.3</w:t>
            </w:r>
          </w:p>
          <w:p w14:paraId="50C4723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val="en-US" w:eastAsia="bg-BG"/>
              </w:rPr>
              <w:t>4.1</w:t>
            </w:r>
            <w:r w:rsidRPr="00663E45">
              <w:rPr>
                <w:rFonts w:ascii="Times New Roman" w:eastAsia="Times New Roman" w:hAnsi="Times New Roman" w:cs="Times New Roman"/>
                <w:strike/>
                <w:lang w:eastAsia="bg-BG"/>
              </w:rPr>
              <w:t xml:space="preserve"> </w:t>
            </w:r>
          </w:p>
          <w:p w14:paraId="1B5EDEC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single" w:sz="4" w:space="0" w:color="auto"/>
              <w:left w:val="nil"/>
              <w:bottom w:val="single" w:sz="4" w:space="0" w:color="auto"/>
              <w:right w:val="single" w:sz="4" w:space="0" w:color="auto"/>
            </w:tcBorders>
            <w:shd w:val="clear" w:color="auto" w:fill="auto"/>
          </w:tcPr>
          <w:p w14:paraId="2196667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val="en-US" w:eastAsia="bg-BG"/>
              </w:rPr>
            </w:pPr>
          </w:p>
        </w:tc>
        <w:tc>
          <w:tcPr>
            <w:tcW w:w="3214" w:type="dxa"/>
            <w:tcBorders>
              <w:top w:val="single" w:sz="4" w:space="0" w:color="auto"/>
              <w:left w:val="nil"/>
              <w:bottom w:val="single" w:sz="4" w:space="0" w:color="auto"/>
              <w:right w:val="single" w:sz="4" w:space="0" w:color="auto"/>
            </w:tcBorders>
            <w:shd w:val="clear" w:color="auto" w:fill="auto"/>
          </w:tcPr>
          <w:p w14:paraId="21E5D712"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val="en-US" w:eastAsia="bg-BG"/>
              </w:rPr>
            </w:pPr>
          </w:p>
        </w:tc>
        <w:tc>
          <w:tcPr>
            <w:tcW w:w="2548" w:type="dxa"/>
            <w:tcBorders>
              <w:top w:val="single" w:sz="4" w:space="0" w:color="auto"/>
              <w:left w:val="nil"/>
              <w:bottom w:val="single" w:sz="4" w:space="0" w:color="auto"/>
              <w:right w:val="single" w:sz="4" w:space="0" w:color="auto"/>
            </w:tcBorders>
            <w:shd w:val="clear" w:color="auto" w:fill="auto"/>
          </w:tcPr>
          <w:p w14:paraId="0978A05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18DB2C81" w14:textId="77777777" w:rsidTr="00AE3C2B">
        <w:trPr>
          <w:trHeight w:val="4575"/>
          <w:jc w:val="center"/>
        </w:trPr>
        <w:tc>
          <w:tcPr>
            <w:tcW w:w="1011" w:type="dxa"/>
            <w:tcBorders>
              <w:top w:val="single" w:sz="4" w:space="0" w:color="auto"/>
              <w:left w:val="single" w:sz="4" w:space="0" w:color="auto"/>
              <w:bottom w:val="single" w:sz="4" w:space="0" w:color="000000"/>
              <w:right w:val="single" w:sz="4" w:space="0" w:color="auto"/>
            </w:tcBorders>
            <w:shd w:val="clear" w:color="auto" w:fill="auto"/>
          </w:tcPr>
          <w:p w14:paraId="21A6B35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val="en-US" w:eastAsia="bg-BG"/>
              </w:rPr>
              <w:lastRenderedPageBreak/>
              <w:t>43/3</w:t>
            </w:r>
          </w:p>
          <w:p w14:paraId="1339D58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(2)</w:t>
            </w:r>
          </w:p>
        </w:tc>
        <w:tc>
          <w:tcPr>
            <w:tcW w:w="3370" w:type="dxa"/>
            <w:tcBorders>
              <w:top w:val="single" w:sz="4" w:space="0" w:color="auto"/>
              <w:left w:val="nil"/>
              <w:bottom w:val="single" w:sz="4" w:space="0" w:color="auto"/>
              <w:right w:val="single" w:sz="4" w:space="0" w:color="auto"/>
            </w:tcBorders>
            <w:shd w:val="clear" w:color="auto" w:fill="auto"/>
          </w:tcPr>
          <w:p w14:paraId="2CC0C71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Орган, принадлежащ към стопанска асоциация или професионална федерация, които представляват предприятия, участващи в проектирането, производството, доставката, сглобяването, използването или поддръжката на строителните продукти, които той оценява, може да се счита за такъв орган,при условие че неговата </w:t>
            </w:r>
            <w:r w:rsidRPr="00663E45">
              <w:rPr>
                <w:rFonts w:ascii="Times New Roman" w:eastAsia="Times New Roman" w:hAnsi="Times New Roman" w:cs="Times New Roman"/>
                <w:b/>
                <w:bCs/>
                <w:lang w:eastAsia="bg-BG"/>
              </w:rPr>
              <w:t>независимост</w:t>
            </w:r>
            <w:r w:rsidRPr="00663E45">
              <w:rPr>
                <w:rFonts w:ascii="Times New Roman" w:eastAsia="Times New Roman" w:hAnsi="Times New Roman" w:cs="Times New Roman"/>
                <w:lang w:eastAsia="bg-BG"/>
              </w:rPr>
              <w:t xml:space="preserve"> и </w:t>
            </w:r>
            <w:r w:rsidRPr="00663E45">
              <w:rPr>
                <w:rFonts w:ascii="Times New Roman" w:eastAsia="Times New Roman" w:hAnsi="Times New Roman" w:cs="Times New Roman"/>
                <w:b/>
                <w:bCs/>
                <w:lang w:eastAsia="bg-BG"/>
              </w:rPr>
              <w:t>липса на конфликт на интереси</w:t>
            </w:r>
            <w:r w:rsidRPr="00663E45">
              <w:rPr>
                <w:rFonts w:ascii="Times New Roman" w:eastAsia="Times New Roman" w:hAnsi="Times New Roman" w:cs="Times New Roman"/>
                <w:lang w:eastAsia="bg-BG"/>
              </w:rPr>
              <w:t xml:space="preserve"> са доказани.</w:t>
            </w:r>
          </w:p>
        </w:tc>
        <w:tc>
          <w:tcPr>
            <w:tcW w:w="1264" w:type="dxa"/>
            <w:tcBorders>
              <w:top w:val="single" w:sz="4" w:space="0" w:color="auto"/>
              <w:left w:val="nil"/>
              <w:bottom w:val="single" w:sz="4" w:space="0" w:color="auto"/>
              <w:right w:val="single" w:sz="4" w:space="0" w:color="auto"/>
            </w:tcBorders>
            <w:shd w:val="clear" w:color="auto" w:fill="auto"/>
          </w:tcPr>
          <w:p w14:paraId="7AA1FE7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4.2.2</w:t>
            </w:r>
          </w:p>
          <w:p w14:paraId="33ACF26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4.2.3</w:t>
            </w:r>
          </w:p>
          <w:p w14:paraId="0CDC2FF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4.2.4</w:t>
            </w:r>
          </w:p>
          <w:p w14:paraId="7628C25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4B4528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4.2.6</w:t>
            </w:r>
          </w:p>
          <w:p w14:paraId="64CE030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E57913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4.2.7</w:t>
            </w:r>
          </w:p>
          <w:p w14:paraId="106ACB1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BFEF31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4.2.8</w:t>
            </w:r>
          </w:p>
          <w:p w14:paraId="2EC0DE9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382774C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4.2.11</w:t>
            </w:r>
          </w:p>
          <w:p w14:paraId="5CB907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14EC17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5.1.1</w:t>
            </w:r>
          </w:p>
          <w:p w14:paraId="05603DE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5.1.2</w:t>
            </w:r>
          </w:p>
          <w:p w14:paraId="5834B58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925666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5.2</w:t>
            </w:r>
          </w:p>
          <w:p w14:paraId="2AD6F74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3DA3C7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7.6.4</w:t>
            </w:r>
          </w:p>
        </w:tc>
        <w:tc>
          <w:tcPr>
            <w:tcW w:w="1287" w:type="dxa"/>
            <w:tcBorders>
              <w:top w:val="single" w:sz="4" w:space="0" w:color="auto"/>
              <w:left w:val="nil"/>
              <w:bottom w:val="single" w:sz="4" w:space="0" w:color="auto"/>
              <w:right w:val="single" w:sz="4" w:space="0" w:color="auto"/>
            </w:tcBorders>
            <w:shd w:val="clear" w:color="auto" w:fill="auto"/>
          </w:tcPr>
          <w:p w14:paraId="364F300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4.1.1</w:t>
            </w:r>
          </w:p>
          <w:p w14:paraId="16F21AE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4.1.2</w:t>
            </w:r>
          </w:p>
          <w:p w14:paraId="60FE65F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4.1.3</w:t>
            </w:r>
          </w:p>
          <w:p w14:paraId="1A9A4CA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4.1.4</w:t>
            </w:r>
          </w:p>
          <w:p w14:paraId="2C7ABA8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B5247B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nil"/>
            </w:tcBorders>
            <w:shd w:val="clear" w:color="auto" w:fill="auto"/>
          </w:tcPr>
          <w:p w14:paraId="1E96620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0A3B1D2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05A6964D" w14:textId="77777777" w:rsidTr="00AE3C2B">
        <w:trPr>
          <w:trHeight w:val="5655"/>
          <w:jc w:val="center"/>
        </w:trPr>
        <w:tc>
          <w:tcPr>
            <w:tcW w:w="1011" w:type="dxa"/>
            <w:tcBorders>
              <w:top w:val="single" w:sz="4" w:space="0" w:color="000000"/>
              <w:left w:val="single" w:sz="4" w:space="0" w:color="auto"/>
              <w:bottom w:val="single" w:sz="4" w:space="0" w:color="auto"/>
              <w:right w:val="single" w:sz="4" w:space="0" w:color="auto"/>
            </w:tcBorders>
            <w:shd w:val="clear" w:color="auto" w:fill="auto"/>
          </w:tcPr>
          <w:p w14:paraId="2B470C9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43/4</w:t>
            </w:r>
          </w:p>
          <w:p w14:paraId="5FBA810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(1)</w:t>
            </w:r>
          </w:p>
        </w:tc>
        <w:tc>
          <w:tcPr>
            <w:tcW w:w="3370" w:type="dxa"/>
            <w:tcBorders>
              <w:top w:val="single" w:sz="4" w:space="0" w:color="auto"/>
              <w:left w:val="nil"/>
              <w:bottom w:val="single" w:sz="4" w:space="0" w:color="auto"/>
              <w:right w:val="single" w:sz="4" w:space="0" w:color="auto"/>
            </w:tcBorders>
            <w:shd w:val="clear" w:color="auto" w:fill="auto"/>
          </w:tcPr>
          <w:p w14:paraId="10F5B02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неговото </w:t>
            </w:r>
            <w:r w:rsidRPr="00663E45">
              <w:rPr>
                <w:rFonts w:ascii="Times New Roman" w:eastAsia="Times New Roman" w:hAnsi="Times New Roman" w:cs="Times New Roman"/>
                <w:b/>
                <w:bCs/>
                <w:lang w:eastAsia="bg-BG"/>
              </w:rPr>
              <w:t>висше ръководство и персоналът</w:t>
            </w:r>
            <w:r w:rsidRPr="00663E45">
              <w:rPr>
                <w:rFonts w:ascii="Times New Roman" w:eastAsia="Times New Roman" w:hAnsi="Times New Roman" w:cs="Times New Roman"/>
                <w:lang w:eastAsia="bg-BG"/>
              </w:rPr>
              <w:t xml:space="preserve">, отговорен за изпълняване на задачите като трета страна в процеса на оценяване и проверка на постоянството на експлоатационните показатели, </w:t>
            </w:r>
            <w:r w:rsidRPr="00663E45">
              <w:rPr>
                <w:rFonts w:ascii="Times New Roman" w:eastAsia="Times New Roman" w:hAnsi="Times New Roman" w:cs="Times New Roman"/>
                <w:b/>
                <w:bCs/>
                <w:lang w:eastAsia="bg-BG"/>
              </w:rPr>
              <w:t>не могат да бъдат проектант, производител, доставчик, лице, което монтира, купувач, собственик, ползвател или осъществяващ поддръжката на строителните продукти, които той оценява, нито упълномощен представител на някое от тези лица</w:t>
            </w:r>
            <w:r w:rsidRPr="00663E45">
              <w:rPr>
                <w:rFonts w:ascii="Times New Roman" w:eastAsia="Times New Roman" w:hAnsi="Times New Roman" w:cs="Times New Roman"/>
                <w:lang w:eastAsia="bg-BG"/>
              </w:rPr>
              <w:t>. Това не изключва употребата на оценявани продукти, които са необходими за работата на нотифицирания орган, или употребата на продуктите за лични цели.</w:t>
            </w:r>
          </w:p>
        </w:tc>
        <w:tc>
          <w:tcPr>
            <w:tcW w:w="1264" w:type="dxa"/>
            <w:tcBorders>
              <w:top w:val="single" w:sz="4" w:space="0" w:color="auto"/>
              <w:left w:val="nil"/>
              <w:bottom w:val="single" w:sz="4" w:space="0" w:color="auto"/>
              <w:right w:val="single" w:sz="4" w:space="0" w:color="auto"/>
            </w:tcBorders>
            <w:shd w:val="clear" w:color="auto" w:fill="auto"/>
          </w:tcPr>
          <w:p w14:paraId="3C73BF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4.2.5</w:t>
            </w:r>
          </w:p>
          <w:p w14:paraId="3F8A655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4.2.6</w:t>
            </w:r>
          </w:p>
          <w:p w14:paraId="3B5D9D4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166B5B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4.2.8</w:t>
            </w:r>
          </w:p>
          <w:p w14:paraId="2C56AF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487A4E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8.5</w:t>
            </w:r>
          </w:p>
          <w:p w14:paraId="32CDF77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8.6</w:t>
            </w:r>
          </w:p>
        </w:tc>
        <w:tc>
          <w:tcPr>
            <w:tcW w:w="1287" w:type="dxa"/>
            <w:tcBorders>
              <w:top w:val="single" w:sz="4" w:space="0" w:color="auto"/>
              <w:left w:val="nil"/>
              <w:bottom w:val="single" w:sz="4" w:space="0" w:color="auto"/>
              <w:right w:val="single" w:sz="4" w:space="0" w:color="auto"/>
            </w:tcBorders>
            <w:shd w:val="clear" w:color="auto" w:fill="auto"/>
          </w:tcPr>
          <w:p w14:paraId="229AE63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p w14:paraId="2B7DE9D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4.1.2</w:t>
            </w:r>
          </w:p>
          <w:p w14:paraId="18801F7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4.1.3</w:t>
            </w:r>
          </w:p>
          <w:p w14:paraId="0642F9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4.1.4</w:t>
            </w:r>
          </w:p>
        </w:tc>
        <w:tc>
          <w:tcPr>
            <w:tcW w:w="3032" w:type="dxa"/>
            <w:tcBorders>
              <w:top w:val="single" w:sz="4" w:space="0" w:color="auto"/>
              <w:left w:val="nil"/>
              <w:bottom w:val="single" w:sz="4" w:space="0" w:color="auto"/>
              <w:right w:val="single" w:sz="4" w:space="0" w:color="auto"/>
            </w:tcBorders>
            <w:shd w:val="clear" w:color="auto" w:fill="auto"/>
          </w:tcPr>
          <w:p w14:paraId="525A7BF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nil"/>
            </w:tcBorders>
            <w:shd w:val="clear" w:color="auto" w:fill="auto"/>
          </w:tcPr>
          <w:p w14:paraId="7452645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7DFF42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7257C618" w14:textId="77777777" w:rsidTr="00AE3C2B">
        <w:trPr>
          <w:trHeight w:val="6014"/>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2E0AD6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43/4</w:t>
            </w:r>
          </w:p>
          <w:p w14:paraId="606A74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(2)</w:t>
            </w:r>
          </w:p>
        </w:tc>
        <w:tc>
          <w:tcPr>
            <w:tcW w:w="3370" w:type="dxa"/>
            <w:tcBorders>
              <w:top w:val="single" w:sz="4" w:space="0" w:color="auto"/>
              <w:left w:val="nil"/>
              <w:bottom w:val="single" w:sz="4" w:space="0" w:color="auto"/>
              <w:right w:val="single" w:sz="4" w:space="0" w:color="auto"/>
            </w:tcBorders>
            <w:shd w:val="clear" w:color="auto" w:fill="auto"/>
          </w:tcPr>
          <w:p w14:paraId="6F09479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b/>
                <w:lang w:eastAsia="bg-BG"/>
              </w:rPr>
              <w:t>Нотифицираният орган, неговото висше ръководство и персоналът</w:t>
            </w:r>
            <w:r w:rsidRPr="00663E45">
              <w:rPr>
                <w:rFonts w:ascii="Times New Roman" w:eastAsia="Times New Roman" w:hAnsi="Times New Roman" w:cs="Times New Roman"/>
                <w:lang w:eastAsia="bg-BG"/>
              </w:rPr>
              <w:t xml:space="preserve">, отговорен за изпълняване на задачите като трета страна в процеса на оценяване и проверка на постоянството на експлоатационните показатели, </w:t>
            </w:r>
            <w:r w:rsidRPr="00663E45">
              <w:rPr>
                <w:rFonts w:ascii="Times New Roman" w:eastAsia="Times New Roman" w:hAnsi="Times New Roman" w:cs="Times New Roman"/>
                <w:b/>
                <w:bCs/>
                <w:lang w:eastAsia="bg-BG"/>
              </w:rPr>
              <w:t>не могат да вземат пряко участие в</w:t>
            </w:r>
            <w:r w:rsidRPr="00663E45">
              <w:rPr>
                <w:rFonts w:ascii="Times New Roman" w:eastAsia="Times New Roman" w:hAnsi="Times New Roman" w:cs="Times New Roman"/>
                <w:lang w:eastAsia="bg-BG"/>
              </w:rPr>
              <w:t xml:space="preserve"> проектирането, производството или изграждането, предлагането на пазара, монтирането, използването или поддръжката на тези строителни продукти, нито да представляват лицата, ангажирани в тези дейности. Те </w:t>
            </w:r>
            <w:r w:rsidRPr="00663E45">
              <w:rPr>
                <w:rFonts w:ascii="Times New Roman" w:eastAsia="Times New Roman" w:hAnsi="Times New Roman" w:cs="Times New Roman"/>
                <w:b/>
                <w:bCs/>
                <w:lang w:eastAsia="bg-BG"/>
              </w:rPr>
              <w:t>не участват в никаква дейност, която може да е в конфликт с независимостта на тяхната преценка и почтеност</w:t>
            </w:r>
            <w:r w:rsidRPr="00663E45">
              <w:rPr>
                <w:rFonts w:ascii="Times New Roman" w:eastAsia="Times New Roman" w:hAnsi="Times New Roman" w:cs="Times New Roman"/>
                <w:lang w:eastAsia="bg-BG"/>
              </w:rPr>
              <w:t>, по отношение на дейностите, за които са били нотифицирани. Това се прилага по-конкретно за консултантските услуги.</w:t>
            </w:r>
          </w:p>
        </w:tc>
        <w:tc>
          <w:tcPr>
            <w:tcW w:w="1264" w:type="dxa"/>
            <w:tcBorders>
              <w:top w:val="single" w:sz="4" w:space="0" w:color="auto"/>
              <w:left w:val="nil"/>
              <w:bottom w:val="single" w:sz="4" w:space="0" w:color="auto"/>
              <w:right w:val="single" w:sz="4" w:space="0" w:color="auto"/>
            </w:tcBorders>
            <w:shd w:val="clear" w:color="auto" w:fill="auto"/>
          </w:tcPr>
          <w:p w14:paraId="520D26E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4.2.3</w:t>
            </w:r>
          </w:p>
          <w:p w14:paraId="5D9B4AA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4.2.4</w:t>
            </w:r>
          </w:p>
          <w:p w14:paraId="298BF2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8EFD37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4.2.8</w:t>
            </w:r>
          </w:p>
          <w:p w14:paraId="23910A6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4.2.9</w:t>
            </w:r>
          </w:p>
          <w:p w14:paraId="0E49AB1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4.2.10</w:t>
            </w:r>
          </w:p>
          <w:p w14:paraId="3B34C99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325E5C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4.2.12</w:t>
            </w:r>
          </w:p>
        </w:tc>
        <w:tc>
          <w:tcPr>
            <w:tcW w:w="1287" w:type="dxa"/>
            <w:tcBorders>
              <w:top w:val="single" w:sz="4" w:space="0" w:color="auto"/>
              <w:left w:val="nil"/>
              <w:bottom w:val="single" w:sz="4" w:space="0" w:color="auto"/>
              <w:right w:val="single" w:sz="4" w:space="0" w:color="auto"/>
            </w:tcBorders>
            <w:shd w:val="clear" w:color="auto" w:fill="auto"/>
          </w:tcPr>
          <w:p w14:paraId="0FED6AF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Декларации</w:t>
            </w:r>
          </w:p>
          <w:p w14:paraId="222D9E3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4.1.3</w:t>
            </w:r>
          </w:p>
          <w:p w14:paraId="4B1B499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4.1.4</w:t>
            </w:r>
          </w:p>
          <w:p w14:paraId="70E32D1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w:t>
            </w:r>
          </w:p>
          <w:p w14:paraId="564612F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val="en-US" w:eastAsia="bg-BG"/>
              </w:rPr>
              <w:t xml:space="preserve">4.2.4 </w:t>
            </w:r>
            <w:r w:rsidRPr="00663E45">
              <w:rPr>
                <w:rFonts w:ascii="Times New Roman" w:eastAsia="Times New Roman" w:hAnsi="Times New Roman" w:cs="Times New Roman"/>
                <w:lang w:eastAsia="bg-BG"/>
              </w:rPr>
              <w:t>и заб.</w:t>
            </w:r>
          </w:p>
        </w:tc>
        <w:tc>
          <w:tcPr>
            <w:tcW w:w="3032" w:type="dxa"/>
            <w:tcBorders>
              <w:top w:val="single" w:sz="4" w:space="0" w:color="auto"/>
              <w:left w:val="nil"/>
              <w:bottom w:val="single" w:sz="4" w:space="0" w:color="auto"/>
              <w:right w:val="single" w:sz="4" w:space="0" w:color="auto"/>
            </w:tcBorders>
            <w:shd w:val="clear" w:color="auto" w:fill="auto"/>
          </w:tcPr>
          <w:p w14:paraId="5952635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nil"/>
            </w:tcBorders>
            <w:shd w:val="clear" w:color="auto" w:fill="auto"/>
            <w:noWrap/>
          </w:tcPr>
          <w:p w14:paraId="48BB24F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E857EA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6072DA55" w14:textId="77777777" w:rsidTr="00AE3C2B">
        <w:trPr>
          <w:trHeight w:val="428"/>
          <w:jc w:val="center"/>
        </w:trPr>
        <w:tc>
          <w:tcPr>
            <w:tcW w:w="1011" w:type="dxa"/>
            <w:tcBorders>
              <w:top w:val="single" w:sz="4" w:space="0" w:color="auto"/>
              <w:left w:val="single" w:sz="4" w:space="0" w:color="auto"/>
              <w:bottom w:val="single" w:sz="4" w:space="0" w:color="000000"/>
              <w:right w:val="single" w:sz="4" w:space="0" w:color="auto"/>
            </w:tcBorders>
            <w:shd w:val="clear" w:color="auto" w:fill="auto"/>
          </w:tcPr>
          <w:p w14:paraId="2C577E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43/4</w:t>
            </w:r>
          </w:p>
          <w:p w14:paraId="33926C7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(3)</w:t>
            </w:r>
          </w:p>
        </w:tc>
        <w:tc>
          <w:tcPr>
            <w:tcW w:w="3370" w:type="dxa"/>
            <w:tcBorders>
              <w:top w:val="nil"/>
              <w:left w:val="nil"/>
              <w:bottom w:val="single" w:sz="4" w:space="0" w:color="auto"/>
              <w:right w:val="single" w:sz="4" w:space="0" w:color="auto"/>
            </w:tcBorders>
            <w:shd w:val="clear" w:color="auto" w:fill="auto"/>
          </w:tcPr>
          <w:p w14:paraId="13589CB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Нотифицираният орган гарантира дейността на неговите</w:t>
            </w:r>
            <w:r w:rsidRPr="00663E45">
              <w:rPr>
                <w:rFonts w:ascii="Times New Roman" w:eastAsia="Times New Roman" w:hAnsi="Times New Roman" w:cs="Times New Roman"/>
                <w:b/>
                <w:bCs/>
                <w:lang w:eastAsia="bg-BG"/>
              </w:rPr>
              <w:t xml:space="preserve"> поделения или подизпълнители да не оказва влияние върху поверителността, обективността и безпристрастността</w:t>
            </w:r>
            <w:r w:rsidRPr="00663E45">
              <w:rPr>
                <w:rFonts w:ascii="Times New Roman" w:eastAsia="Times New Roman" w:hAnsi="Times New Roman" w:cs="Times New Roman"/>
                <w:lang w:eastAsia="bg-BG"/>
              </w:rPr>
              <w:t xml:space="preserve"> на неговата дейност по оценяване и/или проверка.</w:t>
            </w:r>
          </w:p>
        </w:tc>
        <w:tc>
          <w:tcPr>
            <w:tcW w:w="1264" w:type="dxa"/>
            <w:tcBorders>
              <w:top w:val="nil"/>
              <w:left w:val="nil"/>
              <w:bottom w:val="single" w:sz="4" w:space="0" w:color="auto"/>
              <w:right w:val="single" w:sz="4" w:space="0" w:color="auto"/>
            </w:tcBorders>
            <w:shd w:val="clear" w:color="auto" w:fill="auto"/>
            <w:vAlign w:val="center"/>
          </w:tcPr>
          <w:p w14:paraId="4981509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w:t>
            </w:r>
          </w:p>
          <w:p w14:paraId="00FD22C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4.2.2</w:t>
            </w:r>
          </w:p>
          <w:p w14:paraId="0A2BB3B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4.2.3</w:t>
            </w:r>
          </w:p>
          <w:p w14:paraId="499A264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4.2.4</w:t>
            </w:r>
          </w:p>
          <w:p w14:paraId="39BB835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4.2.5</w:t>
            </w:r>
          </w:p>
          <w:p w14:paraId="69AA876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4.2.6</w:t>
            </w:r>
          </w:p>
          <w:p w14:paraId="4E1982B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4.2.7</w:t>
            </w:r>
          </w:p>
          <w:p w14:paraId="43B8697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4.2.8</w:t>
            </w:r>
          </w:p>
          <w:p w14:paraId="14B2E2E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DB7AE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6.2.2.1</w:t>
            </w:r>
          </w:p>
          <w:p w14:paraId="7AB23F5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6.2.2.2</w:t>
            </w:r>
          </w:p>
          <w:p w14:paraId="2335781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6.2.2.3</w:t>
            </w:r>
          </w:p>
          <w:p w14:paraId="554D429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00100E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6.1.3 с)</w:t>
            </w:r>
          </w:p>
        </w:tc>
        <w:tc>
          <w:tcPr>
            <w:tcW w:w="1287" w:type="dxa"/>
            <w:tcBorders>
              <w:top w:val="nil"/>
              <w:left w:val="nil"/>
              <w:bottom w:val="single" w:sz="4" w:space="0" w:color="auto"/>
              <w:right w:val="single" w:sz="4" w:space="0" w:color="auto"/>
            </w:tcBorders>
            <w:shd w:val="clear" w:color="auto" w:fill="auto"/>
          </w:tcPr>
          <w:p w14:paraId="118BD05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lastRenderedPageBreak/>
              <w:t>4.1.1</w:t>
            </w:r>
          </w:p>
          <w:p w14:paraId="3BC5801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4.1.2</w:t>
            </w:r>
          </w:p>
          <w:p w14:paraId="22CEBE7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4.1.3</w:t>
            </w:r>
          </w:p>
          <w:p w14:paraId="706D3D6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5.4</w:t>
            </w:r>
          </w:p>
          <w:p w14:paraId="29D9B3B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5.5 а)</w:t>
            </w:r>
          </w:p>
          <w:p w14:paraId="1FD16EB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5.5 b)</w:t>
            </w:r>
          </w:p>
          <w:p w14:paraId="4090610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5.5 c)</w:t>
            </w:r>
          </w:p>
        </w:tc>
        <w:tc>
          <w:tcPr>
            <w:tcW w:w="3032" w:type="dxa"/>
            <w:tcBorders>
              <w:top w:val="nil"/>
              <w:left w:val="nil"/>
              <w:bottom w:val="single" w:sz="4" w:space="0" w:color="auto"/>
              <w:right w:val="single" w:sz="4" w:space="0" w:color="auto"/>
            </w:tcBorders>
            <w:shd w:val="clear" w:color="auto" w:fill="auto"/>
          </w:tcPr>
          <w:p w14:paraId="7DE641F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nil"/>
            </w:tcBorders>
            <w:shd w:val="clear" w:color="auto" w:fill="auto"/>
          </w:tcPr>
          <w:p w14:paraId="057EBD4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single" w:sz="4" w:space="0" w:color="auto"/>
              <w:bottom w:val="single" w:sz="4" w:space="0" w:color="auto"/>
              <w:right w:val="single" w:sz="4" w:space="0" w:color="auto"/>
            </w:tcBorders>
            <w:shd w:val="clear" w:color="auto" w:fill="auto"/>
          </w:tcPr>
          <w:p w14:paraId="6A3077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5766FDAF" w14:textId="77777777" w:rsidTr="00AE3C2B">
        <w:trPr>
          <w:trHeight w:val="5116"/>
          <w:jc w:val="center"/>
        </w:trPr>
        <w:tc>
          <w:tcPr>
            <w:tcW w:w="1011" w:type="dxa"/>
            <w:tcBorders>
              <w:top w:val="nil"/>
              <w:left w:val="single" w:sz="4" w:space="0" w:color="auto"/>
              <w:bottom w:val="single" w:sz="4" w:space="0" w:color="auto"/>
              <w:right w:val="single" w:sz="4" w:space="0" w:color="auto"/>
            </w:tcBorders>
            <w:shd w:val="clear" w:color="auto" w:fill="auto"/>
          </w:tcPr>
          <w:p w14:paraId="312EDD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43/5</w:t>
            </w:r>
          </w:p>
        </w:tc>
        <w:tc>
          <w:tcPr>
            <w:tcW w:w="3370" w:type="dxa"/>
            <w:tcBorders>
              <w:top w:val="nil"/>
              <w:left w:val="nil"/>
              <w:bottom w:val="single" w:sz="4" w:space="0" w:color="auto"/>
              <w:right w:val="single" w:sz="4" w:space="0" w:color="auto"/>
            </w:tcBorders>
            <w:shd w:val="clear" w:color="auto" w:fill="auto"/>
          </w:tcPr>
          <w:p w14:paraId="6DF6288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и неговият персонал изпълняват задачите като трета страна в процеса на оценяване и проверка на постоянството на експлоатационни показатели с най-висока степен на почтено професионално поведение и </w:t>
            </w:r>
            <w:r w:rsidRPr="00663E45">
              <w:rPr>
                <w:rFonts w:ascii="Times New Roman" w:eastAsia="Times New Roman" w:hAnsi="Times New Roman" w:cs="Times New Roman"/>
                <w:b/>
                <w:bCs/>
                <w:lang w:eastAsia="bg-BG"/>
              </w:rPr>
              <w:t>необходима техническа компетентност</w:t>
            </w:r>
            <w:r w:rsidRPr="00663E45">
              <w:rPr>
                <w:rFonts w:ascii="Times New Roman" w:eastAsia="Times New Roman" w:hAnsi="Times New Roman" w:cs="Times New Roman"/>
                <w:lang w:eastAsia="bg-BG"/>
              </w:rPr>
              <w:t xml:space="preserve"> в конкретната област и трябва да са напълно </w:t>
            </w:r>
            <w:r w:rsidRPr="00663E45">
              <w:rPr>
                <w:rFonts w:ascii="Times New Roman" w:eastAsia="Times New Roman" w:hAnsi="Times New Roman" w:cs="Times New Roman"/>
                <w:b/>
                <w:bCs/>
                <w:lang w:eastAsia="bg-BG"/>
              </w:rPr>
              <w:t xml:space="preserve">свободни от всякакъв натиск </w:t>
            </w:r>
            <w:r w:rsidRPr="00663E45">
              <w:rPr>
                <w:rFonts w:ascii="Times New Roman" w:eastAsia="Times New Roman" w:hAnsi="Times New Roman" w:cs="Times New Roman"/>
                <w:lang w:eastAsia="bg-BG"/>
              </w:rPr>
              <w:t xml:space="preserve">и подбуди, </w:t>
            </w:r>
            <w:r w:rsidRPr="00663E45">
              <w:rPr>
                <w:rFonts w:ascii="Times New Roman" w:eastAsia="Times New Roman" w:hAnsi="Times New Roman" w:cs="Times New Roman"/>
                <w:b/>
                <w:bCs/>
                <w:lang w:eastAsia="bg-BG"/>
              </w:rPr>
              <w:t>особено финансови,</w:t>
            </w:r>
            <w:r w:rsidRPr="00663E45">
              <w:rPr>
                <w:rFonts w:ascii="Times New Roman" w:eastAsia="Times New Roman" w:hAnsi="Times New Roman" w:cs="Times New Roman"/>
                <w:lang w:eastAsia="bg-BG"/>
              </w:rPr>
              <w:t xml:space="preserve"> които могат да повлияят на тяхната преценка или на резултатите от дейността им по оценяване и/или проверка, особено от лица или групи лица, заинтересовани от резултатите от тези дейности.</w:t>
            </w:r>
          </w:p>
        </w:tc>
        <w:tc>
          <w:tcPr>
            <w:tcW w:w="1264" w:type="dxa"/>
            <w:tcBorders>
              <w:top w:val="nil"/>
              <w:left w:val="nil"/>
              <w:bottom w:val="single" w:sz="4" w:space="0" w:color="auto"/>
              <w:right w:val="single" w:sz="4" w:space="0" w:color="auto"/>
            </w:tcBorders>
            <w:shd w:val="clear" w:color="auto" w:fill="auto"/>
          </w:tcPr>
          <w:p w14:paraId="177EFAF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4.2.12</w:t>
            </w:r>
          </w:p>
          <w:p w14:paraId="7D6DFF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FF4F55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5.1.4</w:t>
            </w:r>
          </w:p>
          <w:p w14:paraId="7375F96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FECDD2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6.1.1.2</w:t>
            </w:r>
          </w:p>
          <w:p w14:paraId="0CEDC03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6.1.2.1</w:t>
            </w:r>
          </w:p>
          <w:p w14:paraId="17F3F90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5A4CBA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tc>
        <w:tc>
          <w:tcPr>
            <w:tcW w:w="1287" w:type="dxa"/>
            <w:tcBorders>
              <w:top w:val="nil"/>
              <w:left w:val="nil"/>
              <w:bottom w:val="single" w:sz="4" w:space="0" w:color="auto"/>
              <w:right w:val="single" w:sz="4" w:space="0" w:color="auto"/>
            </w:tcBorders>
            <w:shd w:val="clear" w:color="auto" w:fill="auto"/>
          </w:tcPr>
          <w:p w14:paraId="1E26485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4.1.1</w:t>
            </w:r>
          </w:p>
          <w:p w14:paraId="3DB14C8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4.1.2</w:t>
            </w:r>
          </w:p>
          <w:p w14:paraId="55D1AF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4.1.3</w:t>
            </w:r>
          </w:p>
          <w:p w14:paraId="684AC1F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p w14:paraId="1700402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w:t>
            </w:r>
          </w:p>
          <w:p w14:paraId="7FAAEC9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6.2.3</w:t>
            </w:r>
          </w:p>
          <w:p w14:paraId="5B4257E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8.2.1</w:t>
            </w:r>
          </w:p>
          <w:p w14:paraId="1B343CF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8.2.2</w:t>
            </w:r>
          </w:p>
        </w:tc>
        <w:tc>
          <w:tcPr>
            <w:tcW w:w="3032" w:type="dxa"/>
            <w:tcBorders>
              <w:top w:val="nil"/>
              <w:left w:val="nil"/>
              <w:bottom w:val="single" w:sz="4" w:space="0" w:color="auto"/>
              <w:right w:val="single" w:sz="4" w:space="0" w:color="auto"/>
            </w:tcBorders>
            <w:shd w:val="clear" w:color="auto" w:fill="auto"/>
          </w:tcPr>
          <w:p w14:paraId="3E13EB6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val="en-US" w:eastAsia="bg-BG"/>
              </w:rPr>
            </w:pPr>
          </w:p>
        </w:tc>
        <w:tc>
          <w:tcPr>
            <w:tcW w:w="3214" w:type="dxa"/>
            <w:tcBorders>
              <w:top w:val="single" w:sz="4" w:space="0" w:color="auto"/>
              <w:left w:val="nil"/>
              <w:bottom w:val="single" w:sz="4" w:space="0" w:color="auto"/>
              <w:right w:val="single" w:sz="4" w:space="0" w:color="auto"/>
            </w:tcBorders>
            <w:shd w:val="clear" w:color="auto" w:fill="auto"/>
          </w:tcPr>
          <w:p w14:paraId="1D3BC60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1929106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23542D05" w14:textId="77777777" w:rsidTr="00AE3C2B">
        <w:trPr>
          <w:trHeight w:val="4155"/>
          <w:jc w:val="center"/>
        </w:trPr>
        <w:tc>
          <w:tcPr>
            <w:tcW w:w="1011" w:type="dxa"/>
            <w:tcBorders>
              <w:top w:val="single" w:sz="4" w:space="0" w:color="auto"/>
              <w:left w:val="single" w:sz="4" w:space="0" w:color="auto"/>
              <w:right w:val="single" w:sz="4" w:space="0" w:color="auto"/>
            </w:tcBorders>
            <w:shd w:val="clear" w:color="auto" w:fill="auto"/>
          </w:tcPr>
          <w:p w14:paraId="251EFA3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43/6</w:t>
            </w:r>
          </w:p>
          <w:p w14:paraId="3072E3E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(1)</w:t>
            </w:r>
          </w:p>
        </w:tc>
        <w:tc>
          <w:tcPr>
            <w:tcW w:w="3370" w:type="dxa"/>
            <w:tcBorders>
              <w:top w:val="single" w:sz="4" w:space="0" w:color="auto"/>
              <w:left w:val="nil"/>
              <w:bottom w:val="single" w:sz="4" w:space="0" w:color="auto"/>
              <w:right w:val="single" w:sz="4" w:space="0" w:color="auto"/>
            </w:tcBorders>
            <w:shd w:val="clear" w:color="auto" w:fill="auto"/>
          </w:tcPr>
          <w:p w14:paraId="429EFF4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е </w:t>
            </w:r>
            <w:r w:rsidRPr="00663E45">
              <w:rPr>
                <w:rFonts w:ascii="Times New Roman" w:eastAsia="Times New Roman" w:hAnsi="Times New Roman" w:cs="Times New Roman"/>
                <w:b/>
                <w:bCs/>
                <w:lang w:eastAsia="bg-BG"/>
              </w:rPr>
              <w:t>способен да изпълнява всички задачи като трета страна</w:t>
            </w:r>
            <w:r w:rsidRPr="00663E45">
              <w:rPr>
                <w:rFonts w:ascii="Times New Roman" w:eastAsia="Times New Roman" w:hAnsi="Times New Roman" w:cs="Times New Roman"/>
                <w:lang w:eastAsia="bg-BG"/>
              </w:rPr>
              <w:t xml:space="preserve"> в процеса на оценяване и проверка на постоянството на експлоатационни показатели, възложени му в съответствие с приложение V, по отношение на които е бил нотифициран, независимо дали тези задачи се изпълняват </w:t>
            </w:r>
            <w:r w:rsidRPr="00663E45">
              <w:rPr>
                <w:rFonts w:ascii="Times New Roman" w:eastAsia="Times New Roman" w:hAnsi="Times New Roman" w:cs="Times New Roman"/>
                <w:b/>
                <w:bCs/>
                <w:lang w:eastAsia="bg-BG"/>
              </w:rPr>
              <w:t>от самия нотифициран орган или от негово име</w:t>
            </w:r>
            <w:r w:rsidRPr="00663E45">
              <w:rPr>
                <w:rFonts w:ascii="Times New Roman" w:eastAsia="Times New Roman" w:hAnsi="Times New Roman" w:cs="Times New Roman"/>
                <w:lang w:eastAsia="bg-BG"/>
              </w:rPr>
              <w:t xml:space="preserve"> и на негова отговорност.</w:t>
            </w:r>
          </w:p>
        </w:tc>
        <w:tc>
          <w:tcPr>
            <w:tcW w:w="1264" w:type="dxa"/>
            <w:tcBorders>
              <w:top w:val="single" w:sz="4" w:space="0" w:color="auto"/>
              <w:left w:val="nil"/>
              <w:bottom w:val="single" w:sz="4" w:space="0" w:color="auto"/>
              <w:right w:val="single" w:sz="4" w:space="0" w:color="auto"/>
            </w:tcBorders>
            <w:shd w:val="clear" w:color="auto" w:fill="auto"/>
          </w:tcPr>
          <w:p w14:paraId="68B3E3C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p w14:paraId="5836A18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w:t>
            </w:r>
          </w:p>
          <w:p w14:paraId="42DFE6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2A80A1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w:t>
            </w:r>
          </w:p>
          <w:p w14:paraId="2399015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7.1.2</w:t>
            </w:r>
          </w:p>
          <w:p w14:paraId="3FD4EAF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w:t>
            </w:r>
          </w:p>
          <w:p w14:paraId="66465AA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34105B2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7.6.1</w:t>
            </w:r>
          </w:p>
          <w:p w14:paraId="7285167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7.6.2</w:t>
            </w:r>
          </w:p>
          <w:p w14:paraId="76BBE1B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7.6.3</w:t>
            </w:r>
          </w:p>
          <w:p w14:paraId="20D0227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7.6.5</w:t>
            </w:r>
          </w:p>
          <w:p w14:paraId="6BC642F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7.6.6</w:t>
            </w:r>
          </w:p>
          <w:p w14:paraId="30039F2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5FD4F3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7.10</w:t>
            </w:r>
          </w:p>
          <w:p w14:paraId="31D5E09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5156C8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8.1</w:t>
            </w:r>
          </w:p>
          <w:p w14:paraId="51F22E7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w:t>
            </w:r>
          </w:p>
        </w:tc>
        <w:tc>
          <w:tcPr>
            <w:tcW w:w="1287" w:type="dxa"/>
            <w:tcBorders>
              <w:top w:val="single" w:sz="4" w:space="0" w:color="auto"/>
              <w:left w:val="nil"/>
              <w:bottom w:val="single" w:sz="4" w:space="0" w:color="auto"/>
              <w:right w:val="single" w:sz="4" w:space="0" w:color="auto"/>
            </w:tcBorders>
            <w:shd w:val="clear" w:color="auto" w:fill="auto"/>
          </w:tcPr>
          <w:p w14:paraId="52ECA15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p w14:paraId="5AF707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w:t>
            </w:r>
          </w:p>
          <w:p w14:paraId="51D4C79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6.6.1</w:t>
            </w:r>
          </w:p>
          <w:p w14:paraId="6AF9F35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6.6.2</w:t>
            </w:r>
          </w:p>
          <w:p w14:paraId="11F8A09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6.6.3</w:t>
            </w:r>
          </w:p>
        </w:tc>
        <w:tc>
          <w:tcPr>
            <w:tcW w:w="3032" w:type="dxa"/>
            <w:tcBorders>
              <w:top w:val="single" w:sz="4" w:space="0" w:color="auto"/>
              <w:left w:val="nil"/>
              <w:bottom w:val="single" w:sz="4" w:space="0" w:color="auto"/>
              <w:right w:val="single" w:sz="4" w:space="0" w:color="auto"/>
            </w:tcBorders>
            <w:shd w:val="clear" w:color="auto" w:fill="auto"/>
          </w:tcPr>
          <w:p w14:paraId="0A351720"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31C4D36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66F014A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2EB2A22F" w14:textId="77777777" w:rsidTr="00AE3C2B">
        <w:trPr>
          <w:trHeight w:val="2421"/>
          <w:jc w:val="center"/>
        </w:trPr>
        <w:tc>
          <w:tcPr>
            <w:tcW w:w="1011" w:type="dxa"/>
            <w:tcBorders>
              <w:left w:val="single" w:sz="4" w:space="0" w:color="auto"/>
              <w:bottom w:val="single" w:sz="4" w:space="0" w:color="auto"/>
              <w:right w:val="single" w:sz="4" w:space="0" w:color="auto"/>
            </w:tcBorders>
            <w:shd w:val="clear" w:color="auto" w:fill="auto"/>
          </w:tcPr>
          <w:p w14:paraId="6F4FEC0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43/6</w:t>
            </w:r>
          </w:p>
          <w:p w14:paraId="681FF41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(2)</w:t>
            </w:r>
          </w:p>
        </w:tc>
        <w:tc>
          <w:tcPr>
            <w:tcW w:w="3370" w:type="dxa"/>
            <w:tcBorders>
              <w:top w:val="single" w:sz="4" w:space="0" w:color="auto"/>
              <w:left w:val="single" w:sz="4" w:space="0" w:color="auto"/>
              <w:bottom w:val="single" w:sz="4" w:space="0" w:color="auto"/>
              <w:right w:val="single" w:sz="4" w:space="0" w:color="auto"/>
            </w:tcBorders>
            <w:shd w:val="clear" w:color="auto" w:fill="auto"/>
          </w:tcPr>
          <w:p w14:paraId="2CE3B48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По всяко време и </w:t>
            </w:r>
            <w:r w:rsidRPr="00663E45">
              <w:rPr>
                <w:rFonts w:ascii="Times New Roman" w:eastAsia="Times New Roman" w:hAnsi="Times New Roman" w:cs="Times New Roman"/>
                <w:b/>
                <w:bCs/>
                <w:lang w:eastAsia="bg-BG"/>
              </w:rPr>
              <w:t xml:space="preserve">за всяка система за оценяване и проверка на </w:t>
            </w:r>
            <w:r w:rsidRPr="00663E45">
              <w:rPr>
                <w:rFonts w:ascii="Times New Roman" w:eastAsia="Times New Roman" w:hAnsi="Times New Roman" w:cs="Times New Roman"/>
                <w:lang w:eastAsia="bg-BG"/>
              </w:rPr>
              <w:t xml:space="preserve">постоянството на експлоатационни показатели, и за всеки вид или категория строителни продукти, съществени характеристики и задачи, във връзка с които е бил нотифициран, нотифицираният орган </w:t>
            </w:r>
            <w:r w:rsidRPr="00663E45">
              <w:rPr>
                <w:rFonts w:ascii="Times New Roman" w:eastAsia="Times New Roman" w:hAnsi="Times New Roman" w:cs="Times New Roman"/>
                <w:b/>
                <w:bCs/>
                <w:lang w:eastAsia="bg-BG"/>
              </w:rPr>
              <w:t>има на разположение следното:</w:t>
            </w:r>
          </w:p>
        </w:tc>
        <w:tc>
          <w:tcPr>
            <w:tcW w:w="1264" w:type="dxa"/>
            <w:tcBorders>
              <w:top w:val="single" w:sz="4" w:space="0" w:color="auto"/>
              <w:left w:val="nil"/>
              <w:bottom w:val="single" w:sz="4" w:space="0" w:color="auto"/>
              <w:right w:val="single" w:sz="4" w:space="0" w:color="auto"/>
            </w:tcBorders>
            <w:shd w:val="clear" w:color="auto" w:fill="auto"/>
          </w:tcPr>
          <w:p w14:paraId="369266C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ru-RU" w:eastAsia="bg-BG"/>
              </w:rPr>
            </w:pPr>
          </w:p>
        </w:tc>
        <w:tc>
          <w:tcPr>
            <w:tcW w:w="1287" w:type="dxa"/>
            <w:tcBorders>
              <w:top w:val="single" w:sz="4" w:space="0" w:color="auto"/>
              <w:left w:val="nil"/>
              <w:bottom w:val="single" w:sz="4" w:space="0" w:color="auto"/>
              <w:right w:val="single" w:sz="4" w:space="0" w:color="auto"/>
            </w:tcBorders>
            <w:shd w:val="clear" w:color="auto" w:fill="auto"/>
          </w:tcPr>
          <w:p w14:paraId="297DCD2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single" w:sz="4" w:space="0" w:color="auto"/>
              <w:left w:val="nil"/>
              <w:bottom w:val="single" w:sz="4" w:space="0" w:color="auto"/>
              <w:right w:val="single" w:sz="4" w:space="0" w:color="auto"/>
            </w:tcBorders>
            <w:shd w:val="clear" w:color="auto" w:fill="auto"/>
          </w:tcPr>
          <w:p w14:paraId="5A349B2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2F31DBC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26CA01C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44CDAF26" w14:textId="77777777" w:rsidTr="00AE3C2B">
        <w:trPr>
          <w:trHeight w:val="2400"/>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1604A0B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43/6 (а)</w:t>
            </w:r>
          </w:p>
        </w:tc>
        <w:tc>
          <w:tcPr>
            <w:tcW w:w="3370" w:type="dxa"/>
            <w:tcBorders>
              <w:top w:val="nil"/>
              <w:left w:val="nil"/>
              <w:bottom w:val="single" w:sz="4" w:space="0" w:color="auto"/>
              <w:right w:val="single" w:sz="4" w:space="0" w:color="auto"/>
            </w:tcBorders>
            <w:shd w:val="clear" w:color="auto" w:fill="auto"/>
          </w:tcPr>
          <w:p w14:paraId="4A967CC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необходимия </w:t>
            </w:r>
            <w:r w:rsidRPr="00663E45">
              <w:rPr>
                <w:rFonts w:ascii="Times New Roman" w:eastAsia="Times New Roman" w:hAnsi="Times New Roman" w:cs="Times New Roman"/>
                <w:b/>
                <w:bCs/>
                <w:lang w:eastAsia="bg-BG"/>
              </w:rPr>
              <w:t>персонал</w:t>
            </w:r>
            <w:r w:rsidRPr="00663E45">
              <w:rPr>
                <w:rFonts w:ascii="Times New Roman" w:eastAsia="Times New Roman" w:hAnsi="Times New Roman" w:cs="Times New Roman"/>
                <w:lang w:eastAsia="bg-BG"/>
              </w:rPr>
              <w:t xml:space="preserve"> с технически познания и </w:t>
            </w:r>
            <w:r w:rsidRPr="00663E45">
              <w:rPr>
                <w:rFonts w:ascii="Times New Roman" w:eastAsia="Times New Roman" w:hAnsi="Times New Roman" w:cs="Times New Roman"/>
                <w:b/>
                <w:bCs/>
                <w:lang w:eastAsia="bg-BG"/>
              </w:rPr>
              <w:t>достатъчен и</w:t>
            </w:r>
            <w:r w:rsidRPr="00663E45">
              <w:rPr>
                <w:rFonts w:ascii="Times New Roman" w:eastAsia="Times New Roman" w:hAnsi="Times New Roman" w:cs="Times New Roman"/>
                <w:lang w:eastAsia="bg-BG"/>
              </w:rPr>
              <w:t xml:space="preserve"> подходящ </w:t>
            </w:r>
            <w:r w:rsidRPr="00663E45">
              <w:rPr>
                <w:rFonts w:ascii="Times New Roman" w:eastAsia="Times New Roman" w:hAnsi="Times New Roman" w:cs="Times New Roman"/>
                <w:b/>
                <w:bCs/>
                <w:lang w:eastAsia="bg-BG"/>
              </w:rPr>
              <w:t>опит</w:t>
            </w:r>
            <w:r w:rsidRPr="00663E45">
              <w:rPr>
                <w:rFonts w:ascii="Times New Roman" w:eastAsia="Times New Roman" w:hAnsi="Times New Roman" w:cs="Times New Roman"/>
                <w:lang w:eastAsia="bg-BG"/>
              </w:rPr>
              <w:t xml:space="preserve"> за изпълнение на задачите като трета страна в процеса на оценяване и проверка на постоянството на експлоатационни показатели</w:t>
            </w:r>
          </w:p>
        </w:tc>
        <w:tc>
          <w:tcPr>
            <w:tcW w:w="1264" w:type="dxa"/>
            <w:tcBorders>
              <w:top w:val="nil"/>
              <w:left w:val="nil"/>
              <w:bottom w:val="single" w:sz="4" w:space="0" w:color="auto"/>
              <w:right w:val="single" w:sz="4" w:space="0" w:color="auto"/>
            </w:tcBorders>
            <w:shd w:val="clear" w:color="auto" w:fill="auto"/>
          </w:tcPr>
          <w:p w14:paraId="0A3E82A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ru-RU" w:eastAsia="bg-BG"/>
              </w:rPr>
            </w:pPr>
            <w:r w:rsidRPr="00663E45">
              <w:rPr>
                <w:rFonts w:ascii="Times New Roman" w:eastAsia="Times New Roman" w:hAnsi="Times New Roman" w:cs="Times New Roman"/>
                <w:lang w:val="ru-RU" w:eastAsia="bg-BG"/>
              </w:rPr>
              <w:t>6.1.1.1</w:t>
            </w:r>
          </w:p>
          <w:p w14:paraId="1B27847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ru-RU" w:eastAsia="bg-BG"/>
              </w:rPr>
            </w:pPr>
            <w:r w:rsidRPr="00663E45">
              <w:rPr>
                <w:rFonts w:ascii="Times New Roman" w:eastAsia="Times New Roman" w:hAnsi="Times New Roman" w:cs="Times New Roman"/>
                <w:lang w:val="ru-RU" w:eastAsia="bg-BG"/>
              </w:rPr>
              <w:t>6.1.1.2</w:t>
            </w:r>
          </w:p>
          <w:p w14:paraId="5611480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ru-RU" w:eastAsia="bg-BG"/>
              </w:rPr>
            </w:pPr>
          </w:p>
          <w:p w14:paraId="7005385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val="ru-RU" w:eastAsia="bg-BG"/>
              </w:rPr>
              <w:t>6.1.2.2.</w:t>
            </w:r>
          </w:p>
        </w:tc>
        <w:tc>
          <w:tcPr>
            <w:tcW w:w="1287" w:type="dxa"/>
            <w:tcBorders>
              <w:top w:val="nil"/>
              <w:left w:val="nil"/>
              <w:bottom w:val="single" w:sz="4" w:space="0" w:color="auto"/>
              <w:right w:val="single" w:sz="4" w:space="0" w:color="auto"/>
            </w:tcBorders>
            <w:shd w:val="clear" w:color="auto" w:fill="auto"/>
          </w:tcPr>
          <w:p w14:paraId="134F4ED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w:t>
            </w:r>
          </w:p>
          <w:p w14:paraId="6490D4B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6.2.3</w:t>
            </w:r>
          </w:p>
          <w:p w14:paraId="233E44C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6.2.4</w:t>
            </w:r>
          </w:p>
          <w:p w14:paraId="26E26D2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6.2.5</w:t>
            </w:r>
          </w:p>
        </w:tc>
        <w:tc>
          <w:tcPr>
            <w:tcW w:w="3032" w:type="dxa"/>
            <w:tcBorders>
              <w:top w:val="nil"/>
              <w:left w:val="nil"/>
              <w:bottom w:val="single" w:sz="4" w:space="0" w:color="auto"/>
              <w:right w:val="single" w:sz="4" w:space="0" w:color="auto"/>
            </w:tcBorders>
            <w:shd w:val="clear" w:color="auto" w:fill="auto"/>
          </w:tcPr>
          <w:p w14:paraId="578139B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1391150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3FE1643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6C3B2B8C" w14:textId="77777777" w:rsidTr="00AE3C2B">
        <w:trPr>
          <w:trHeight w:val="264"/>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21C52E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43/6 (б)</w:t>
            </w:r>
          </w:p>
        </w:tc>
        <w:tc>
          <w:tcPr>
            <w:tcW w:w="3370" w:type="dxa"/>
            <w:tcBorders>
              <w:top w:val="nil"/>
              <w:left w:val="nil"/>
              <w:bottom w:val="single" w:sz="4" w:space="0" w:color="auto"/>
              <w:right w:val="single" w:sz="4" w:space="0" w:color="auto"/>
            </w:tcBorders>
            <w:shd w:val="clear" w:color="auto" w:fill="auto"/>
          </w:tcPr>
          <w:p w14:paraId="2499B612"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необходимото описание на </w:t>
            </w:r>
            <w:r w:rsidRPr="00663E45">
              <w:rPr>
                <w:rFonts w:ascii="Times New Roman" w:eastAsia="Times New Roman" w:hAnsi="Times New Roman" w:cs="Times New Roman"/>
                <w:b/>
                <w:bCs/>
                <w:lang w:eastAsia="bg-BG"/>
              </w:rPr>
              <w:t>процедурите,</w:t>
            </w:r>
            <w:r w:rsidRPr="00663E45">
              <w:rPr>
                <w:rFonts w:ascii="Times New Roman" w:eastAsia="Times New Roman" w:hAnsi="Times New Roman" w:cs="Times New Roman"/>
                <w:lang w:eastAsia="bg-BG"/>
              </w:rPr>
              <w:t xml:space="preserve"> съгласно които се извършва оценяването на експлоатационните показатели, за да се </w:t>
            </w:r>
            <w:r w:rsidRPr="00663E45">
              <w:rPr>
                <w:rFonts w:ascii="Times New Roman" w:eastAsia="Times New Roman" w:hAnsi="Times New Roman" w:cs="Times New Roman"/>
                <w:b/>
                <w:bCs/>
                <w:lang w:eastAsia="bg-BG"/>
              </w:rPr>
              <w:t>гарантира прозрачността, и възможност за повтаряне</w:t>
            </w:r>
            <w:r w:rsidRPr="00663E45">
              <w:rPr>
                <w:rFonts w:ascii="Times New Roman" w:eastAsia="Times New Roman" w:hAnsi="Times New Roman" w:cs="Times New Roman"/>
                <w:lang w:eastAsia="bg-BG"/>
              </w:rPr>
              <w:t xml:space="preserve"> на тези процедури. Той прилага подходящи политика и процедури, които да позволяват </w:t>
            </w:r>
            <w:r w:rsidRPr="00663E45">
              <w:rPr>
                <w:rFonts w:ascii="Times New Roman" w:eastAsia="Times New Roman" w:hAnsi="Times New Roman" w:cs="Times New Roman"/>
                <w:b/>
                <w:bCs/>
                <w:lang w:eastAsia="bg-BG"/>
              </w:rPr>
              <w:t>разграничение</w:t>
            </w:r>
            <w:r w:rsidRPr="00663E45">
              <w:rPr>
                <w:rFonts w:ascii="Times New Roman" w:eastAsia="Times New Roman" w:hAnsi="Times New Roman" w:cs="Times New Roman"/>
                <w:lang w:eastAsia="bg-BG"/>
              </w:rPr>
              <w:t xml:space="preserve"> между задачите, които изпълнява като нотифициран орган и </w:t>
            </w:r>
            <w:r w:rsidRPr="00663E45">
              <w:rPr>
                <w:rFonts w:ascii="Times New Roman" w:eastAsia="Times New Roman" w:hAnsi="Times New Roman" w:cs="Times New Roman"/>
                <w:b/>
                <w:bCs/>
                <w:lang w:eastAsia="bg-BG"/>
              </w:rPr>
              <w:t>други дейности</w:t>
            </w:r>
          </w:p>
        </w:tc>
        <w:tc>
          <w:tcPr>
            <w:tcW w:w="1264" w:type="dxa"/>
            <w:tcBorders>
              <w:top w:val="nil"/>
              <w:left w:val="nil"/>
              <w:bottom w:val="single" w:sz="4" w:space="0" w:color="auto"/>
              <w:right w:val="single" w:sz="4" w:space="0" w:color="auto"/>
            </w:tcBorders>
            <w:shd w:val="clear" w:color="auto" w:fill="auto"/>
          </w:tcPr>
          <w:p w14:paraId="37EA882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4.4</w:t>
            </w:r>
          </w:p>
          <w:p w14:paraId="3B75780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489E80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4.6</w:t>
            </w:r>
          </w:p>
          <w:p w14:paraId="59962AD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0F5F74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5.1.4</w:t>
            </w:r>
          </w:p>
          <w:p w14:paraId="271B7C9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486753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w:t>
            </w:r>
          </w:p>
          <w:p w14:paraId="154B446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38AF3B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7.10</w:t>
            </w:r>
          </w:p>
          <w:p w14:paraId="04B468F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82C333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w:t>
            </w:r>
          </w:p>
          <w:p w14:paraId="72B46F4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F1E1BD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8.2.4</w:t>
            </w:r>
          </w:p>
          <w:p w14:paraId="111FA6C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8.2.5</w:t>
            </w:r>
          </w:p>
          <w:p w14:paraId="064D202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7D7D4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8.3.1</w:t>
            </w:r>
          </w:p>
          <w:p w14:paraId="0DF5C7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8F8506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8.7</w:t>
            </w:r>
          </w:p>
          <w:p w14:paraId="5931E60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8.8</w:t>
            </w:r>
          </w:p>
        </w:tc>
        <w:tc>
          <w:tcPr>
            <w:tcW w:w="1287" w:type="dxa"/>
            <w:tcBorders>
              <w:top w:val="nil"/>
              <w:left w:val="nil"/>
              <w:bottom w:val="single" w:sz="4" w:space="0" w:color="auto"/>
              <w:right w:val="single" w:sz="4" w:space="0" w:color="auto"/>
            </w:tcBorders>
            <w:shd w:val="clear" w:color="auto" w:fill="auto"/>
          </w:tcPr>
          <w:p w14:paraId="6A5337A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6.6.1</w:t>
            </w:r>
          </w:p>
          <w:p w14:paraId="158A944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6.6.2</w:t>
            </w:r>
          </w:p>
          <w:p w14:paraId="006636E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6.6.3</w:t>
            </w:r>
          </w:p>
          <w:p w14:paraId="6C5481E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7.2.1.1</w:t>
            </w:r>
          </w:p>
          <w:p w14:paraId="0109245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7.2.1.5</w:t>
            </w:r>
          </w:p>
          <w:p w14:paraId="56C2D06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7.2.2.1</w:t>
            </w:r>
          </w:p>
          <w:p w14:paraId="0AC0DF6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7.2.</w:t>
            </w:r>
          </w:p>
          <w:p w14:paraId="2446256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7.4.1</w:t>
            </w:r>
          </w:p>
          <w:p w14:paraId="32162E8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8.1.1</w:t>
            </w:r>
          </w:p>
          <w:p w14:paraId="18047EF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8.3.1</w:t>
            </w:r>
          </w:p>
          <w:p w14:paraId="7F867B0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8.3.2</w:t>
            </w:r>
          </w:p>
          <w:p w14:paraId="6529A99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nil"/>
              <w:left w:val="nil"/>
              <w:bottom w:val="single" w:sz="4" w:space="0" w:color="auto"/>
              <w:right w:val="single" w:sz="4" w:space="0" w:color="auto"/>
            </w:tcBorders>
            <w:shd w:val="clear" w:color="auto" w:fill="auto"/>
          </w:tcPr>
          <w:p w14:paraId="0A5B994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77137AE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415EC86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4878AB2C" w14:textId="77777777" w:rsidTr="00AE3C2B">
        <w:trPr>
          <w:trHeight w:val="3270"/>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35029E0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43/6 (в)</w:t>
            </w:r>
          </w:p>
        </w:tc>
        <w:tc>
          <w:tcPr>
            <w:tcW w:w="3370" w:type="dxa"/>
            <w:tcBorders>
              <w:top w:val="nil"/>
              <w:left w:val="nil"/>
              <w:bottom w:val="single" w:sz="4" w:space="0" w:color="auto"/>
              <w:right w:val="single" w:sz="4" w:space="0" w:color="auto"/>
            </w:tcBorders>
            <w:shd w:val="clear" w:color="auto" w:fill="auto"/>
          </w:tcPr>
          <w:p w14:paraId="407582A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необходимите </w:t>
            </w:r>
            <w:r w:rsidRPr="00663E45">
              <w:rPr>
                <w:rFonts w:ascii="Times New Roman" w:eastAsia="Times New Roman" w:hAnsi="Times New Roman" w:cs="Times New Roman"/>
                <w:b/>
                <w:bCs/>
                <w:lang w:eastAsia="bg-BG"/>
              </w:rPr>
              <w:t>процедури</w:t>
            </w:r>
            <w:r w:rsidRPr="00663E45">
              <w:rPr>
                <w:rFonts w:ascii="Times New Roman" w:eastAsia="Times New Roman" w:hAnsi="Times New Roman" w:cs="Times New Roman"/>
                <w:lang w:eastAsia="bg-BG"/>
              </w:rPr>
              <w:t xml:space="preserve"> за изпълнение на своите дейности, които надлежно </w:t>
            </w:r>
            <w:r w:rsidRPr="00663E45">
              <w:rPr>
                <w:rFonts w:ascii="Times New Roman" w:eastAsia="Times New Roman" w:hAnsi="Times New Roman" w:cs="Times New Roman"/>
                <w:b/>
                <w:bCs/>
                <w:lang w:eastAsia="bg-BG"/>
              </w:rPr>
              <w:t>отчитат размера на дадено предприятие</w:t>
            </w:r>
            <w:r w:rsidRPr="00663E45">
              <w:rPr>
                <w:rFonts w:ascii="Times New Roman" w:eastAsia="Times New Roman" w:hAnsi="Times New Roman" w:cs="Times New Roman"/>
                <w:lang w:eastAsia="bg-BG"/>
              </w:rPr>
              <w:t xml:space="preserve">, сектора, в който осъществява дейност, неговата структура, степента на </w:t>
            </w:r>
            <w:r w:rsidRPr="00663E45">
              <w:rPr>
                <w:rFonts w:ascii="Times New Roman" w:eastAsia="Times New Roman" w:hAnsi="Times New Roman" w:cs="Times New Roman"/>
                <w:b/>
                <w:bCs/>
                <w:lang w:eastAsia="bg-BG"/>
              </w:rPr>
              <w:t>сложност</w:t>
            </w:r>
            <w:r w:rsidRPr="00663E45">
              <w:rPr>
                <w:rFonts w:ascii="Times New Roman" w:eastAsia="Times New Roman" w:hAnsi="Times New Roman" w:cs="Times New Roman"/>
                <w:lang w:eastAsia="bg-BG"/>
              </w:rPr>
              <w:t xml:space="preserve"> на съответната </w:t>
            </w:r>
            <w:r w:rsidRPr="00663E45">
              <w:rPr>
                <w:rFonts w:ascii="Times New Roman" w:eastAsia="Times New Roman" w:hAnsi="Times New Roman" w:cs="Times New Roman"/>
                <w:b/>
                <w:bCs/>
                <w:lang w:eastAsia="bg-BG"/>
              </w:rPr>
              <w:t>технология на продукта</w:t>
            </w:r>
            <w:r w:rsidRPr="00663E45">
              <w:rPr>
                <w:rFonts w:ascii="Times New Roman" w:eastAsia="Times New Roman" w:hAnsi="Times New Roman" w:cs="Times New Roman"/>
                <w:lang w:eastAsia="bg-BG"/>
              </w:rPr>
              <w:t xml:space="preserve"> и масовия или </w:t>
            </w:r>
            <w:r w:rsidRPr="00663E45">
              <w:rPr>
                <w:rFonts w:ascii="Times New Roman" w:eastAsia="Times New Roman" w:hAnsi="Times New Roman" w:cs="Times New Roman"/>
                <w:b/>
                <w:bCs/>
                <w:lang w:eastAsia="bg-BG"/>
              </w:rPr>
              <w:t>сериен характер на производството.</w:t>
            </w:r>
          </w:p>
        </w:tc>
        <w:tc>
          <w:tcPr>
            <w:tcW w:w="1264" w:type="dxa"/>
            <w:tcBorders>
              <w:top w:val="nil"/>
              <w:left w:val="nil"/>
              <w:bottom w:val="single" w:sz="4" w:space="0" w:color="auto"/>
              <w:right w:val="single" w:sz="4" w:space="0" w:color="auto"/>
            </w:tcBorders>
            <w:shd w:val="clear" w:color="auto" w:fill="auto"/>
          </w:tcPr>
          <w:p w14:paraId="77213FA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w:t>
            </w:r>
          </w:p>
          <w:p w14:paraId="519358A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7.1.2</w:t>
            </w:r>
          </w:p>
          <w:p w14:paraId="1CBD1C6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DF70FB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w:t>
            </w:r>
          </w:p>
          <w:p w14:paraId="2A2345E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7.3</w:t>
            </w:r>
          </w:p>
          <w:p w14:paraId="263CDDD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w:t>
            </w:r>
          </w:p>
          <w:p w14:paraId="0817932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7.5</w:t>
            </w:r>
          </w:p>
          <w:p w14:paraId="0B74A69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w:t>
            </w:r>
          </w:p>
          <w:p w14:paraId="1527D8E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7.7</w:t>
            </w:r>
          </w:p>
          <w:p w14:paraId="34B80A6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7.8</w:t>
            </w:r>
          </w:p>
          <w:p w14:paraId="1373E30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FD8E2D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7.12</w:t>
            </w:r>
          </w:p>
        </w:tc>
        <w:tc>
          <w:tcPr>
            <w:tcW w:w="1287" w:type="dxa"/>
            <w:tcBorders>
              <w:top w:val="nil"/>
              <w:left w:val="nil"/>
              <w:bottom w:val="single" w:sz="4" w:space="0" w:color="auto"/>
              <w:right w:val="single" w:sz="4" w:space="0" w:color="auto"/>
            </w:tcBorders>
            <w:shd w:val="clear" w:color="auto" w:fill="auto"/>
          </w:tcPr>
          <w:p w14:paraId="1E847DB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7.2.1</w:t>
            </w:r>
          </w:p>
          <w:p w14:paraId="5BD7ED9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7.2.2</w:t>
            </w:r>
          </w:p>
          <w:p w14:paraId="05C262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7.2.1.1</w:t>
            </w:r>
          </w:p>
        </w:tc>
        <w:tc>
          <w:tcPr>
            <w:tcW w:w="3032" w:type="dxa"/>
            <w:tcBorders>
              <w:top w:val="nil"/>
              <w:left w:val="nil"/>
              <w:bottom w:val="single" w:sz="4" w:space="0" w:color="auto"/>
              <w:right w:val="single" w:sz="4" w:space="0" w:color="auto"/>
            </w:tcBorders>
            <w:shd w:val="clear" w:color="auto" w:fill="auto"/>
          </w:tcPr>
          <w:p w14:paraId="0D5C796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2FAA10B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2A4F8A4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504BDDE2" w14:textId="77777777" w:rsidTr="00AE3C2B">
        <w:trPr>
          <w:trHeight w:val="2351"/>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584B87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43/6</w:t>
            </w:r>
          </w:p>
          <w:p w14:paraId="649E30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(3)</w:t>
            </w:r>
          </w:p>
        </w:tc>
        <w:tc>
          <w:tcPr>
            <w:tcW w:w="3370" w:type="dxa"/>
            <w:tcBorders>
              <w:top w:val="nil"/>
              <w:left w:val="nil"/>
              <w:bottom w:val="single" w:sz="4" w:space="0" w:color="auto"/>
              <w:right w:val="single" w:sz="4" w:space="0" w:color="auto"/>
            </w:tcBorders>
            <w:shd w:val="clear" w:color="auto" w:fill="auto"/>
          </w:tcPr>
          <w:p w14:paraId="23AD28F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w:t>
            </w:r>
            <w:r w:rsidRPr="00663E45">
              <w:rPr>
                <w:rFonts w:ascii="Times New Roman" w:eastAsia="Times New Roman" w:hAnsi="Times New Roman" w:cs="Times New Roman"/>
                <w:b/>
                <w:bCs/>
                <w:lang w:eastAsia="bg-BG"/>
              </w:rPr>
              <w:t>разполага със средствата</w:t>
            </w:r>
            <w:r w:rsidRPr="00663E45">
              <w:rPr>
                <w:rFonts w:ascii="Times New Roman" w:eastAsia="Times New Roman" w:hAnsi="Times New Roman" w:cs="Times New Roman"/>
                <w:lang w:eastAsia="bg-BG"/>
              </w:rPr>
              <w:t xml:space="preserve">, необходими за изпълнението по подходящ начин на техническите и административни задачи, свързани с дейностите, за които е нотифициран, и с достъп до нужното </w:t>
            </w:r>
            <w:r w:rsidRPr="00663E45">
              <w:rPr>
                <w:rFonts w:ascii="Times New Roman" w:eastAsia="Times New Roman" w:hAnsi="Times New Roman" w:cs="Times New Roman"/>
                <w:b/>
                <w:bCs/>
                <w:lang w:eastAsia="bg-BG"/>
              </w:rPr>
              <w:t>оборудване или съоръжения.</w:t>
            </w:r>
          </w:p>
        </w:tc>
        <w:tc>
          <w:tcPr>
            <w:tcW w:w="1264" w:type="dxa"/>
            <w:tcBorders>
              <w:top w:val="nil"/>
              <w:left w:val="nil"/>
              <w:bottom w:val="single" w:sz="4" w:space="0" w:color="auto"/>
              <w:right w:val="single" w:sz="4" w:space="0" w:color="auto"/>
            </w:tcBorders>
            <w:shd w:val="clear" w:color="auto" w:fill="auto"/>
          </w:tcPr>
          <w:p w14:paraId="450A5EC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p w14:paraId="39E2F59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w:t>
            </w:r>
          </w:p>
        </w:tc>
        <w:tc>
          <w:tcPr>
            <w:tcW w:w="1287" w:type="dxa"/>
            <w:tcBorders>
              <w:top w:val="nil"/>
              <w:left w:val="nil"/>
              <w:bottom w:val="single" w:sz="4" w:space="0" w:color="auto"/>
              <w:right w:val="single" w:sz="4" w:space="0" w:color="auto"/>
            </w:tcBorders>
            <w:shd w:val="clear" w:color="auto" w:fill="auto"/>
          </w:tcPr>
          <w:p w14:paraId="52F3D6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6.4.1</w:t>
            </w:r>
          </w:p>
          <w:p w14:paraId="6F8649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6.4.2</w:t>
            </w:r>
          </w:p>
          <w:p w14:paraId="0DCC162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6.4.3</w:t>
            </w:r>
          </w:p>
          <w:p w14:paraId="697B781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6.4.4</w:t>
            </w:r>
          </w:p>
          <w:p w14:paraId="40B9F51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6.4.5</w:t>
            </w:r>
          </w:p>
          <w:p w14:paraId="38FCA08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6.4.6</w:t>
            </w:r>
          </w:p>
          <w:p w14:paraId="4EA6B90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6.4.7</w:t>
            </w:r>
          </w:p>
          <w:p w14:paraId="6D15098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nil"/>
              <w:left w:val="nil"/>
              <w:bottom w:val="single" w:sz="4" w:space="0" w:color="auto"/>
              <w:right w:val="single" w:sz="4" w:space="0" w:color="auto"/>
            </w:tcBorders>
            <w:shd w:val="clear" w:color="auto" w:fill="auto"/>
          </w:tcPr>
          <w:p w14:paraId="5B1C2F0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6345F4D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0DCEC44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515C927F" w14:textId="77777777" w:rsidTr="00AE3C2B">
        <w:trPr>
          <w:trHeight w:val="1314"/>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098C130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43/7</w:t>
            </w:r>
          </w:p>
        </w:tc>
        <w:tc>
          <w:tcPr>
            <w:tcW w:w="3370" w:type="dxa"/>
            <w:tcBorders>
              <w:top w:val="single" w:sz="4" w:space="0" w:color="auto"/>
              <w:left w:val="nil"/>
              <w:bottom w:val="single" w:sz="4" w:space="0" w:color="auto"/>
              <w:right w:val="single" w:sz="4" w:space="0" w:color="auto"/>
            </w:tcBorders>
            <w:shd w:val="clear" w:color="auto" w:fill="auto"/>
          </w:tcPr>
          <w:p w14:paraId="5DC1B00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bCs/>
                <w:lang w:eastAsia="bg-BG"/>
              </w:rPr>
            </w:pPr>
            <w:r w:rsidRPr="00663E45">
              <w:rPr>
                <w:rFonts w:ascii="Times New Roman" w:eastAsia="Times New Roman" w:hAnsi="Times New Roman" w:cs="Times New Roman"/>
                <w:b/>
                <w:bCs/>
                <w:lang w:eastAsia="bg-BG"/>
              </w:rPr>
              <w:t>Персоналът,</w:t>
            </w:r>
            <w:r w:rsidRPr="00663E45">
              <w:rPr>
                <w:rFonts w:ascii="Times New Roman" w:eastAsia="Times New Roman" w:hAnsi="Times New Roman" w:cs="Times New Roman"/>
                <w:lang w:eastAsia="bg-BG"/>
              </w:rPr>
              <w:t xml:space="preserve"> отговорен за провеждане на дейностите, във връзка с които органът е бил нотифициран, притежава следното:</w:t>
            </w:r>
          </w:p>
        </w:tc>
        <w:tc>
          <w:tcPr>
            <w:tcW w:w="1264" w:type="dxa"/>
            <w:tcBorders>
              <w:top w:val="single" w:sz="4" w:space="0" w:color="auto"/>
              <w:left w:val="nil"/>
              <w:bottom w:val="single" w:sz="4" w:space="0" w:color="auto"/>
              <w:right w:val="single" w:sz="4" w:space="0" w:color="auto"/>
            </w:tcBorders>
            <w:shd w:val="clear" w:color="auto" w:fill="auto"/>
          </w:tcPr>
          <w:p w14:paraId="6A8BE6B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6.1.1.1</w:t>
            </w:r>
          </w:p>
          <w:p w14:paraId="1420092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C0CCA6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6.1.3</w:t>
            </w:r>
          </w:p>
          <w:p w14:paraId="01BCCC9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300D50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6.2.2.3</w:t>
            </w:r>
          </w:p>
        </w:tc>
        <w:tc>
          <w:tcPr>
            <w:tcW w:w="1287" w:type="dxa"/>
            <w:tcBorders>
              <w:top w:val="single" w:sz="4" w:space="0" w:color="auto"/>
              <w:left w:val="nil"/>
              <w:bottom w:val="single" w:sz="4" w:space="0" w:color="auto"/>
              <w:right w:val="single" w:sz="4" w:space="0" w:color="auto"/>
            </w:tcBorders>
            <w:shd w:val="clear" w:color="auto" w:fill="auto"/>
          </w:tcPr>
          <w:p w14:paraId="11F86AA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6.2.2.</w:t>
            </w:r>
          </w:p>
          <w:p w14:paraId="0220204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eastAsia="bg-BG"/>
              </w:rPr>
            </w:pPr>
          </w:p>
          <w:p w14:paraId="2582D93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tc>
        <w:tc>
          <w:tcPr>
            <w:tcW w:w="3032" w:type="dxa"/>
            <w:tcBorders>
              <w:top w:val="single" w:sz="4" w:space="0" w:color="auto"/>
              <w:left w:val="nil"/>
              <w:bottom w:val="single" w:sz="4" w:space="0" w:color="auto"/>
              <w:right w:val="single" w:sz="4" w:space="0" w:color="auto"/>
            </w:tcBorders>
            <w:shd w:val="clear" w:color="auto" w:fill="auto"/>
          </w:tcPr>
          <w:p w14:paraId="27D4379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1365DBE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45B1CEE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4136B004" w14:textId="77777777" w:rsidTr="00AE3C2B">
        <w:trPr>
          <w:trHeight w:val="2421"/>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76CECA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43/7 (а)</w:t>
            </w:r>
          </w:p>
        </w:tc>
        <w:tc>
          <w:tcPr>
            <w:tcW w:w="3370" w:type="dxa"/>
            <w:tcBorders>
              <w:top w:val="single" w:sz="4" w:space="0" w:color="auto"/>
              <w:left w:val="nil"/>
              <w:bottom w:val="single" w:sz="4" w:space="0" w:color="auto"/>
              <w:right w:val="single" w:sz="4" w:space="0" w:color="auto"/>
            </w:tcBorders>
            <w:shd w:val="clear" w:color="auto" w:fill="auto"/>
          </w:tcPr>
          <w:p w14:paraId="58BF865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задълбочено техническо и професионално </w:t>
            </w:r>
            <w:r w:rsidRPr="00663E45">
              <w:rPr>
                <w:rFonts w:ascii="Times New Roman" w:eastAsia="Times New Roman" w:hAnsi="Times New Roman" w:cs="Times New Roman"/>
                <w:b/>
                <w:bCs/>
                <w:lang w:eastAsia="bg-BG"/>
              </w:rPr>
              <w:t>обучение</w:t>
            </w:r>
            <w:r w:rsidRPr="00663E45">
              <w:rPr>
                <w:rFonts w:ascii="Times New Roman" w:eastAsia="Times New Roman" w:hAnsi="Times New Roman" w:cs="Times New Roman"/>
                <w:lang w:eastAsia="bg-BG"/>
              </w:rPr>
              <w:t xml:space="preserve"> обхващащо всички задачи като трета страна в процеса на оценяване и проверка на постоянството на експлоатационни показатели в съответния обхват, за който органът е бил нотифициран;</w:t>
            </w:r>
          </w:p>
        </w:tc>
        <w:tc>
          <w:tcPr>
            <w:tcW w:w="1264" w:type="dxa"/>
            <w:tcBorders>
              <w:top w:val="single" w:sz="4" w:space="0" w:color="auto"/>
              <w:left w:val="nil"/>
              <w:bottom w:val="single" w:sz="4" w:space="0" w:color="auto"/>
              <w:right w:val="single" w:sz="4" w:space="0" w:color="auto"/>
            </w:tcBorders>
            <w:shd w:val="clear" w:color="auto" w:fill="auto"/>
          </w:tcPr>
          <w:p w14:paraId="46911F2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6.1.1.2</w:t>
            </w:r>
          </w:p>
          <w:p w14:paraId="4865F94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B1A1E2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6.1.2.1</w:t>
            </w:r>
          </w:p>
          <w:p w14:paraId="04025D9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6.1.2.2</w:t>
            </w:r>
          </w:p>
          <w:p w14:paraId="69CDF50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D3EC33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6.2.2.4 с)</w:t>
            </w:r>
          </w:p>
          <w:p w14:paraId="0BD430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6622E0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7.6.5</w:t>
            </w:r>
          </w:p>
        </w:tc>
        <w:tc>
          <w:tcPr>
            <w:tcW w:w="1287" w:type="dxa"/>
            <w:tcBorders>
              <w:top w:val="single" w:sz="4" w:space="0" w:color="auto"/>
              <w:left w:val="nil"/>
              <w:bottom w:val="single" w:sz="4" w:space="0" w:color="auto"/>
              <w:right w:val="single" w:sz="4" w:space="0" w:color="auto"/>
            </w:tcBorders>
            <w:shd w:val="clear" w:color="auto" w:fill="auto"/>
          </w:tcPr>
          <w:p w14:paraId="5F8C836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r w:rsidRPr="00663E45">
              <w:rPr>
                <w:rFonts w:ascii="Times New Roman" w:eastAsia="Times New Roman" w:hAnsi="Times New Roman" w:cs="Times New Roman"/>
                <w:lang w:val="en-US" w:eastAsia="bg-BG"/>
              </w:rPr>
              <w:t>6.2.2</w:t>
            </w:r>
          </w:p>
          <w:p w14:paraId="2C9AF85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6.2.3</w:t>
            </w:r>
          </w:p>
          <w:p w14:paraId="5035F23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6.2.6</w:t>
            </w:r>
          </w:p>
          <w:p w14:paraId="409A85F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eastAsia="bg-BG"/>
              </w:rPr>
            </w:pPr>
          </w:p>
          <w:p w14:paraId="031342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5.7</w:t>
            </w:r>
          </w:p>
          <w:p w14:paraId="14F7ABE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6.2.5 c)</w:t>
            </w:r>
          </w:p>
          <w:p w14:paraId="7C89FA6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tc>
        <w:tc>
          <w:tcPr>
            <w:tcW w:w="3032" w:type="dxa"/>
            <w:tcBorders>
              <w:top w:val="single" w:sz="4" w:space="0" w:color="auto"/>
              <w:left w:val="nil"/>
              <w:bottom w:val="single" w:sz="4" w:space="0" w:color="auto"/>
              <w:right w:val="single" w:sz="4" w:space="0" w:color="auto"/>
            </w:tcBorders>
            <w:shd w:val="clear" w:color="auto" w:fill="auto"/>
          </w:tcPr>
          <w:p w14:paraId="5457670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38195BD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3FE4A26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7DC45813" w14:textId="77777777" w:rsidTr="00AE3C2B">
        <w:trPr>
          <w:trHeight w:val="1000"/>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A0B73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43/7 (б)</w:t>
            </w:r>
          </w:p>
        </w:tc>
        <w:tc>
          <w:tcPr>
            <w:tcW w:w="3370" w:type="dxa"/>
            <w:tcBorders>
              <w:top w:val="single" w:sz="4" w:space="0" w:color="auto"/>
              <w:left w:val="nil"/>
              <w:bottom w:val="single" w:sz="4" w:space="0" w:color="auto"/>
              <w:right w:val="single" w:sz="4" w:space="0" w:color="auto"/>
            </w:tcBorders>
            <w:shd w:val="clear" w:color="auto" w:fill="auto"/>
          </w:tcPr>
          <w:p w14:paraId="545CC9D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задоволително </w:t>
            </w:r>
            <w:r w:rsidRPr="00663E45">
              <w:rPr>
                <w:rFonts w:ascii="Times New Roman" w:eastAsia="Times New Roman" w:hAnsi="Times New Roman" w:cs="Times New Roman"/>
                <w:b/>
                <w:bCs/>
                <w:lang w:eastAsia="bg-BG"/>
              </w:rPr>
              <w:t>познаване на изискванията за оценките</w:t>
            </w:r>
            <w:r w:rsidRPr="00663E45">
              <w:rPr>
                <w:rFonts w:ascii="Times New Roman" w:eastAsia="Times New Roman" w:hAnsi="Times New Roman" w:cs="Times New Roman"/>
                <w:lang w:eastAsia="bg-BG"/>
              </w:rPr>
              <w:t xml:space="preserve"> и проверките, които те извършват, както и </w:t>
            </w:r>
            <w:r w:rsidRPr="00663E45">
              <w:rPr>
                <w:rFonts w:ascii="Times New Roman" w:eastAsia="Times New Roman" w:hAnsi="Times New Roman" w:cs="Times New Roman"/>
                <w:b/>
                <w:bCs/>
                <w:lang w:eastAsia="bg-BG"/>
              </w:rPr>
              <w:t>подходящи правомощия</w:t>
            </w:r>
            <w:r w:rsidRPr="00663E45">
              <w:rPr>
                <w:rFonts w:ascii="Times New Roman" w:eastAsia="Times New Roman" w:hAnsi="Times New Roman" w:cs="Times New Roman"/>
                <w:lang w:eastAsia="bg-BG"/>
              </w:rPr>
              <w:t xml:space="preserve"> за осъществяване на такива действия</w:t>
            </w:r>
          </w:p>
        </w:tc>
        <w:tc>
          <w:tcPr>
            <w:tcW w:w="1264" w:type="dxa"/>
            <w:tcBorders>
              <w:top w:val="single" w:sz="4" w:space="0" w:color="auto"/>
              <w:left w:val="nil"/>
              <w:bottom w:val="single" w:sz="4" w:space="0" w:color="auto"/>
              <w:right w:val="single" w:sz="4" w:space="0" w:color="auto"/>
            </w:tcBorders>
            <w:shd w:val="clear" w:color="auto" w:fill="auto"/>
          </w:tcPr>
          <w:p w14:paraId="06B8A40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5.1.3</w:t>
            </w:r>
          </w:p>
          <w:p w14:paraId="7479C01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DCA1A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6.1.3</w:t>
            </w:r>
          </w:p>
          <w:p w14:paraId="4D7AAC2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62A8C2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7.5.1</w:t>
            </w:r>
          </w:p>
          <w:p w14:paraId="594FEBB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A13B2C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7.6.1</w:t>
            </w:r>
          </w:p>
          <w:p w14:paraId="10BDBB6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7.6.2</w:t>
            </w:r>
          </w:p>
          <w:p w14:paraId="59CB531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7.6.3</w:t>
            </w:r>
          </w:p>
          <w:p w14:paraId="683F1F5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8A287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7.6.5</w:t>
            </w:r>
          </w:p>
          <w:p w14:paraId="6E370D7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10CF8A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8.2.5</w:t>
            </w:r>
          </w:p>
        </w:tc>
        <w:tc>
          <w:tcPr>
            <w:tcW w:w="1287" w:type="dxa"/>
            <w:tcBorders>
              <w:top w:val="single" w:sz="4" w:space="0" w:color="auto"/>
              <w:left w:val="nil"/>
              <w:bottom w:val="single" w:sz="4" w:space="0" w:color="auto"/>
              <w:right w:val="single" w:sz="4" w:space="0" w:color="auto"/>
            </w:tcBorders>
            <w:shd w:val="clear" w:color="auto" w:fill="auto"/>
          </w:tcPr>
          <w:p w14:paraId="79AD12A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r w:rsidRPr="00663E45">
              <w:rPr>
                <w:rFonts w:ascii="Times New Roman" w:eastAsia="Times New Roman" w:hAnsi="Times New Roman" w:cs="Times New Roman"/>
                <w:lang w:val="en-US" w:eastAsia="bg-BG"/>
              </w:rPr>
              <w:t>4.1.5 b)</w:t>
            </w:r>
          </w:p>
          <w:p w14:paraId="7FB2BDD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r w:rsidRPr="00663E45">
              <w:rPr>
                <w:rFonts w:ascii="Times New Roman" w:eastAsia="Times New Roman" w:hAnsi="Times New Roman" w:cs="Times New Roman"/>
                <w:lang w:val="en-US" w:eastAsia="bg-BG"/>
              </w:rPr>
              <w:t>4.1.5 f)</w:t>
            </w:r>
          </w:p>
          <w:p w14:paraId="072A652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4.1.5 g)</w:t>
            </w:r>
          </w:p>
          <w:p w14:paraId="007881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p w14:paraId="2A19A65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r w:rsidRPr="00663E45">
              <w:rPr>
                <w:rFonts w:ascii="Times New Roman" w:eastAsia="Times New Roman" w:hAnsi="Times New Roman" w:cs="Times New Roman"/>
                <w:lang w:val="en-US" w:eastAsia="bg-BG"/>
              </w:rPr>
              <w:t>6.2.2</w:t>
            </w:r>
          </w:p>
          <w:p w14:paraId="350F28E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6.2.3</w:t>
            </w:r>
          </w:p>
          <w:p w14:paraId="21A10E5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6.2.4</w:t>
            </w:r>
          </w:p>
          <w:p w14:paraId="3AAF9D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6.2.5</w:t>
            </w:r>
          </w:p>
          <w:p w14:paraId="7E4D09E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6.2.6</w:t>
            </w:r>
          </w:p>
        </w:tc>
        <w:tc>
          <w:tcPr>
            <w:tcW w:w="3032" w:type="dxa"/>
            <w:tcBorders>
              <w:top w:val="single" w:sz="4" w:space="0" w:color="auto"/>
              <w:left w:val="nil"/>
              <w:bottom w:val="single" w:sz="4" w:space="0" w:color="auto"/>
              <w:right w:val="single" w:sz="4" w:space="0" w:color="auto"/>
            </w:tcBorders>
            <w:shd w:val="clear" w:color="auto" w:fill="auto"/>
          </w:tcPr>
          <w:p w14:paraId="6C82B9C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6E1E5B6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1DA5D40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4A2ADC3F" w14:textId="77777777" w:rsidTr="00AE3C2B">
        <w:trPr>
          <w:trHeight w:val="1192"/>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7073C5F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43/7 (в)</w:t>
            </w:r>
          </w:p>
        </w:tc>
        <w:tc>
          <w:tcPr>
            <w:tcW w:w="3370" w:type="dxa"/>
            <w:tcBorders>
              <w:top w:val="single" w:sz="4" w:space="0" w:color="auto"/>
              <w:left w:val="nil"/>
              <w:bottom w:val="single" w:sz="4" w:space="0" w:color="auto"/>
              <w:right w:val="single" w:sz="4" w:space="0" w:color="auto"/>
            </w:tcBorders>
            <w:shd w:val="clear" w:color="auto" w:fill="auto"/>
          </w:tcPr>
          <w:p w14:paraId="247D7DE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подходящо </w:t>
            </w:r>
            <w:r w:rsidRPr="00663E45">
              <w:rPr>
                <w:rFonts w:ascii="Times New Roman" w:eastAsia="Times New Roman" w:hAnsi="Times New Roman" w:cs="Times New Roman"/>
                <w:b/>
                <w:bCs/>
                <w:lang w:eastAsia="bg-BG"/>
              </w:rPr>
              <w:t>познаване</w:t>
            </w:r>
            <w:r w:rsidRPr="00663E45">
              <w:rPr>
                <w:rFonts w:ascii="Times New Roman" w:eastAsia="Times New Roman" w:hAnsi="Times New Roman" w:cs="Times New Roman"/>
                <w:lang w:eastAsia="bg-BG"/>
              </w:rPr>
              <w:t xml:space="preserve"> и разбиране на приложимите </w:t>
            </w:r>
            <w:r w:rsidRPr="00663E45">
              <w:rPr>
                <w:rFonts w:ascii="Times New Roman" w:eastAsia="Times New Roman" w:hAnsi="Times New Roman" w:cs="Times New Roman"/>
                <w:b/>
                <w:bCs/>
                <w:lang w:eastAsia="bg-BG"/>
              </w:rPr>
              <w:t>хармонизирани</w:t>
            </w:r>
            <w:r w:rsidRPr="00663E45">
              <w:rPr>
                <w:rFonts w:ascii="Times New Roman" w:eastAsia="Times New Roman" w:hAnsi="Times New Roman" w:cs="Times New Roman"/>
                <w:lang w:eastAsia="bg-BG"/>
              </w:rPr>
              <w:t xml:space="preserve"> </w:t>
            </w:r>
            <w:r w:rsidRPr="00663E45">
              <w:rPr>
                <w:rFonts w:ascii="Times New Roman" w:eastAsia="Times New Roman" w:hAnsi="Times New Roman" w:cs="Times New Roman"/>
                <w:b/>
                <w:bCs/>
                <w:lang w:eastAsia="bg-BG"/>
              </w:rPr>
              <w:t>стандарти</w:t>
            </w:r>
            <w:r w:rsidRPr="00663E45">
              <w:rPr>
                <w:rFonts w:ascii="Times New Roman" w:eastAsia="Times New Roman" w:hAnsi="Times New Roman" w:cs="Times New Roman"/>
                <w:lang w:eastAsia="bg-BG"/>
              </w:rPr>
              <w:t xml:space="preserve"> и на съответните разпоредби на </w:t>
            </w:r>
            <w:r w:rsidRPr="00663E45">
              <w:rPr>
                <w:rFonts w:ascii="Times New Roman" w:eastAsia="Times New Roman" w:hAnsi="Times New Roman" w:cs="Times New Roman"/>
                <w:b/>
                <w:bCs/>
                <w:lang w:eastAsia="bg-BG"/>
              </w:rPr>
              <w:t>регламента</w:t>
            </w:r>
          </w:p>
        </w:tc>
        <w:tc>
          <w:tcPr>
            <w:tcW w:w="1264" w:type="dxa"/>
            <w:tcBorders>
              <w:top w:val="single" w:sz="4" w:space="0" w:color="auto"/>
              <w:left w:val="nil"/>
              <w:bottom w:val="single" w:sz="4" w:space="0" w:color="auto"/>
              <w:right w:val="single" w:sz="4" w:space="0" w:color="auto"/>
            </w:tcBorders>
            <w:shd w:val="clear" w:color="auto" w:fill="auto"/>
          </w:tcPr>
          <w:p w14:paraId="7D53C82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w:t>
            </w:r>
          </w:p>
          <w:p w14:paraId="12336E9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7.1.2</w:t>
            </w:r>
          </w:p>
          <w:p w14:paraId="5A25933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w:t>
            </w:r>
          </w:p>
        </w:tc>
        <w:tc>
          <w:tcPr>
            <w:tcW w:w="1287" w:type="dxa"/>
            <w:tcBorders>
              <w:top w:val="single" w:sz="4" w:space="0" w:color="auto"/>
              <w:left w:val="nil"/>
              <w:bottom w:val="single" w:sz="4" w:space="0" w:color="auto"/>
              <w:right w:val="single" w:sz="4" w:space="0" w:color="auto"/>
            </w:tcBorders>
            <w:shd w:val="clear" w:color="auto" w:fill="auto"/>
          </w:tcPr>
          <w:p w14:paraId="6E8D2C9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val="en-US" w:eastAsia="bg-BG"/>
              </w:rPr>
              <w:t>6.2.6</w:t>
            </w:r>
          </w:p>
        </w:tc>
        <w:tc>
          <w:tcPr>
            <w:tcW w:w="3032" w:type="dxa"/>
            <w:tcBorders>
              <w:top w:val="single" w:sz="4" w:space="0" w:color="auto"/>
              <w:left w:val="nil"/>
              <w:bottom w:val="single" w:sz="4" w:space="0" w:color="auto"/>
              <w:right w:val="single" w:sz="4" w:space="0" w:color="auto"/>
            </w:tcBorders>
            <w:shd w:val="clear" w:color="auto" w:fill="auto"/>
          </w:tcPr>
          <w:p w14:paraId="38F5BDD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468067C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4719F72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58F447AB" w14:textId="77777777" w:rsidTr="00AE3C2B">
        <w:trPr>
          <w:trHeight w:val="1758"/>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950314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43/7 (г)</w:t>
            </w:r>
          </w:p>
        </w:tc>
        <w:tc>
          <w:tcPr>
            <w:tcW w:w="3370" w:type="dxa"/>
            <w:tcBorders>
              <w:top w:val="single" w:sz="4" w:space="0" w:color="auto"/>
              <w:left w:val="nil"/>
              <w:bottom w:val="single" w:sz="4" w:space="0" w:color="auto"/>
              <w:right w:val="single" w:sz="4" w:space="0" w:color="auto"/>
            </w:tcBorders>
            <w:shd w:val="clear" w:color="auto" w:fill="auto"/>
          </w:tcPr>
          <w:p w14:paraId="447E78A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bCs/>
                <w:lang w:eastAsia="bg-BG"/>
              </w:rPr>
            </w:pPr>
            <w:r w:rsidRPr="00663E45">
              <w:rPr>
                <w:rFonts w:ascii="Times New Roman" w:eastAsia="Times New Roman" w:hAnsi="Times New Roman" w:cs="Times New Roman"/>
                <w:b/>
                <w:bCs/>
                <w:lang w:eastAsia="bg-BG"/>
              </w:rPr>
              <w:t>способността,</w:t>
            </w:r>
            <w:r w:rsidRPr="00663E45">
              <w:rPr>
                <w:rFonts w:ascii="Times New Roman" w:eastAsia="Times New Roman" w:hAnsi="Times New Roman" w:cs="Times New Roman"/>
                <w:lang w:eastAsia="bg-BG"/>
              </w:rPr>
              <w:t xml:space="preserve"> изисквана </w:t>
            </w:r>
            <w:r w:rsidRPr="00663E45">
              <w:rPr>
                <w:rFonts w:ascii="Times New Roman" w:eastAsia="Times New Roman" w:hAnsi="Times New Roman" w:cs="Times New Roman"/>
                <w:b/>
                <w:bCs/>
                <w:lang w:eastAsia="bg-BG"/>
              </w:rPr>
              <w:t>за</w:t>
            </w:r>
            <w:r w:rsidRPr="00663E45">
              <w:rPr>
                <w:rFonts w:ascii="Times New Roman" w:eastAsia="Times New Roman" w:hAnsi="Times New Roman" w:cs="Times New Roman"/>
                <w:lang w:eastAsia="bg-BG"/>
              </w:rPr>
              <w:t xml:space="preserve"> </w:t>
            </w:r>
            <w:r w:rsidRPr="00663E45">
              <w:rPr>
                <w:rFonts w:ascii="Times New Roman" w:eastAsia="Times New Roman" w:hAnsi="Times New Roman" w:cs="Times New Roman"/>
                <w:b/>
                <w:bCs/>
                <w:lang w:eastAsia="bg-BG"/>
              </w:rPr>
              <w:t>изготвянето на сертификати, записи и доклади</w:t>
            </w:r>
            <w:r w:rsidRPr="00663E45">
              <w:rPr>
                <w:rFonts w:ascii="Times New Roman" w:eastAsia="Times New Roman" w:hAnsi="Times New Roman" w:cs="Times New Roman"/>
                <w:lang w:eastAsia="bg-BG"/>
              </w:rPr>
              <w:t>, които доказват, че оценките и проверките са били направени.</w:t>
            </w:r>
          </w:p>
        </w:tc>
        <w:tc>
          <w:tcPr>
            <w:tcW w:w="1264" w:type="dxa"/>
            <w:tcBorders>
              <w:top w:val="single" w:sz="4" w:space="0" w:color="auto"/>
              <w:left w:val="nil"/>
              <w:bottom w:val="single" w:sz="4" w:space="0" w:color="auto"/>
              <w:right w:val="single" w:sz="4" w:space="0" w:color="auto"/>
            </w:tcBorders>
            <w:shd w:val="clear" w:color="auto" w:fill="auto"/>
          </w:tcPr>
          <w:p w14:paraId="42E8A4E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6.1.1.2</w:t>
            </w:r>
          </w:p>
          <w:p w14:paraId="720ABE6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138689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7.4.4</w:t>
            </w:r>
          </w:p>
          <w:p w14:paraId="0C12232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7.4.5</w:t>
            </w:r>
          </w:p>
          <w:p w14:paraId="2EDC74E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7.4.6</w:t>
            </w:r>
          </w:p>
          <w:p w14:paraId="5A7C950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7.4.9</w:t>
            </w:r>
          </w:p>
          <w:p w14:paraId="786F389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DD9DD8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7.5.1</w:t>
            </w:r>
          </w:p>
          <w:p w14:paraId="0A146F9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7.5.2</w:t>
            </w:r>
          </w:p>
          <w:p w14:paraId="4D08DA4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7A9BB8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7.7</w:t>
            </w:r>
          </w:p>
          <w:p w14:paraId="758B90D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6416D4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7.8</w:t>
            </w:r>
          </w:p>
          <w:p w14:paraId="170A85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9A5D7A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7.11.3</w:t>
            </w:r>
          </w:p>
          <w:p w14:paraId="3A4E72B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7.11.4</w:t>
            </w:r>
          </w:p>
          <w:p w14:paraId="6E92A80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0B45B39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7.12</w:t>
            </w:r>
          </w:p>
          <w:p w14:paraId="0C07A2F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C03A1E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8.4</w:t>
            </w:r>
          </w:p>
        </w:tc>
        <w:tc>
          <w:tcPr>
            <w:tcW w:w="1287" w:type="dxa"/>
            <w:tcBorders>
              <w:top w:val="single" w:sz="4" w:space="0" w:color="auto"/>
              <w:left w:val="nil"/>
              <w:bottom w:val="single" w:sz="4" w:space="0" w:color="auto"/>
              <w:right w:val="single" w:sz="4" w:space="0" w:color="auto"/>
            </w:tcBorders>
            <w:shd w:val="clear" w:color="auto" w:fill="auto"/>
          </w:tcPr>
          <w:p w14:paraId="526773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lastRenderedPageBreak/>
              <w:t>7.5.1</w:t>
            </w:r>
          </w:p>
          <w:p w14:paraId="65B6EE1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7.8.1</w:t>
            </w:r>
          </w:p>
          <w:p w14:paraId="35D956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7.8.2</w:t>
            </w:r>
          </w:p>
          <w:p w14:paraId="6DE5C94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7.8.3</w:t>
            </w:r>
          </w:p>
          <w:p w14:paraId="2366973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p w14:paraId="31C3A8F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p>
          <w:p w14:paraId="3A34F37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C6D659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2BDE21C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03C2885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31744DE3" w14:textId="77777777" w:rsidTr="00AE3C2B">
        <w:trPr>
          <w:trHeight w:val="624"/>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2E6E467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43/8</w:t>
            </w:r>
          </w:p>
          <w:p w14:paraId="5791E07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(1)</w:t>
            </w:r>
          </w:p>
        </w:tc>
        <w:tc>
          <w:tcPr>
            <w:tcW w:w="3370" w:type="dxa"/>
            <w:tcBorders>
              <w:top w:val="single" w:sz="4" w:space="0" w:color="auto"/>
              <w:left w:val="nil"/>
              <w:bottom w:val="single" w:sz="4" w:space="0" w:color="auto"/>
              <w:right w:val="single" w:sz="4" w:space="0" w:color="auto"/>
            </w:tcBorders>
            <w:shd w:val="clear" w:color="auto" w:fill="auto"/>
          </w:tcPr>
          <w:p w14:paraId="125C95D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bCs/>
                <w:lang w:eastAsia="bg-BG"/>
              </w:rPr>
            </w:pPr>
            <w:r w:rsidRPr="00663E45">
              <w:rPr>
                <w:rFonts w:ascii="Times New Roman" w:eastAsia="Times New Roman" w:hAnsi="Times New Roman" w:cs="Times New Roman"/>
                <w:b/>
                <w:bCs/>
                <w:lang w:eastAsia="bg-BG"/>
              </w:rPr>
              <w:t>Безпристрастността</w:t>
            </w:r>
            <w:r w:rsidRPr="00663E45">
              <w:rPr>
                <w:rFonts w:ascii="Times New Roman" w:eastAsia="Times New Roman" w:hAnsi="Times New Roman" w:cs="Times New Roman"/>
                <w:lang w:eastAsia="bg-BG"/>
              </w:rPr>
              <w:t xml:space="preserve"> на нотифицирания орган, на висшето му ръководство и на оценяващия му персонал е гарантирана.</w:t>
            </w:r>
          </w:p>
        </w:tc>
        <w:tc>
          <w:tcPr>
            <w:tcW w:w="1264" w:type="dxa"/>
            <w:tcBorders>
              <w:top w:val="single" w:sz="4" w:space="0" w:color="auto"/>
              <w:left w:val="nil"/>
              <w:bottom w:val="single" w:sz="4" w:space="0" w:color="auto"/>
              <w:right w:val="nil"/>
            </w:tcBorders>
            <w:shd w:val="clear" w:color="auto" w:fill="auto"/>
          </w:tcPr>
          <w:p w14:paraId="04ED087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w:t>
            </w:r>
          </w:p>
          <w:p w14:paraId="146A68E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4.2.2</w:t>
            </w:r>
          </w:p>
          <w:p w14:paraId="5147AEE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4.2.3</w:t>
            </w:r>
          </w:p>
          <w:p w14:paraId="460CA75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4.2.4</w:t>
            </w:r>
          </w:p>
          <w:p w14:paraId="6E7D420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4.2.5</w:t>
            </w:r>
          </w:p>
          <w:p w14:paraId="565BA71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15260A6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4.2.7</w:t>
            </w:r>
          </w:p>
          <w:p w14:paraId="6F68E9B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4.2.8</w:t>
            </w:r>
          </w:p>
          <w:p w14:paraId="26DB712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B90538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4.2.10</w:t>
            </w:r>
          </w:p>
          <w:p w14:paraId="7AE27AD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4.2.11</w:t>
            </w:r>
          </w:p>
          <w:p w14:paraId="5D8FD83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4.2.12</w:t>
            </w:r>
          </w:p>
          <w:p w14:paraId="726743F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EA6860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4.4.1</w:t>
            </w:r>
          </w:p>
          <w:p w14:paraId="5571E40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4.4.2</w:t>
            </w:r>
          </w:p>
          <w:p w14:paraId="0D4701F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4.4.3</w:t>
            </w:r>
          </w:p>
          <w:p w14:paraId="78235DD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7FD4A7C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5.1.1</w:t>
            </w:r>
          </w:p>
          <w:p w14:paraId="1C3626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5.1.2</w:t>
            </w:r>
          </w:p>
          <w:p w14:paraId="645FDFE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D1D667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5.1.4</w:t>
            </w:r>
          </w:p>
          <w:p w14:paraId="7BF0393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49CF10D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5.2</w:t>
            </w:r>
          </w:p>
          <w:p w14:paraId="27C54A9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6CB57D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p w14:paraId="51F512B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6.2.2.1</w:t>
            </w:r>
          </w:p>
          <w:p w14:paraId="41DCDBB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50E6BDE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7.13.1</w:t>
            </w:r>
          </w:p>
          <w:p w14:paraId="3F0FEB0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7.13.2</w:t>
            </w:r>
          </w:p>
          <w:p w14:paraId="60B880E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134EB9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7.13.5</w:t>
            </w:r>
          </w:p>
          <w:p w14:paraId="063ECE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7.13.6</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271E78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4.1.1</w:t>
            </w:r>
          </w:p>
          <w:p w14:paraId="56CB5CB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4.1.2</w:t>
            </w:r>
          </w:p>
          <w:p w14:paraId="52AFAC7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eastAsia="bg-BG"/>
              </w:rPr>
              <w:t>4.1.3</w:t>
            </w:r>
            <w:r w:rsidRPr="00663E45">
              <w:rPr>
                <w:rFonts w:ascii="Times New Roman" w:eastAsia="Times New Roman" w:hAnsi="Times New Roman" w:cs="Times New Roman"/>
                <w:lang w:val="en-US" w:eastAsia="bg-BG"/>
              </w:rPr>
              <w:t xml:space="preserve"> </w:t>
            </w:r>
          </w:p>
          <w:p w14:paraId="3877697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4.1.4</w:t>
            </w:r>
          </w:p>
          <w:p w14:paraId="5815716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4.1.5</w:t>
            </w:r>
          </w:p>
          <w:p w14:paraId="49ABD28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single" w:sz="4" w:space="0" w:color="auto"/>
              <w:left w:val="nil"/>
              <w:bottom w:val="single" w:sz="4" w:space="0" w:color="auto"/>
              <w:right w:val="single" w:sz="4" w:space="0" w:color="auto"/>
            </w:tcBorders>
            <w:shd w:val="clear" w:color="auto" w:fill="auto"/>
          </w:tcPr>
          <w:p w14:paraId="5FB89700"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4785D4E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7445B66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150EDBA9" w14:textId="77777777" w:rsidTr="00AE3C2B">
        <w:trPr>
          <w:trHeight w:val="1432"/>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55DCD2A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43/8</w:t>
            </w:r>
          </w:p>
          <w:p w14:paraId="138A650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(2)</w:t>
            </w:r>
          </w:p>
        </w:tc>
        <w:tc>
          <w:tcPr>
            <w:tcW w:w="3370" w:type="dxa"/>
            <w:tcBorders>
              <w:top w:val="single" w:sz="4" w:space="0" w:color="auto"/>
              <w:left w:val="nil"/>
              <w:bottom w:val="single" w:sz="4" w:space="0" w:color="auto"/>
              <w:right w:val="single" w:sz="4" w:space="0" w:color="auto"/>
            </w:tcBorders>
            <w:shd w:val="clear" w:color="auto" w:fill="auto"/>
          </w:tcPr>
          <w:p w14:paraId="3F5289E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b/>
                <w:bCs/>
                <w:lang w:eastAsia="bg-BG"/>
              </w:rPr>
              <w:t>Възнаграждението</w:t>
            </w:r>
            <w:r w:rsidRPr="00663E45">
              <w:rPr>
                <w:rFonts w:ascii="Times New Roman" w:eastAsia="Times New Roman" w:hAnsi="Times New Roman" w:cs="Times New Roman"/>
                <w:lang w:eastAsia="bg-BG"/>
              </w:rPr>
              <w:t xml:space="preserve"> на висшето ръководство на нотифицирания орган и на неговия персонал, отговорен за оценките, </w:t>
            </w:r>
            <w:r w:rsidRPr="00663E45">
              <w:rPr>
                <w:rFonts w:ascii="Times New Roman" w:eastAsia="Times New Roman" w:hAnsi="Times New Roman" w:cs="Times New Roman"/>
                <w:b/>
                <w:bCs/>
                <w:lang w:eastAsia="bg-BG"/>
              </w:rPr>
              <w:t xml:space="preserve">не зависи от броя на </w:t>
            </w:r>
            <w:r w:rsidRPr="00663E45">
              <w:rPr>
                <w:rFonts w:ascii="Times New Roman" w:eastAsia="Times New Roman" w:hAnsi="Times New Roman" w:cs="Times New Roman"/>
                <w:lang w:eastAsia="bg-BG"/>
              </w:rPr>
              <w:t xml:space="preserve">извършените </w:t>
            </w:r>
            <w:r w:rsidRPr="00663E45">
              <w:rPr>
                <w:rFonts w:ascii="Times New Roman" w:eastAsia="Times New Roman" w:hAnsi="Times New Roman" w:cs="Times New Roman"/>
                <w:b/>
                <w:bCs/>
                <w:lang w:eastAsia="bg-BG"/>
              </w:rPr>
              <w:t>оценки</w:t>
            </w:r>
            <w:r w:rsidRPr="00663E45">
              <w:rPr>
                <w:rFonts w:ascii="Times New Roman" w:eastAsia="Times New Roman" w:hAnsi="Times New Roman" w:cs="Times New Roman"/>
                <w:lang w:eastAsia="bg-BG"/>
              </w:rPr>
              <w:t xml:space="preserve"> или от резултатите от тях.</w:t>
            </w:r>
          </w:p>
          <w:p w14:paraId="5C80F38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bCs/>
                <w:lang w:eastAsia="bg-BG"/>
              </w:rPr>
            </w:pPr>
          </w:p>
        </w:tc>
        <w:tc>
          <w:tcPr>
            <w:tcW w:w="1264" w:type="dxa"/>
            <w:tcBorders>
              <w:top w:val="single" w:sz="4" w:space="0" w:color="auto"/>
              <w:left w:val="nil"/>
              <w:bottom w:val="single" w:sz="4" w:space="0" w:color="auto"/>
              <w:right w:val="nil"/>
            </w:tcBorders>
            <w:shd w:val="clear" w:color="auto" w:fill="auto"/>
          </w:tcPr>
          <w:p w14:paraId="5A0C4E8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4.3.2</w:t>
            </w:r>
          </w:p>
          <w:p w14:paraId="252C5C0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31D2E54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4.6 б)</w:t>
            </w:r>
          </w:p>
          <w:p w14:paraId="02B3079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936550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5.1.4</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468404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3032" w:type="dxa"/>
            <w:tcBorders>
              <w:top w:val="single" w:sz="4" w:space="0" w:color="auto"/>
              <w:left w:val="nil"/>
              <w:bottom w:val="single" w:sz="4" w:space="0" w:color="auto"/>
              <w:right w:val="single" w:sz="4" w:space="0" w:color="auto"/>
            </w:tcBorders>
            <w:shd w:val="clear" w:color="auto" w:fill="auto"/>
          </w:tcPr>
          <w:p w14:paraId="4E772C7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4CF12240"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59BBCF5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6F2F1AC4" w14:textId="77777777" w:rsidTr="00AE3C2B">
        <w:trPr>
          <w:trHeight w:val="2222"/>
          <w:jc w:val="center"/>
        </w:trPr>
        <w:tc>
          <w:tcPr>
            <w:tcW w:w="1011" w:type="dxa"/>
            <w:tcBorders>
              <w:top w:val="nil"/>
              <w:left w:val="single" w:sz="4" w:space="0" w:color="auto"/>
              <w:bottom w:val="single" w:sz="4" w:space="0" w:color="auto"/>
              <w:right w:val="single" w:sz="4" w:space="0" w:color="auto"/>
            </w:tcBorders>
            <w:shd w:val="clear" w:color="auto" w:fill="auto"/>
          </w:tcPr>
          <w:p w14:paraId="760D90B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43/9</w:t>
            </w:r>
          </w:p>
        </w:tc>
        <w:tc>
          <w:tcPr>
            <w:tcW w:w="3370" w:type="dxa"/>
            <w:tcBorders>
              <w:top w:val="nil"/>
              <w:left w:val="nil"/>
              <w:bottom w:val="single" w:sz="4" w:space="0" w:color="auto"/>
              <w:right w:val="single" w:sz="4" w:space="0" w:color="auto"/>
            </w:tcBorders>
            <w:shd w:val="clear" w:color="auto" w:fill="auto"/>
          </w:tcPr>
          <w:p w14:paraId="0175069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сключва </w:t>
            </w:r>
            <w:r w:rsidRPr="00663E45">
              <w:rPr>
                <w:rFonts w:ascii="Times New Roman" w:eastAsia="Times New Roman" w:hAnsi="Times New Roman" w:cs="Times New Roman"/>
                <w:b/>
                <w:bCs/>
                <w:lang w:eastAsia="bg-BG"/>
              </w:rPr>
              <w:t>застраховка</w:t>
            </w:r>
            <w:r w:rsidRPr="00663E45">
              <w:rPr>
                <w:rFonts w:ascii="Times New Roman" w:eastAsia="Times New Roman" w:hAnsi="Times New Roman" w:cs="Times New Roman"/>
                <w:lang w:eastAsia="bg-BG"/>
              </w:rPr>
              <w:t xml:space="preserve"> за покриване на отговорността му, освен ако отговорността се поема от държавата съгласно националното законодателство или държавата-членка е пряко отговорна за извършваното оценяване и/или проверка.</w:t>
            </w:r>
          </w:p>
          <w:p w14:paraId="018B519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1264" w:type="dxa"/>
            <w:tcBorders>
              <w:top w:val="nil"/>
              <w:left w:val="nil"/>
              <w:bottom w:val="single" w:sz="4" w:space="0" w:color="auto"/>
              <w:right w:val="single" w:sz="4" w:space="0" w:color="auto"/>
            </w:tcBorders>
            <w:shd w:val="clear" w:color="auto" w:fill="auto"/>
          </w:tcPr>
          <w:p w14:paraId="58C5A2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4.3.1</w:t>
            </w:r>
          </w:p>
        </w:tc>
        <w:tc>
          <w:tcPr>
            <w:tcW w:w="1287" w:type="dxa"/>
            <w:tcBorders>
              <w:top w:val="nil"/>
              <w:left w:val="nil"/>
              <w:bottom w:val="single" w:sz="4" w:space="0" w:color="auto"/>
              <w:right w:val="single" w:sz="4" w:space="0" w:color="auto"/>
            </w:tcBorders>
            <w:shd w:val="clear" w:color="auto" w:fill="auto"/>
          </w:tcPr>
          <w:p w14:paraId="3104CBB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p>
        </w:tc>
        <w:tc>
          <w:tcPr>
            <w:tcW w:w="3032" w:type="dxa"/>
            <w:tcBorders>
              <w:top w:val="nil"/>
              <w:left w:val="nil"/>
              <w:bottom w:val="single" w:sz="4" w:space="0" w:color="auto"/>
              <w:right w:val="single" w:sz="4" w:space="0" w:color="auto"/>
            </w:tcBorders>
            <w:shd w:val="clear" w:color="auto" w:fill="auto"/>
          </w:tcPr>
          <w:p w14:paraId="2006E54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43975D9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20EE40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02301C63" w14:textId="77777777" w:rsidTr="00AE3C2B">
        <w:trPr>
          <w:trHeight w:val="3139"/>
          <w:jc w:val="center"/>
        </w:trPr>
        <w:tc>
          <w:tcPr>
            <w:tcW w:w="1011" w:type="dxa"/>
            <w:tcBorders>
              <w:top w:val="nil"/>
              <w:left w:val="single" w:sz="4" w:space="0" w:color="auto"/>
              <w:bottom w:val="single" w:sz="4" w:space="0" w:color="auto"/>
              <w:right w:val="single" w:sz="4" w:space="0" w:color="auto"/>
            </w:tcBorders>
            <w:shd w:val="clear" w:color="auto" w:fill="auto"/>
          </w:tcPr>
          <w:p w14:paraId="7D22BE3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43/10</w:t>
            </w:r>
          </w:p>
        </w:tc>
        <w:tc>
          <w:tcPr>
            <w:tcW w:w="3370" w:type="dxa"/>
            <w:tcBorders>
              <w:top w:val="nil"/>
              <w:left w:val="nil"/>
              <w:bottom w:val="single" w:sz="4" w:space="0" w:color="auto"/>
              <w:right w:val="single" w:sz="4" w:space="0" w:color="auto"/>
            </w:tcBorders>
            <w:shd w:val="clear" w:color="auto" w:fill="auto"/>
          </w:tcPr>
          <w:p w14:paraId="38E875A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Персоналът на нотифицирания орган е длъжен да пази </w:t>
            </w:r>
            <w:r w:rsidRPr="00663E45">
              <w:rPr>
                <w:rFonts w:ascii="Times New Roman" w:eastAsia="Times New Roman" w:hAnsi="Times New Roman" w:cs="Times New Roman"/>
                <w:b/>
                <w:bCs/>
                <w:lang w:eastAsia="bg-BG"/>
              </w:rPr>
              <w:t>служебна тайна</w:t>
            </w:r>
            <w:r w:rsidRPr="00663E45">
              <w:rPr>
                <w:rFonts w:ascii="Times New Roman" w:eastAsia="Times New Roman" w:hAnsi="Times New Roman" w:cs="Times New Roman"/>
                <w:lang w:eastAsia="bg-BG"/>
              </w:rPr>
              <w:t xml:space="preserve"> по отношение на информацията, получена при изпълнение на задачите по приложение V, освен по отношение на компетентните административни органи на държавата-членка, в която осъществява дейността си. Правата на собственост са защитени.</w:t>
            </w:r>
          </w:p>
          <w:p w14:paraId="48F5BB7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1264" w:type="dxa"/>
            <w:tcBorders>
              <w:top w:val="nil"/>
              <w:left w:val="nil"/>
              <w:bottom w:val="single" w:sz="4" w:space="0" w:color="auto"/>
              <w:right w:val="single" w:sz="4" w:space="0" w:color="auto"/>
            </w:tcBorders>
            <w:shd w:val="clear" w:color="auto" w:fill="auto"/>
          </w:tcPr>
          <w:p w14:paraId="1625A87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4.5</w:t>
            </w:r>
          </w:p>
          <w:p w14:paraId="3DBD783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28BA71D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6.1.1.3</w:t>
            </w:r>
          </w:p>
          <w:p w14:paraId="13ACEE2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C3889A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6.1.3 а)</w:t>
            </w:r>
          </w:p>
          <w:p w14:paraId="5006D7A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318C6D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6.2.2.3</w:t>
            </w:r>
          </w:p>
          <w:p w14:paraId="7353771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p w14:paraId="640B8D8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7.1</w:t>
            </w:r>
            <w:r w:rsidRPr="00663E45">
              <w:rPr>
                <w:rFonts w:ascii="Times New Roman" w:eastAsia="Times New Roman" w:hAnsi="Times New Roman" w:cs="Times New Roman"/>
                <w:lang w:val="en-US" w:eastAsia="bg-BG"/>
              </w:rPr>
              <w:t>.</w:t>
            </w:r>
            <w:r w:rsidRPr="00663E45">
              <w:rPr>
                <w:rFonts w:ascii="Times New Roman" w:eastAsia="Times New Roman" w:hAnsi="Times New Roman" w:cs="Times New Roman"/>
                <w:lang w:eastAsia="bg-BG"/>
              </w:rPr>
              <w:t>2.2</w:t>
            </w:r>
          </w:p>
        </w:tc>
        <w:tc>
          <w:tcPr>
            <w:tcW w:w="1287" w:type="dxa"/>
            <w:tcBorders>
              <w:top w:val="nil"/>
              <w:left w:val="nil"/>
              <w:bottom w:val="single" w:sz="4" w:space="0" w:color="auto"/>
              <w:right w:val="single" w:sz="4" w:space="0" w:color="auto"/>
            </w:tcBorders>
            <w:shd w:val="clear" w:color="auto" w:fill="auto"/>
          </w:tcPr>
          <w:p w14:paraId="2A4189D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4.2</w:t>
            </w:r>
          </w:p>
          <w:p w14:paraId="2F51415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p>
        </w:tc>
        <w:tc>
          <w:tcPr>
            <w:tcW w:w="3032" w:type="dxa"/>
            <w:tcBorders>
              <w:top w:val="nil"/>
              <w:left w:val="nil"/>
              <w:bottom w:val="single" w:sz="4" w:space="0" w:color="auto"/>
              <w:right w:val="single" w:sz="4" w:space="0" w:color="auto"/>
            </w:tcBorders>
            <w:shd w:val="clear" w:color="auto" w:fill="auto"/>
          </w:tcPr>
          <w:p w14:paraId="5B4375D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nil"/>
              <w:left w:val="nil"/>
              <w:bottom w:val="single" w:sz="4" w:space="0" w:color="auto"/>
              <w:right w:val="single" w:sz="4" w:space="0" w:color="auto"/>
            </w:tcBorders>
            <w:shd w:val="clear" w:color="auto" w:fill="auto"/>
          </w:tcPr>
          <w:p w14:paraId="460CF33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nil"/>
              <w:left w:val="nil"/>
              <w:bottom w:val="single" w:sz="4" w:space="0" w:color="auto"/>
              <w:right w:val="single" w:sz="4" w:space="0" w:color="auto"/>
            </w:tcBorders>
            <w:shd w:val="clear" w:color="auto" w:fill="auto"/>
          </w:tcPr>
          <w:p w14:paraId="79DBD96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r w:rsidR="00663E45" w:rsidRPr="00663E45" w14:paraId="25628840" w14:textId="77777777" w:rsidTr="00AE3C2B">
        <w:trPr>
          <w:trHeight w:val="3394"/>
          <w:jc w:val="center"/>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0ABDBF0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43/11</w:t>
            </w:r>
          </w:p>
        </w:tc>
        <w:tc>
          <w:tcPr>
            <w:tcW w:w="3370" w:type="dxa"/>
            <w:tcBorders>
              <w:top w:val="single" w:sz="4" w:space="0" w:color="auto"/>
              <w:left w:val="nil"/>
              <w:bottom w:val="single" w:sz="4" w:space="0" w:color="auto"/>
              <w:right w:val="single" w:sz="4" w:space="0" w:color="auto"/>
            </w:tcBorders>
            <w:shd w:val="clear" w:color="auto" w:fill="auto"/>
          </w:tcPr>
          <w:p w14:paraId="2C56712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Нотифицираният орган участва във или гарантира, че персоналът, отговорен за оценките, е </w:t>
            </w:r>
            <w:r w:rsidRPr="00663E45">
              <w:rPr>
                <w:rFonts w:ascii="Times New Roman" w:eastAsia="Times New Roman" w:hAnsi="Times New Roman" w:cs="Times New Roman"/>
                <w:b/>
                <w:bCs/>
                <w:lang w:eastAsia="bg-BG"/>
              </w:rPr>
              <w:t>информиран за съответните дейности по стандартизация</w:t>
            </w:r>
            <w:r w:rsidRPr="00663E45">
              <w:rPr>
                <w:rFonts w:ascii="Times New Roman" w:eastAsia="Times New Roman" w:hAnsi="Times New Roman" w:cs="Times New Roman"/>
                <w:lang w:eastAsia="bg-BG"/>
              </w:rPr>
              <w:t xml:space="preserve"> и дейностите на </w:t>
            </w:r>
            <w:r w:rsidRPr="00663E45">
              <w:rPr>
                <w:rFonts w:ascii="Times New Roman" w:eastAsia="Times New Roman" w:hAnsi="Times New Roman" w:cs="Times New Roman"/>
                <w:b/>
                <w:bCs/>
                <w:lang w:eastAsia="bg-BG"/>
              </w:rPr>
              <w:t>координационната група</w:t>
            </w:r>
            <w:r w:rsidRPr="00663E45">
              <w:rPr>
                <w:rFonts w:ascii="Times New Roman" w:eastAsia="Times New Roman" w:hAnsi="Times New Roman" w:cs="Times New Roman"/>
                <w:lang w:eastAsia="bg-BG"/>
              </w:rPr>
              <w:t xml:space="preserve"> на </w:t>
            </w:r>
            <w:r w:rsidRPr="00663E45">
              <w:rPr>
                <w:rFonts w:ascii="Times New Roman" w:eastAsia="Times New Roman" w:hAnsi="Times New Roman" w:cs="Times New Roman"/>
                <w:b/>
                <w:bCs/>
                <w:lang w:eastAsia="bg-BG"/>
              </w:rPr>
              <w:t>нотифицираните органи</w:t>
            </w:r>
            <w:r w:rsidRPr="00663E45">
              <w:rPr>
                <w:rFonts w:ascii="Times New Roman" w:eastAsia="Times New Roman" w:hAnsi="Times New Roman" w:cs="Times New Roman"/>
                <w:lang w:eastAsia="bg-BG"/>
              </w:rPr>
              <w:t xml:space="preserve">, създадена съгласно настоящия регламент, и </w:t>
            </w:r>
            <w:r w:rsidRPr="00663E45">
              <w:rPr>
                <w:rFonts w:ascii="Times New Roman" w:eastAsia="Times New Roman" w:hAnsi="Times New Roman" w:cs="Times New Roman"/>
                <w:b/>
                <w:bCs/>
                <w:lang w:eastAsia="bg-BG"/>
              </w:rPr>
              <w:t>прилага</w:t>
            </w:r>
            <w:r w:rsidRPr="00663E45">
              <w:rPr>
                <w:rFonts w:ascii="Times New Roman" w:eastAsia="Times New Roman" w:hAnsi="Times New Roman" w:cs="Times New Roman"/>
                <w:lang w:eastAsia="bg-BG"/>
              </w:rPr>
              <w:t xml:space="preserve"> като </w:t>
            </w:r>
            <w:r w:rsidRPr="00663E45">
              <w:rPr>
                <w:rFonts w:ascii="Times New Roman" w:eastAsia="Times New Roman" w:hAnsi="Times New Roman" w:cs="Times New Roman"/>
                <w:b/>
                <w:bCs/>
                <w:lang w:eastAsia="bg-BG"/>
              </w:rPr>
              <w:t>общи насоки</w:t>
            </w:r>
            <w:r w:rsidRPr="00663E45">
              <w:rPr>
                <w:rFonts w:ascii="Times New Roman" w:eastAsia="Times New Roman" w:hAnsi="Times New Roman" w:cs="Times New Roman"/>
                <w:lang w:eastAsia="bg-BG"/>
              </w:rPr>
              <w:t xml:space="preserve"> административните решения и документи, издадени в резултат от работата на тази група.</w:t>
            </w:r>
          </w:p>
          <w:p w14:paraId="0B40789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1264" w:type="dxa"/>
            <w:tcBorders>
              <w:top w:val="single" w:sz="4" w:space="0" w:color="auto"/>
              <w:left w:val="nil"/>
              <w:bottom w:val="single" w:sz="4" w:space="0" w:color="auto"/>
              <w:right w:val="single" w:sz="4" w:space="0" w:color="auto"/>
            </w:tcBorders>
            <w:shd w:val="clear" w:color="auto" w:fill="auto"/>
          </w:tcPr>
          <w:p w14:paraId="435F451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6.2.1</w:t>
            </w:r>
          </w:p>
        </w:tc>
        <w:tc>
          <w:tcPr>
            <w:tcW w:w="1287" w:type="dxa"/>
            <w:tcBorders>
              <w:top w:val="single" w:sz="4" w:space="0" w:color="auto"/>
              <w:left w:val="nil"/>
              <w:bottom w:val="single" w:sz="4" w:space="0" w:color="auto"/>
              <w:right w:val="single" w:sz="4" w:space="0" w:color="auto"/>
            </w:tcBorders>
            <w:shd w:val="clear" w:color="auto" w:fill="auto"/>
          </w:tcPr>
          <w:p w14:paraId="38EA215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5.4</w:t>
            </w:r>
          </w:p>
          <w:p w14:paraId="090ED02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7.2.1</w:t>
            </w:r>
          </w:p>
          <w:p w14:paraId="1853C96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trike/>
                <w:lang w:val="en-US" w:eastAsia="bg-BG"/>
              </w:rPr>
            </w:pPr>
            <w:r w:rsidRPr="00663E45">
              <w:rPr>
                <w:rFonts w:ascii="Times New Roman" w:eastAsia="Times New Roman" w:hAnsi="Times New Roman" w:cs="Times New Roman"/>
                <w:lang w:val="en-US" w:eastAsia="bg-BG"/>
              </w:rPr>
              <w:t>7.2.1.4</w:t>
            </w:r>
          </w:p>
        </w:tc>
        <w:tc>
          <w:tcPr>
            <w:tcW w:w="3032" w:type="dxa"/>
            <w:tcBorders>
              <w:top w:val="single" w:sz="4" w:space="0" w:color="auto"/>
              <w:left w:val="nil"/>
              <w:bottom w:val="single" w:sz="4" w:space="0" w:color="auto"/>
              <w:right w:val="single" w:sz="4" w:space="0" w:color="auto"/>
            </w:tcBorders>
            <w:shd w:val="clear" w:color="auto" w:fill="auto"/>
          </w:tcPr>
          <w:p w14:paraId="6161289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3214" w:type="dxa"/>
            <w:tcBorders>
              <w:top w:val="single" w:sz="4" w:space="0" w:color="auto"/>
              <w:left w:val="nil"/>
              <w:bottom w:val="single" w:sz="4" w:space="0" w:color="auto"/>
              <w:right w:val="single" w:sz="4" w:space="0" w:color="auto"/>
            </w:tcBorders>
            <w:shd w:val="clear" w:color="auto" w:fill="auto"/>
          </w:tcPr>
          <w:p w14:paraId="675FE67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c>
        <w:tc>
          <w:tcPr>
            <w:tcW w:w="2548" w:type="dxa"/>
            <w:tcBorders>
              <w:top w:val="single" w:sz="4" w:space="0" w:color="auto"/>
              <w:left w:val="nil"/>
              <w:bottom w:val="single" w:sz="4" w:space="0" w:color="auto"/>
              <w:right w:val="single" w:sz="4" w:space="0" w:color="auto"/>
            </w:tcBorders>
            <w:shd w:val="clear" w:color="auto" w:fill="auto"/>
          </w:tcPr>
          <w:p w14:paraId="6519AF2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r>
    </w:tbl>
    <w:p w14:paraId="5011C17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tbl>
      <w:tblPr>
        <w:tblW w:w="4888" w:type="pct"/>
        <w:tblInd w:w="212" w:type="dxa"/>
        <w:tblCellMar>
          <w:left w:w="70" w:type="dxa"/>
          <w:right w:w="70" w:type="dxa"/>
        </w:tblCellMar>
        <w:tblLook w:val="0000" w:firstRow="0" w:lastRow="0" w:firstColumn="0" w:lastColumn="0" w:noHBand="0" w:noVBand="0"/>
      </w:tblPr>
      <w:tblGrid>
        <w:gridCol w:w="4355"/>
        <w:gridCol w:w="11378"/>
      </w:tblGrid>
      <w:tr w:rsidR="00663E45" w:rsidRPr="00663E45" w14:paraId="4B2EC12D" w14:textId="77777777" w:rsidTr="00663E45">
        <w:trPr>
          <w:trHeight w:val="299"/>
        </w:trPr>
        <w:tc>
          <w:tcPr>
            <w:tcW w:w="1384" w:type="pct"/>
            <w:tcBorders>
              <w:top w:val="single" w:sz="2" w:space="0" w:color="auto"/>
              <w:left w:val="single" w:sz="2" w:space="0" w:color="auto"/>
              <w:bottom w:val="single" w:sz="2" w:space="0" w:color="auto"/>
              <w:right w:val="single" w:sz="2" w:space="0" w:color="auto"/>
            </w:tcBorders>
            <w:shd w:val="clear" w:color="auto" w:fill="E0E0E0"/>
            <w:vAlign w:val="center"/>
          </w:tcPr>
          <w:p w14:paraId="5438A1C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ЛЕГЕНДА:</w:t>
            </w:r>
          </w:p>
        </w:tc>
        <w:tc>
          <w:tcPr>
            <w:tcW w:w="3616" w:type="pct"/>
            <w:tcBorders>
              <w:top w:val="single" w:sz="2" w:space="0" w:color="auto"/>
              <w:left w:val="single" w:sz="2" w:space="0" w:color="auto"/>
              <w:bottom w:val="single" w:sz="2" w:space="0" w:color="auto"/>
              <w:right w:val="single" w:sz="2" w:space="0" w:color="auto"/>
            </w:tcBorders>
            <w:shd w:val="clear" w:color="auto" w:fill="E0E0E0"/>
            <w:vAlign w:val="center"/>
          </w:tcPr>
          <w:p w14:paraId="1BA2AF6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ОПРЕДЕЛЕНИЕ</w:t>
            </w:r>
          </w:p>
        </w:tc>
      </w:tr>
      <w:tr w:rsidR="00663E45" w:rsidRPr="00663E45" w14:paraId="285E7AD7" w14:textId="77777777" w:rsidTr="00663E45">
        <w:trPr>
          <w:trHeight w:val="299"/>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5BB5CA3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С- съответствие с изискването</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681C7FC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Удовлетворяване на изискването</w:t>
            </w:r>
          </w:p>
        </w:tc>
      </w:tr>
      <w:tr w:rsidR="00663E45" w:rsidRPr="00663E45" w14:paraId="04836328" w14:textId="77777777" w:rsidTr="00663E45">
        <w:trPr>
          <w:trHeight w:val="300"/>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4B9B4E8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Нз- значително несъответствие</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201FF19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Неудовлетворено изискване или липса на доказателства за изпълнение на изискването</w:t>
            </w:r>
          </w:p>
        </w:tc>
      </w:tr>
      <w:tr w:rsidR="00663E45" w:rsidRPr="00663E45" w14:paraId="77DA74CC" w14:textId="77777777" w:rsidTr="00663E45">
        <w:trPr>
          <w:trHeight w:val="300"/>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3F7FA55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Нн- незначително несъответствие</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1EF6A9B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 xml:space="preserve">Липса на достатъчно на брой доказателства или наличие на риск за изпълнение на изискването </w:t>
            </w:r>
          </w:p>
        </w:tc>
      </w:tr>
      <w:tr w:rsidR="00663E45" w:rsidRPr="00663E45" w14:paraId="6C74F54F" w14:textId="77777777" w:rsidTr="00663E45">
        <w:trPr>
          <w:trHeight w:val="299"/>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12BFBEB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К- изискана корекция</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6103DE5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Неизпълнение на определени изисквания, които подлежат на техническа корекция</w:t>
            </w:r>
          </w:p>
        </w:tc>
      </w:tr>
      <w:tr w:rsidR="00663E45" w:rsidRPr="00663E45" w14:paraId="707B79D3" w14:textId="77777777" w:rsidTr="00663E45">
        <w:trPr>
          <w:trHeight w:val="299"/>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5DF3CBC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lastRenderedPageBreak/>
              <w:t>З- забележка</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6CDCDF9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Пропуск при изпълнение на изискване, който не подлежи на корекция</w:t>
            </w:r>
          </w:p>
        </w:tc>
      </w:tr>
      <w:tr w:rsidR="00663E45" w:rsidRPr="00663E45" w14:paraId="0697DA43" w14:textId="77777777" w:rsidTr="00663E45">
        <w:trPr>
          <w:trHeight w:val="300"/>
        </w:trPr>
        <w:tc>
          <w:tcPr>
            <w:tcW w:w="1384" w:type="pct"/>
            <w:tcBorders>
              <w:top w:val="single" w:sz="2" w:space="0" w:color="auto"/>
              <w:left w:val="single" w:sz="2" w:space="0" w:color="auto"/>
              <w:bottom w:val="single" w:sz="2" w:space="0" w:color="auto"/>
              <w:right w:val="single" w:sz="2" w:space="0" w:color="auto"/>
            </w:tcBorders>
            <w:shd w:val="clear" w:color="auto" w:fill="auto"/>
            <w:vAlign w:val="center"/>
          </w:tcPr>
          <w:p w14:paraId="4BFD942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N- неприложимо изискване.</w:t>
            </w:r>
          </w:p>
        </w:tc>
        <w:tc>
          <w:tcPr>
            <w:tcW w:w="3616" w:type="pct"/>
            <w:tcBorders>
              <w:top w:val="single" w:sz="2" w:space="0" w:color="auto"/>
              <w:left w:val="single" w:sz="2" w:space="0" w:color="auto"/>
              <w:bottom w:val="single" w:sz="2" w:space="0" w:color="auto"/>
              <w:right w:val="single" w:sz="2" w:space="0" w:color="auto"/>
            </w:tcBorders>
            <w:shd w:val="clear" w:color="auto" w:fill="auto"/>
            <w:vAlign w:val="center"/>
          </w:tcPr>
          <w:p w14:paraId="5A2989C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Конкретна структура или дейност на лицето, тяхната специфика, не подлежат на изискването</w:t>
            </w:r>
          </w:p>
        </w:tc>
      </w:tr>
    </w:tbl>
    <w:p w14:paraId="0A9CE19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p w14:paraId="3F86CF2B"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eastAsia="bg-BG"/>
        </w:rPr>
      </w:pPr>
      <w:r w:rsidRPr="00663E45">
        <w:rPr>
          <w:rFonts w:ascii="Times New Roman" w:eastAsia="Times New Roman" w:hAnsi="Times New Roman" w:cs="Times New Roman"/>
          <w:lang w:eastAsia="bg-BG"/>
        </w:rPr>
        <w:t>Комисия:</w:t>
      </w:r>
    </w:p>
    <w:p w14:paraId="31C68DBF"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1…………………………….</w:t>
      </w:r>
    </w:p>
    <w:p w14:paraId="2938AC29"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2…………………………….</w:t>
      </w:r>
    </w:p>
    <w:p w14:paraId="7E315737"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val="en-US" w:eastAsia="bg-BG"/>
        </w:rPr>
      </w:pPr>
      <w:r w:rsidRPr="00663E45">
        <w:rPr>
          <w:rFonts w:ascii="Times New Roman" w:eastAsia="Times New Roman" w:hAnsi="Times New Roman" w:cs="Times New Roman"/>
          <w:lang w:val="en-US" w:eastAsia="bg-BG"/>
        </w:rPr>
        <w:t>3…………………………….</w:t>
      </w:r>
    </w:p>
    <w:p w14:paraId="45EBCD45"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eastAsia="bg-BG"/>
        </w:rPr>
      </w:pPr>
    </w:p>
    <w:p w14:paraId="022EA650"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eastAsia="bg-BG"/>
        </w:rPr>
        <w:sectPr w:rsidR="00663E45" w:rsidRPr="00663E45" w:rsidSect="00663E45">
          <w:headerReference w:type="default" r:id="rId10"/>
          <w:footerReference w:type="even" r:id="rId11"/>
          <w:footerReference w:type="default" r:id="rId12"/>
          <w:pgSz w:w="16838" w:h="11906" w:orient="landscape"/>
          <w:pgMar w:top="964" w:right="454" w:bottom="340" w:left="284" w:header="709" w:footer="442" w:gutter="0"/>
          <w:pgNumType w:chapStyle="1"/>
          <w:cols w:space="708"/>
          <w:docGrid w:linePitch="360"/>
        </w:sectPr>
      </w:pPr>
    </w:p>
    <w:p w14:paraId="52AF0129" w14:textId="77777777" w:rsidR="00663E45" w:rsidRPr="00663E45" w:rsidRDefault="00663E45" w:rsidP="00663E45">
      <w:pPr>
        <w:widowControl w:val="0"/>
        <w:autoSpaceDE w:val="0"/>
        <w:autoSpaceDN w:val="0"/>
        <w:adjustRightInd w:val="0"/>
        <w:spacing w:after="0" w:line="240" w:lineRule="auto"/>
        <w:ind w:left="10206"/>
        <w:rPr>
          <w:rFonts w:ascii="Times New Roman" w:eastAsia="Times New Roman" w:hAnsi="Times New Roman" w:cs="Times New Roman"/>
          <w:lang w:eastAsia="bg-BG"/>
        </w:rPr>
      </w:pPr>
    </w:p>
    <w:p w14:paraId="1ECC6148"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sz w:val="20"/>
          <w:szCs w:val="20"/>
          <w:lang w:eastAsia="bg-BG"/>
        </w:rPr>
        <w:tab/>
      </w:r>
      <w:r w:rsidRPr="00663E45">
        <w:rPr>
          <w:rFonts w:ascii="Times New Roman" w:eastAsia="Times New Roman" w:hAnsi="Times New Roman" w:cs="Times New Roman"/>
          <w:noProof/>
        </w:rPr>
        <w:t>Образец 11</w:t>
      </w:r>
    </w:p>
    <w:p w14:paraId="21BCDA67" w14:textId="77777777" w:rsidR="00663E45" w:rsidRPr="00663E45" w:rsidRDefault="00663E45" w:rsidP="00663E45">
      <w:pPr>
        <w:widowControl w:val="0"/>
        <w:autoSpaceDE w:val="0"/>
        <w:autoSpaceDN w:val="0"/>
        <w:adjustRightInd w:val="0"/>
        <w:spacing w:after="0" w:line="240" w:lineRule="auto"/>
        <w:ind w:right="312"/>
        <w:jc w:val="right"/>
        <w:rPr>
          <w:rFonts w:ascii="Times New Roman" w:eastAsia="Times New Roman" w:hAnsi="Times New Roman" w:cs="Times New Roman"/>
          <w:sz w:val="24"/>
          <w:szCs w:val="24"/>
          <w:lang w:val="en-US" w:eastAsia="bg-BG"/>
        </w:rPr>
      </w:pPr>
    </w:p>
    <w:p w14:paraId="651373B0" w14:textId="77777777" w:rsidR="00663E45" w:rsidRPr="00663E45" w:rsidRDefault="00663E45" w:rsidP="00663E45">
      <w:pPr>
        <w:spacing w:after="0" w:line="240" w:lineRule="auto"/>
        <w:ind w:right="170"/>
        <w:jc w:val="center"/>
        <w:outlineLvl w:val="0"/>
        <w:rPr>
          <w:rFonts w:ascii="Times New Roman" w:eastAsia="Times New Roman" w:hAnsi="Times New Roman" w:cs="Times New Roman"/>
          <w:strike/>
          <w:noProof/>
        </w:rPr>
      </w:pPr>
    </w:p>
    <w:tbl>
      <w:tblPr>
        <w:tblW w:w="10310" w:type="dxa"/>
        <w:jc w:val="center"/>
        <w:tblLayout w:type="fixed"/>
        <w:tblLook w:val="0000" w:firstRow="0" w:lastRow="0" w:firstColumn="0" w:lastColumn="0" w:noHBand="0" w:noVBand="0"/>
      </w:tblPr>
      <w:tblGrid>
        <w:gridCol w:w="92"/>
        <w:gridCol w:w="7"/>
        <w:gridCol w:w="724"/>
        <w:gridCol w:w="630"/>
        <w:gridCol w:w="3297"/>
        <w:gridCol w:w="63"/>
        <w:gridCol w:w="11"/>
        <w:gridCol w:w="164"/>
        <w:gridCol w:w="63"/>
        <w:gridCol w:w="340"/>
        <w:gridCol w:w="567"/>
        <w:gridCol w:w="4255"/>
        <w:gridCol w:w="85"/>
        <w:gridCol w:w="12"/>
      </w:tblGrid>
      <w:tr w:rsidR="00663E45" w:rsidRPr="00663E45" w14:paraId="3D636E96" w14:textId="77777777" w:rsidTr="006150C6">
        <w:trPr>
          <w:gridBefore w:val="2"/>
          <w:wBefore w:w="99" w:type="dxa"/>
          <w:trHeight w:val="1291"/>
          <w:jc w:val="center"/>
        </w:trPr>
        <w:tc>
          <w:tcPr>
            <w:tcW w:w="4651" w:type="dxa"/>
            <w:gridSpan w:val="3"/>
            <w:tcBorders>
              <w:top w:val="single" w:sz="4" w:space="0" w:color="auto"/>
              <w:left w:val="single" w:sz="4" w:space="0" w:color="auto"/>
            </w:tcBorders>
            <w:shd w:val="clear" w:color="auto" w:fill="auto"/>
            <w:vAlign w:val="center"/>
          </w:tcPr>
          <w:p w14:paraId="364A11B6"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tcBorders>
              <w:top w:val="single" w:sz="4" w:space="0" w:color="auto"/>
              <w:left w:val="nil"/>
            </w:tcBorders>
          </w:tcPr>
          <w:p w14:paraId="529646BD"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322" w:type="dxa"/>
            <w:gridSpan w:val="6"/>
            <w:tcBorders>
              <w:top w:val="single" w:sz="6" w:space="0" w:color="auto"/>
              <w:left w:val="single" w:sz="6" w:space="0" w:color="auto"/>
              <w:bottom w:val="single" w:sz="6" w:space="0" w:color="auto"/>
              <w:right w:val="single" w:sz="6" w:space="0" w:color="auto"/>
            </w:tcBorders>
            <w:shd w:val="pct5" w:color="auto" w:fill="auto"/>
          </w:tcPr>
          <w:p w14:paraId="6A248F68" w14:textId="77777777" w:rsidR="00663E45" w:rsidRPr="00663E45" w:rsidRDefault="00663E45" w:rsidP="00663E45">
            <w:pPr>
              <w:spacing w:before="60" w:after="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Регистрационен индекс при подаване на заявление</w:t>
            </w:r>
          </w:p>
          <w:p w14:paraId="179E8551" w14:textId="77777777" w:rsidR="00663E45" w:rsidRPr="00663E45" w:rsidRDefault="00663E45" w:rsidP="00663E45">
            <w:pPr>
              <w:spacing w:before="120" w:after="120" w:line="240" w:lineRule="auto"/>
              <w:jc w:val="center"/>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t>№</w:t>
            </w:r>
            <w:r w:rsidRPr="00663E45">
              <w:rPr>
                <w:rFonts w:ascii="Times New Roman" w:eastAsia="Times New Roman" w:hAnsi="Times New Roman" w:cs="Times New Roman"/>
                <w:noProof/>
                <w:sz w:val="20"/>
                <w:szCs w:val="20"/>
                <w:u w:val="single"/>
              </w:rPr>
              <w:t xml:space="preserve">                                    /                                     </w:t>
            </w:r>
            <w:r w:rsidRPr="00663E45">
              <w:rPr>
                <w:rFonts w:ascii="Times New Roman" w:eastAsia="Times New Roman" w:hAnsi="Times New Roman" w:cs="Times New Roman"/>
                <w:noProof/>
                <w:sz w:val="20"/>
                <w:szCs w:val="20"/>
              </w:rPr>
              <w:t>г.</w:t>
            </w:r>
          </w:p>
          <w:p w14:paraId="376D238E" w14:textId="77777777" w:rsidR="00663E45" w:rsidRPr="00663E45" w:rsidRDefault="00663E45" w:rsidP="00663E45">
            <w:pPr>
              <w:spacing w:before="60" w:after="60" w:line="240" w:lineRule="auto"/>
              <w:rPr>
                <w:rFonts w:ascii="Times New Roman" w:eastAsia="Times New Roman" w:hAnsi="Times New Roman" w:cs="Times New Roman"/>
                <w:noProof/>
                <w:sz w:val="16"/>
                <w:szCs w:val="20"/>
              </w:rPr>
            </w:pPr>
            <w:r w:rsidRPr="00663E45">
              <w:rPr>
                <w:rFonts w:ascii="Times New Roman" w:eastAsia="Times New Roman" w:hAnsi="Times New Roman" w:cs="Times New Roman"/>
                <w:noProof/>
                <w:sz w:val="16"/>
                <w:szCs w:val="20"/>
              </w:rPr>
              <w:t>Брой приложения: ............ Брой страници: .......... Подпис:............................</w:t>
            </w:r>
          </w:p>
          <w:p w14:paraId="70F9E217" w14:textId="77777777" w:rsidR="00663E45" w:rsidRPr="00663E45" w:rsidRDefault="00663E45" w:rsidP="00663E45">
            <w:pPr>
              <w:spacing w:before="60" w:after="60" w:line="240" w:lineRule="auto"/>
              <w:jc w:val="center"/>
              <w:rPr>
                <w:rFonts w:ascii="Times New Roman" w:eastAsia="Times New Roman" w:hAnsi="Times New Roman" w:cs="Times New Roman"/>
                <w:b/>
                <w:noProof/>
                <w:sz w:val="28"/>
                <w:szCs w:val="20"/>
              </w:rPr>
            </w:pPr>
            <w:r w:rsidRPr="00663E45">
              <w:rPr>
                <w:rFonts w:ascii="Times New Roman" w:eastAsia="Times New Roman" w:hAnsi="Times New Roman" w:cs="Times New Roman"/>
                <w:noProof/>
                <w:sz w:val="16"/>
                <w:szCs w:val="20"/>
              </w:rPr>
              <w:t>(попълва се служебно)</w:t>
            </w:r>
          </w:p>
        </w:tc>
      </w:tr>
      <w:tr w:rsidR="00663E45" w:rsidRPr="00663E45" w14:paraId="08B5B259" w14:textId="77777777" w:rsidTr="006150C6">
        <w:trPr>
          <w:gridBefore w:val="1"/>
          <w:gridAfter w:val="1"/>
          <w:wBefore w:w="92" w:type="dxa"/>
          <w:wAfter w:w="12" w:type="dxa"/>
          <w:trHeight w:val="550"/>
          <w:jc w:val="center"/>
        </w:trPr>
        <w:tc>
          <w:tcPr>
            <w:tcW w:w="731" w:type="dxa"/>
            <w:gridSpan w:val="2"/>
            <w:tcBorders>
              <w:left w:val="single" w:sz="4" w:space="0" w:color="auto"/>
            </w:tcBorders>
            <w:vAlign w:val="center"/>
          </w:tcPr>
          <w:p w14:paraId="2A964F6E"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630" w:type="dxa"/>
            <w:vAlign w:val="center"/>
          </w:tcPr>
          <w:p w14:paraId="6371E7C1"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3360" w:type="dxa"/>
            <w:gridSpan w:val="2"/>
            <w:vAlign w:val="center"/>
          </w:tcPr>
          <w:p w14:paraId="23D4CB2E"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vMerge w:val="restart"/>
            <w:tcBorders>
              <w:left w:val="nil"/>
            </w:tcBorders>
            <w:shd w:val="clear" w:color="auto" w:fill="auto"/>
          </w:tcPr>
          <w:p w14:paraId="3583650D"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247" w:type="dxa"/>
            <w:gridSpan w:val="4"/>
            <w:vMerge w:val="restart"/>
            <w:tcBorders>
              <w:right w:val="single" w:sz="4" w:space="0" w:color="auto"/>
            </w:tcBorders>
          </w:tcPr>
          <w:p w14:paraId="0CC86630" w14:textId="77777777" w:rsidR="00663E45" w:rsidRPr="00663E45" w:rsidRDefault="00663E45" w:rsidP="00663E45">
            <w:pPr>
              <w:spacing w:before="120" w:after="0" w:line="240" w:lineRule="auto"/>
              <w:rPr>
                <w:rFonts w:ascii="Times New Roman" w:eastAsia="Times New Roman" w:hAnsi="Times New Roman" w:cs="Times New Roman"/>
                <w:noProof/>
                <w:sz w:val="24"/>
                <w:szCs w:val="24"/>
              </w:rPr>
            </w:pPr>
            <w:r w:rsidRPr="00663E45">
              <w:rPr>
                <w:rFonts w:ascii="Times New Roman" w:eastAsia="Times New Roman" w:hAnsi="Times New Roman" w:cs="Times New Roman"/>
                <w:b/>
                <w:noProof/>
                <w:sz w:val="24"/>
                <w:szCs w:val="24"/>
              </w:rPr>
              <w:t>ДО</w:t>
            </w:r>
          </w:p>
          <w:p w14:paraId="7F04F755" w14:textId="77777777" w:rsidR="00663E45" w:rsidRPr="00663E45" w:rsidRDefault="00663E45" w:rsidP="00663E45">
            <w:pPr>
              <w:spacing w:after="0" w:line="240" w:lineRule="auto"/>
              <w:rPr>
                <w:rFonts w:ascii="Times New Roman" w:eastAsia="Times New Roman" w:hAnsi="Times New Roman" w:cs="Times New Roman"/>
                <w:noProof/>
                <w:sz w:val="24"/>
                <w:szCs w:val="24"/>
              </w:rPr>
            </w:pPr>
            <w:r w:rsidRPr="00663E45">
              <w:rPr>
                <w:rFonts w:ascii="Times New Roman" w:eastAsia="Times New Roman" w:hAnsi="Times New Roman" w:cs="Times New Roman"/>
                <w:b/>
                <w:noProof/>
                <w:sz w:val="24"/>
                <w:szCs w:val="24"/>
              </w:rPr>
              <w:t>МИНИСТЪРА НА</w:t>
            </w:r>
          </w:p>
          <w:p w14:paraId="7C91650C" w14:textId="77777777" w:rsidR="00663E45" w:rsidRPr="00663E45" w:rsidRDefault="00663E45" w:rsidP="00663E45">
            <w:pPr>
              <w:spacing w:after="0" w:line="240" w:lineRule="auto"/>
              <w:rPr>
                <w:rFonts w:ascii="Times New Roman" w:eastAsia="Times New Roman" w:hAnsi="Times New Roman" w:cs="Times New Roman"/>
                <w:b/>
                <w:noProof/>
              </w:rPr>
            </w:pPr>
            <w:r w:rsidRPr="00663E45">
              <w:rPr>
                <w:rFonts w:ascii="Times New Roman" w:eastAsia="Times New Roman" w:hAnsi="Times New Roman" w:cs="Times New Roman"/>
                <w:b/>
                <w:noProof/>
                <w:sz w:val="24"/>
                <w:szCs w:val="24"/>
              </w:rPr>
              <w:t>РЕГИОНАЛНОТО РАЗВИТИЕ И БЛАГОУСТРОЙСТВОТО</w:t>
            </w:r>
          </w:p>
          <w:p w14:paraId="70DE7039" w14:textId="77777777" w:rsidR="00663E45" w:rsidRPr="00663E45" w:rsidRDefault="00663E45" w:rsidP="00663E45">
            <w:pPr>
              <w:spacing w:after="0" w:line="240" w:lineRule="auto"/>
              <w:rPr>
                <w:rFonts w:ascii="Times New Roman" w:eastAsia="Times New Roman" w:hAnsi="Times New Roman" w:cs="Times New Roman"/>
                <w:b/>
                <w:noProof/>
              </w:rPr>
            </w:pPr>
          </w:p>
          <w:p w14:paraId="20842615"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r>
      <w:tr w:rsidR="00663E45" w:rsidRPr="00663E45" w14:paraId="1085E10E" w14:textId="77777777" w:rsidTr="006150C6">
        <w:trPr>
          <w:gridBefore w:val="1"/>
          <w:gridAfter w:val="1"/>
          <w:wBefore w:w="92" w:type="dxa"/>
          <w:wAfter w:w="12" w:type="dxa"/>
          <w:trHeight w:val="774"/>
          <w:jc w:val="center"/>
        </w:trPr>
        <w:tc>
          <w:tcPr>
            <w:tcW w:w="731" w:type="dxa"/>
            <w:gridSpan w:val="2"/>
            <w:tcBorders>
              <w:left w:val="single" w:sz="4" w:space="0" w:color="auto"/>
            </w:tcBorders>
            <w:vAlign w:val="center"/>
          </w:tcPr>
          <w:p w14:paraId="3D87B515"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630" w:type="dxa"/>
            <w:tcBorders>
              <w:left w:val="nil"/>
            </w:tcBorders>
            <w:vAlign w:val="center"/>
          </w:tcPr>
          <w:p w14:paraId="1A3ABBAD" w14:textId="77777777" w:rsidR="00663E45" w:rsidRPr="00663E45" w:rsidRDefault="00663E45" w:rsidP="00663E45">
            <w:pPr>
              <w:spacing w:after="0" w:line="240" w:lineRule="auto"/>
              <w:jc w:val="center"/>
              <w:rPr>
                <w:rFonts w:ascii="Times New Roman" w:eastAsia="Times New Roman" w:hAnsi="Times New Roman" w:cs="Times New Roman"/>
                <w:noProof/>
                <w:sz w:val="28"/>
                <w:szCs w:val="28"/>
              </w:rPr>
            </w:pPr>
          </w:p>
        </w:tc>
        <w:tc>
          <w:tcPr>
            <w:tcW w:w="3360" w:type="dxa"/>
            <w:gridSpan w:val="2"/>
            <w:tcBorders>
              <w:left w:val="nil"/>
            </w:tcBorders>
            <w:vAlign w:val="center"/>
          </w:tcPr>
          <w:p w14:paraId="5A3E958B"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238" w:type="dxa"/>
            <w:gridSpan w:val="3"/>
            <w:vMerge/>
            <w:tcBorders>
              <w:left w:val="nil"/>
            </w:tcBorders>
            <w:shd w:val="clear" w:color="auto" w:fill="auto"/>
          </w:tcPr>
          <w:p w14:paraId="2DFBCA17" w14:textId="77777777" w:rsidR="00663E45" w:rsidRPr="00663E45" w:rsidRDefault="00663E45" w:rsidP="00663E45">
            <w:pPr>
              <w:spacing w:after="0" w:line="240" w:lineRule="auto"/>
              <w:rPr>
                <w:rFonts w:ascii="Times New Roman" w:eastAsia="Times New Roman" w:hAnsi="Times New Roman" w:cs="Times New Roman"/>
                <w:noProof/>
                <w:sz w:val="20"/>
                <w:szCs w:val="20"/>
              </w:rPr>
            </w:pPr>
          </w:p>
        </w:tc>
        <w:tc>
          <w:tcPr>
            <w:tcW w:w="5247" w:type="dxa"/>
            <w:gridSpan w:val="4"/>
            <w:vMerge/>
            <w:tcBorders>
              <w:right w:val="single" w:sz="4" w:space="0" w:color="auto"/>
            </w:tcBorders>
          </w:tcPr>
          <w:p w14:paraId="2F84B0F8" w14:textId="77777777" w:rsidR="00663E45" w:rsidRPr="00663E45" w:rsidRDefault="00663E45" w:rsidP="00663E45">
            <w:pPr>
              <w:spacing w:before="120" w:after="0" w:line="240" w:lineRule="auto"/>
              <w:rPr>
                <w:rFonts w:ascii="Times New Roman" w:eastAsia="Times New Roman" w:hAnsi="Times New Roman" w:cs="Times New Roman"/>
                <w:b/>
                <w:noProof/>
                <w:sz w:val="24"/>
                <w:szCs w:val="24"/>
              </w:rPr>
            </w:pPr>
          </w:p>
        </w:tc>
      </w:tr>
      <w:tr w:rsidR="00663E45" w:rsidRPr="00663E45" w14:paraId="3D20B8D8" w14:textId="77777777" w:rsidTr="006150C6">
        <w:trPr>
          <w:gridBefore w:val="1"/>
          <w:gridAfter w:val="1"/>
          <w:wBefore w:w="92" w:type="dxa"/>
          <w:wAfter w:w="12" w:type="dxa"/>
          <w:trHeight w:val="1335"/>
          <w:jc w:val="center"/>
        </w:trPr>
        <w:tc>
          <w:tcPr>
            <w:tcW w:w="10206" w:type="dxa"/>
            <w:gridSpan w:val="12"/>
            <w:tcBorders>
              <w:left w:val="single" w:sz="4" w:space="0" w:color="auto"/>
              <w:bottom w:val="single" w:sz="4" w:space="0" w:color="auto"/>
              <w:right w:val="single" w:sz="4" w:space="0" w:color="auto"/>
            </w:tcBorders>
          </w:tcPr>
          <w:p w14:paraId="7B178A15" w14:textId="77777777" w:rsidR="00663E45" w:rsidRPr="00663E45" w:rsidRDefault="00663E45" w:rsidP="00663E45">
            <w:pPr>
              <w:spacing w:before="120" w:after="0" w:line="240" w:lineRule="auto"/>
              <w:jc w:val="center"/>
              <w:rPr>
                <w:rFonts w:ascii="Times New Roman" w:eastAsia="Times New Roman" w:hAnsi="Times New Roman" w:cs="Times New Roman"/>
                <w:b/>
                <w:noProof/>
                <w:sz w:val="28"/>
                <w:szCs w:val="20"/>
              </w:rPr>
            </w:pPr>
          </w:p>
          <w:p w14:paraId="51194A14" w14:textId="77777777" w:rsidR="00663E45" w:rsidRPr="00663E45" w:rsidRDefault="00663E45" w:rsidP="00663E45">
            <w:pPr>
              <w:spacing w:before="120" w:after="0" w:line="240" w:lineRule="auto"/>
              <w:jc w:val="center"/>
              <w:rPr>
                <w:rFonts w:ascii="Times New Roman" w:eastAsia="Times New Roman" w:hAnsi="Times New Roman" w:cs="Times New Roman"/>
                <w:b/>
                <w:noProof/>
                <w:sz w:val="28"/>
                <w:szCs w:val="20"/>
              </w:rPr>
            </w:pPr>
            <w:r w:rsidRPr="00663E45">
              <w:rPr>
                <w:rFonts w:ascii="Times New Roman" w:eastAsia="Times New Roman" w:hAnsi="Times New Roman" w:cs="Times New Roman"/>
                <w:b/>
                <w:noProof/>
                <w:sz w:val="28"/>
                <w:szCs w:val="20"/>
              </w:rPr>
              <w:t>З А Я В Л Е Н И Е</w:t>
            </w:r>
          </w:p>
          <w:p w14:paraId="523BC43F" w14:textId="77777777" w:rsidR="00663E45" w:rsidRPr="00663E45" w:rsidRDefault="00663E45" w:rsidP="00663E45">
            <w:pPr>
              <w:spacing w:before="120" w:after="0" w:line="240" w:lineRule="auto"/>
              <w:jc w:val="center"/>
              <w:rPr>
                <w:rFonts w:ascii="Times New Roman" w:eastAsia="Times New Roman" w:hAnsi="Times New Roman" w:cs="Times New Roman"/>
                <w:noProof/>
                <w:szCs w:val="20"/>
              </w:rPr>
            </w:pPr>
          </w:p>
          <w:p w14:paraId="59E47CB4" w14:textId="77777777" w:rsidR="00663E45" w:rsidRPr="00663E45" w:rsidRDefault="00663E45" w:rsidP="00663E45">
            <w:pPr>
              <w:spacing w:after="120" w:line="240" w:lineRule="auto"/>
              <w:jc w:val="both"/>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 xml:space="preserve">за </w:t>
            </w:r>
            <w:r w:rsidRPr="00663E45">
              <w:rPr>
                <w:rFonts w:ascii="Times New Roman" w:eastAsia="Times New Roman" w:hAnsi="Times New Roman" w:cs="Times New Roman"/>
                <w:b/>
                <w:noProof/>
                <w:szCs w:val="20"/>
              </w:rPr>
              <w:t>прекратяване на валидността</w:t>
            </w:r>
            <w:r w:rsidRPr="00663E45">
              <w:rPr>
                <w:rFonts w:ascii="Times New Roman" w:eastAsia="Times New Roman" w:hAnsi="Times New Roman" w:cs="Times New Roman"/>
                <w:noProof/>
                <w:szCs w:val="20"/>
              </w:rPr>
              <w:t xml:space="preserve"> на издадено </w:t>
            </w:r>
            <w:r w:rsidRPr="00663E45">
              <w:rPr>
                <w:rFonts w:ascii="Times New Roman" w:eastAsia="Times New Roman" w:hAnsi="Times New Roman" w:cs="Times New Roman"/>
                <w:b/>
                <w:noProof/>
                <w:szCs w:val="20"/>
              </w:rPr>
              <w:t>разрешение за оценяване на строителни продукти</w:t>
            </w:r>
            <w:r w:rsidRPr="00663E45">
              <w:rPr>
                <w:rFonts w:ascii="Times New Roman" w:eastAsia="Times New Roman" w:hAnsi="Times New Roman" w:cs="Times New Roman"/>
                <w:noProof/>
                <w:szCs w:val="20"/>
              </w:rPr>
              <w:t xml:space="preserve"> съгласно чл. 18, ал. 1 от Наредбата за условията и реда за влагане на строителни продукти в строежите на Република България (НУРВСПСРБ) и за оттегляне на нотификация съгласно чл. 48, § 6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и/или </w:t>
            </w:r>
          </w:p>
          <w:p w14:paraId="2D90DABC" w14:textId="77777777" w:rsidR="00663E45" w:rsidRPr="00663E45" w:rsidRDefault="00663E45" w:rsidP="00663E45">
            <w:pPr>
              <w:spacing w:after="120" w:line="240" w:lineRule="auto"/>
              <w:jc w:val="both"/>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 xml:space="preserve">за </w:t>
            </w:r>
            <w:r w:rsidRPr="00663E45">
              <w:rPr>
                <w:rFonts w:ascii="Times New Roman" w:eastAsia="Times New Roman" w:hAnsi="Times New Roman" w:cs="Times New Roman"/>
                <w:b/>
                <w:noProof/>
                <w:szCs w:val="20"/>
              </w:rPr>
              <w:t>прекратяване на валидността на разрешение за издаване на българско техническо одобрение и/или европейска техническа оценка на строителните продукти</w:t>
            </w:r>
            <w:r w:rsidRPr="00663E45">
              <w:rPr>
                <w:rFonts w:ascii="Times New Roman" w:eastAsia="Times New Roman" w:hAnsi="Times New Roman" w:cs="Times New Roman"/>
                <w:noProof/>
                <w:szCs w:val="20"/>
              </w:rPr>
              <w:t>, издадено съгласно чл. 18, ал. 2 от Наредбата за условията и реда за влагане на строителни продукти в строежите на Република България (НУРВСПСРБ),</w:t>
            </w:r>
          </w:p>
          <w:p w14:paraId="292433DE"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6CE68FC1"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6425E396"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1C98D0BB"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2D8C443E" w14:textId="77777777" w:rsidR="00663E45" w:rsidRPr="00663E45" w:rsidRDefault="00663E45" w:rsidP="00663E45">
            <w:pPr>
              <w:tabs>
                <w:tab w:val="left" w:pos="3576"/>
              </w:tabs>
              <w:spacing w:after="120" w:line="240" w:lineRule="auto"/>
              <w:rPr>
                <w:rFonts w:ascii="Times New Roman" w:eastAsia="Times New Roman" w:hAnsi="Times New Roman" w:cs="Times New Roman"/>
                <w:noProof/>
                <w:szCs w:val="20"/>
              </w:rPr>
            </w:pPr>
          </w:p>
          <w:p w14:paraId="7922BBBD"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44892ADC" w14:textId="77777777" w:rsidR="00663E45" w:rsidRPr="00663E45" w:rsidRDefault="00663E45" w:rsidP="00663E45">
            <w:pPr>
              <w:spacing w:after="120" w:line="240" w:lineRule="auto"/>
              <w:jc w:val="center"/>
              <w:rPr>
                <w:rFonts w:ascii="Times New Roman" w:eastAsia="Times New Roman" w:hAnsi="Times New Roman" w:cs="Times New Roman"/>
                <w:noProof/>
                <w:szCs w:val="20"/>
              </w:rPr>
            </w:pPr>
          </w:p>
          <w:p w14:paraId="5D3E14A9" w14:textId="77777777" w:rsidR="00663E45" w:rsidRPr="00663E45" w:rsidRDefault="00663E45" w:rsidP="00663E45">
            <w:pPr>
              <w:spacing w:after="120" w:line="240" w:lineRule="auto"/>
              <w:rPr>
                <w:rFonts w:ascii="Times New Roman" w:eastAsia="Times New Roman" w:hAnsi="Times New Roman" w:cs="Times New Roman"/>
                <w:noProof/>
                <w:szCs w:val="20"/>
              </w:rPr>
            </w:pPr>
          </w:p>
          <w:p w14:paraId="31AB6FF6" w14:textId="77777777" w:rsidR="00663E45" w:rsidRPr="00663E45" w:rsidRDefault="00663E45" w:rsidP="00663E45">
            <w:pPr>
              <w:spacing w:after="120" w:line="240" w:lineRule="auto"/>
              <w:rPr>
                <w:rFonts w:ascii="Times New Roman" w:eastAsia="Times New Roman" w:hAnsi="Times New Roman" w:cs="Times New Roman"/>
                <w:noProof/>
                <w:szCs w:val="20"/>
              </w:rPr>
            </w:pPr>
          </w:p>
          <w:p w14:paraId="18F2FEAC" w14:textId="77777777" w:rsidR="00663E45" w:rsidRPr="00663E45" w:rsidRDefault="00663E45" w:rsidP="00663E45">
            <w:pPr>
              <w:spacing w:after="120" w:line="240" w:lineRule="auto"/>
              <w:rPr>
                <w:rFonts w:ascii="Times New Roman" w:eastAsia="Times New Roman" w:hAnsi="Times New Roman" w:cs="Times New Roman"/>
                <w:noProof/>
                <w:szCs w:val="20"/>
              </w:rPr>
            </w:pPr>
          </w:p>
        </w:tc>
      </w:tr>
      <w:tr w:rsidR="00663E45" w:rsidRPr="00663E45" w14:paraId="12E77FA3" w14:textId="77777777" w:rsidTr="006150C6">
        <w:trPr>
          <w:gridAfter w:val="2"/>
          <w:wAfter w:w="97" w:type="dxa"/>
          <w:trHeight w:val="309"/>
          <w:jc w:val="center"/>
        </w:trPr>
        <w:tc>
          <w:tcPr>
            <w:tcW w:w="4824" w:type="dxa"/>
            <w:gridSpan w:val="7"/>
            <w:shd w:val="clear" w:color="auto" w:fill="auto"/>
            <w:vAlign w:val="center"/>
          </w:tcPr>
          <w:p w14:paraId="2B5FFE54"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c>
          <w:tcPr>
            <w:tcW w:w="567" w:type="dxa"/>
            <w:gridSpan w:val="3"/>
            <w:vAlign w:val="center"/>
          </w:tcPr>
          <w:p w14:paraId="1CAC9769"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567" w:type="dxa"/>
            <w:vAlign w:val="center"/>
          </w:tcPr>
          <w:p w14:paraId="24396825" w14:textId="77777777" w:rsidR="00663E45" w:rsidRPr="00663E45" w:rsidRDefault="00663E45" w:rsidP="00663E45">
            <w:pPr>
              <w:spacing w:after="0" w:line="240" w:lineRule="auto"/>
              <w:jc w:val="center"/>
              <w:rPr>
                <w:rFonts w:ascii="Times New Roman" w:eastAsia="Times New Roman" w:hAnsi="Times New Roman" w:cs="Times New Roman"/>
                <w:b/>
                <w:bCs/>
                <w:smallCaps/>
                <w:noProof/>
                <w:sz w:val="20"/>
                <w:szCs w:val="20"/>
              </w:rPr>
            </w:pPr>
          </w:p>
        </w:tc>
        <w:tc>
          <w:tcPr>
            <w:tcW w:w="4255" w:type="dxa"/>
            <w:vAlign w:val="center"/>
          </w:tcPr>
          <w:p w14:paraId="495D147B" w14:textId="77777777" w:rsidR="00663E45" w:rsidRPr="00663E45" w:rsidRDefault="00663E45" w:rsidP="00663E45">
            <w:pPr>
              <w:spacing w:after="0" w:line="240" w:lineRule="auto"/>
              <w:jc w:val="center"/>
              <w:rPr>
                <w:rFonts w:ascii="Times New Roman" w:eastAsia="Times New Roman" w:hAnsi="Times New Roman" w:cs="Times New Roman"/>
                <w:noProof/>
                <w:sz w:val="20"/>
                <w:szCs w:val="20"/>
              </w:rPr>
            </w:pPr>
          </w:p>
        </w:tc>
      </w:tr>
    </w:tbl>
    <w:p w14:paraId="5618589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br w:type="page"/>
      </w:r>
    </w:p>
    <w:p w14:paraId="7F0BAAE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p w14:paraId="7DA7C75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p w14:paraId="28973EA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lang w:eastAsia="bg-BG"/>
        </w:rPr>
      </w:pPr>
    </w:p>
    <w:p w14:paraId="4D4A813A" w14:textId="77777777" w:rsidR="00663E45" w:rsidRPr="00663E45" w:rsidRDefault="00663E45" w:rsidP="00663E45">
      <w:pPr>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от</w:t>
      </w:r>
    </w:p>
    <w:p w14:paraId="3E4C66A3" w14:textId="77777777" w:rsidR="00663E45" w:rsidRPr="00663E45" w:rsidRDefault="00663E45" w:rsidP="00663E45">
      <w:pPr>
        <w:pBdr>
          <w:bottom w:val="single" w:sz="6" w:space="1" w:color="auto"/>
        </w:pBdr>
        <w:spacing w:before="120" w:after="0" w:line="240" w:lineRule="auto"/>
        <w:jc w:val="center"/>
        <w:rPr>
          <w:rFonts w:ascii="Times New Roman" w:eastAsia="Times New Roman" w:hAnsi="Times New Roman" w:cs="Times New Roman"/>
          <w:noProof/>
        </w:rPr>
      </w:pPr>
    </w:p>
    <w:p w14:paraId="140A4985" w14:textId="77777777"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(наименование на лицето, регистрирано по Търговския закон/създадено с акт на Министерския съвет)</w:t>
      </w:r>
    </w:p>
    <w:tbl>
      <w:tblPr>
        <w:tblW w:w="6386" w:type="dxa"/>
        <w:tblInd w:w="2056" w:type="dxa"/>
        <w:tblLayout w:type="fixed"/>
        <w:tblLook w:val="0000" w:firstRow="0" w:lastRow="0" w:firstColumn="0" w:lastColumn="0" w:noHBand="0" w:noVBand="0"/>
      </w:tblPr>
      <w:tblGrid>
        <w:gridCol w:w="1009"/>
        <w:gridCol w:w="598"/>
        <w:gridCol w:w="598"/>
        <w:gridCol w:w="598"/>
        <w:gridCol w:w="598"/>
        <w:gridCol w:w="597"/>
        <w:gridCol w:w="597"/>
        <w:gridCol w:w="597"/>
        <w:gridCol w:w="597"/>
        <w:gridCol w:w="597"/>
      </w:tblGrid>
      <w:tr w:rsidR="00663E45" w:rsidRPr="00663E45" w14:paraId="5E6ADD83" w14:textId="77777777" w:rsidTr="00663E45">
        <w:tc>
          <w:tcPr>
            <w:tcW w:w="1009" w:type="dxa"/>
            <w:tcBorders>
              <w:top w:val="single" w:sz="4" w:space="0" w:color="auto"/>
              <w:left w:val="single" w:sz="4" w:space="0" w:color="auto"/>
              <w:bottom w:val="single" w:sz="4" w:space="0" w:color="auto"/>
              <w:right w:val="single" w:sz="4" w:space="0" w:color="auto"/>
            </w:tcBorders>
          </w:tcPr>
          <w:p w14:paraId="69B31FAC"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r w:rsidRPr="00663E45">
              <w:rPr>
                <w:rFonts w:ascii="Times New Roman" w:eastAsia="Times New Roman" w:hAnsi="Times New Roman" w:cs="Times New Roman"/>
                <w:noProof/>
                <w:szCs w:val="20"/>
              </w:rPr>
              <w:t>ЕИК</w:t>
            </w:r>
          </w:p>
        </w:tc>
        <w:tc>
          <w:tcPr>
            <w:tcW w:w="598" w:type="dxa"/>
            <w:tcBorders>
              <w:top w:val="single" w:sz="4" w:space="0" w:color="auto"/>
              <w:left w:val="single" w:sz="4" w:space="0" w:color="auto"/>
              <w:bottom w:val="single" w:sz="4" w:space="0" w:color="auto"/>
              <w:right w:val="single" w:sz="4" w:space="0" w:color="auto"/>
            </w:tcBorders>
          </w:tcPr>
          <w:p w14:paraId="17D2F7B5"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137595A7"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20FAD24E"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8" w:type="dxa"/>
            <w:tcBorders>
              <w:top w:val="single" w:sz="4" w:space="0" w:color="auto"/>
              <w:left w:val="single" w:sz="4" w:space="0" w:color="auto"/>
              <w:bottom w:val="single" w:sz="4" w:space="0" w:color="auto"/>
              <w:right w:val="single" w:sz="4" w:space="0" w:color="auto"/>
            </w:tcBorders>
          </w:tcPr>
          <w:p w14:paraId="5162BB5F"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53BB1ED3"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4C9A7365"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5C49D55D"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tcPr>
          <w:p w14:paraId="178B2B4D"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5108ECA2" w14:textId="77777777" w:rsidR="00663E45" w:rsidRPr="00663E45" w:rsidRDefault="00663E45" w:rsidP="00663E45">
            <w:pPr>
              <w:spacing w:before="60" w:after="60" w:line="240" w:lineRule="auto"/>
              <w:jc w:val="center"/>
              <w:rPr>
                <w:rFonts w:ascii="Times New Roman" w:eastAsia="Times New Roman" w:hAnsi="Times New Roman" w:cs="Times New Roman"/>
                <w:noProof/>
                <w:szCs w:val="20"/>
              </w:rPr>
            </w:pPr>
          </w:p>
        </w:tc>
      </w:tr>
    </w:tbl>
    <w:p w14:paraId="44C0E28D" w14:textId="77777777" w:rsidR="00663E45" w:rsidRPr="00663E45" w:rsidRDefault="00663E45" w:rsidP="00663E45">
      <w:pPr>
        <w:pBdr>
          <w:bottom w:val="single" w:sz="6" w:space="1" w:color="auto"/>
        </w:pBdr>
        <w:spacing w:before="240" w:after="0" w:line="240" w:lineRule="auto"/>
        <w:jc w:val="center"/>
        <w:rPr>
          <w:rFonts w:ascii="Times New Roman" w:eastAsia="Times New Roman" w:hAnsi="Times New Roman" w:cs="Times New Roman"/>
          <w:noProof/>
        </w:rPr>
      </w:pPr>
    </w:p>
    <w:p w14:paraId="36C00DA5" w14:textId="086771B4"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w:t>
      </w:r>
      <w:r w:rsidR="000C7C94">
        <w:rPr>
          <w:rFonts w:ascii="Times New Roman" w:eastAsia="Times New Roman" w:hAnsi="Times New Roman" w:cs="Times New Roman"/>
          <w:noProof/>
          <w:sz w:val="18"/>
          <w:szCs w:val="20"/>
        </w:rPr>
        <w:t>седалище и адрес на управление</w:t>
      </w:r>
      <w:r w:rsidRPr="00663E45">
        <w:rPr>
          <w:rFonts w:ascii="Times New Roman" w:eastAsia="Times New Roman" w:hAnsi="Times New Roman" w:cs="Times New Roman"/>
          <w:noProof/>
          <w:sz w:val="18"/>
          <w:szCs w:val="20"/>
        </w:rPr>
        <w:t>)</w:t>
      </w:r>
    </w:p>
    <w:p w14:paraId="00D8454B" w14:textId="77777777" w:rsidR="00663E45" w:rsidRPr="00663E45" w:rsidRDefault="00663E45" w:rsidP="00663E45">
      <w:pPr>
        <w:pBdr>
          <w:bottom w:val="single" w:sz="6" w:space="1" w:color="auto"/>
        </w:pBdr>
        <w:spacing w:before="120" w:after="0" w:line="240" w:lineRule="auto"/>
        <w:jc w:val="center"/>
        <w:rPr>
          <w:rFonts w:ascii="Times New Roman" w:eastAsia="Times New Roman" w:hAnsi="Times New Roman" w:cs="Times New Roman"/>
          <w:noProof/>
        </w:rPr>
      </w:pPr>
    </w:p>
    <w:p w14:paraId="03E6F344" w14:textId="77777777" w:rsidR="00663E45" w:rsidRPr="00663E45" w:rsidRDefault="00663E45" w:rsidP="00663E45">
      <w:pPr>
        <w:spacing w:after="0" w:line="240" w:lineRule="auto"/>
        <w:jc w:val="center"/>
        <w:rPr>
          <w:rFonts w:ascii="Times New Roman" w:eastAsia="Times New Roman" w:hAnsi="Times New Roman" w:cs="Times New Roman"/>
          <w:noProof/>
          <w:sz w:val="18"/>
          <w:szCs w:val="16"/>
        </w:rPr>
      </w:pPr>
      <w:r w:rsidRPr="00663E45">
        <w:rPr>
          <w:rFonts w:ascii="Times New Roman" w:eastAsia="Times New Roman" w:hAnsi="Times New Roman" w:cs="Times New Roman"/>
          <w:noProof/>
          <w:sz w:val="18"/>
          <w:szCs w:val="16"/>
        </w:rPr>
        <w:t>(представлявано от)</w:t>
      </w:r>
    </w:p>
    <w:p w14:paraId="4E0F20D7" w14:textId="77777777" w:rsidR="00663E45" w:rsidRPr="00663E45" w:rsidRDefault="00663E45" w:rsidP="00663E45">
      <w:pPr>
        <w:spacing w:before="120" w:after="0" w:line="240" w:lineRule="auto"/>
        <w:jc w:val="center"/>
        <w:rPr>
          <w:rFonts w:ascii="Times New Roman" w:eastAsia="Times New Roman" w:hAnsi="Times New Roman" w:cs="Times New Roman"/>
          <w:noProof/>
        </w:rPr>
      </w:pPr>
    </w:p>
    <w:p w14:paraId="356BB2BA" w14:textId="77777777" w:rsidR="00663E45" w:rsidRPr="00663E45" w:rsidRDefault="00663E45" w:rsidP="00663E45">
      <w:pPr>
        <w:pBdr>
          <w:top w:val="single" w:sz="4" w:space="1" w:color="auto"/>
        </w:pBd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(адрес за кореспонденция)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2"/>
        <w:gridCol w:w="2693"/>
        <w:gridCol w:w="2693"/>
      </w:tblGrid>
      <w:tr w:rsidR="00663E45" w:rsidRPr="00663E45" w14:paraId="62F707AE" w14:textId="77777777" w:rsidTr="00663E45">
        <w:tc>
          <w:tcPr>
            <w:tcW w:w="2268" w:type="dxa"/>
            <w:shd w:val="clear" w:color="auto" w:fill="auto"/>
          </w:tcPr>
          <w:p w14:paraId="7FB46342" w14:textId="77777777" w:rsidR="00663E45" w:rsidRPr="00663E45" w:rsidRDefault="00663E45" w:rsidP="00663E45">
            <w:pPr>
              <w:spacing w:after="0" w:line="240" w:lineRule="auto"/>
              <w:jc w:val="center"/>
              <w:rPr>
                <w:rFonts w:ascii="Times New Roman" w:eastAsia="Times New Roman" w:hAnsi="Times New Roman" w:cs="Times New Roman"/>
                <w:noProof/>
              </w:rPr>
            </w:pPr>
            <w:r w:rsidRPr="00663E45">
              <w:rPr>
                <w:rFonts w:ascii="Times New Roman" w:eastAsia="Times New Roman" w:hAnsi="Times New Roman" w:cs="Times New Roman"/>
                <w:noProof/>
              </w:rPr>
              <w:t>Тел./факс:</w:t>
            </w:r>
          </w:p>
        </w:tc>
        <w:tc>
          <w:tcPr>
            <w:tcW w:w="2552" w:type="dxa"/>
            <w:shd w:val="clear" w:color="auto" w:fill="auto"/>
          </w:tcPr>
          <w:p w14:paraId="4650C513"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Моб. тел.:</w:t>
            </w:r>
          </w:p>
        </w:tc>
        <w:tc>
          <w:tcPr>
            <w:tcW w:w="2693" w:type="dxa"/>
            <w:shd w:val="clear" w:color="auto" w:fill="auto"/>
          </w:tcPr>
          <w:p w14:paraId="23A54B89"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Електронен адрес:</w:t>
            </w:r>
          </w:p>
        </w:tc>
        <w:tc>
          <w:tcPr>
            <w:tcW w:w="2693" w:type="dxa"/>
            <w:shd w:val="clear" w:color="auto" w:fill="auto"/>
          </w:tcPr>
          <w:p w14:paraId="174F9440" w14:textId="77777777" w:rsidR="00663E45" w:rsidRPr="00663E45" w:rsidRDefault="00663E45" w:rsidP="00663E45">
            <w:pPr>
              <w:spacing w:after="0" w:line="240" w:lineRule="auto"/>
              <w:jc w:val="center"/>
              <w:rPr>
                <w:rFonts w:ascii="Times New Roman" w:eastAsia="Times New Roman" w:hAnsi="Times New Roman" w:cs="Times New Roman"/>
                <w:b/>
                <w:noProof/>
              </w:rPr>
            </w:pPr>
            <w:r w:rsidRPr="00663E45">
              <w:rPr>
                <w:rFonts w:ascii="Times New Roman" w:eastAsia="Times New Roman" w:hAnsi="Times New Roman" w:cs="Times New Roman"/>
                <w:noProof/>
              </w:rPr>
              <w:t>Електронна страница:</w:t>
            </w:r>
          </w:p>
        </w:tc>
      </w:tr>
      <w:tr w:rsidR="00663E45" w:rsidRPr="00663E45" w14:paraId="11C49E13" w14:textId="77777777" w:rsidTr="00663E45">
        <w:tc>
          <w:tcPr>
            <w:tcW w:w="2268" w:type="dxa"/>
            <w:shd w:val="clear" w:color="auto" w:fill="auto"/>
          </w:tcPr>
          <w:p w14:paraId="39EE9366" w14:textId="77777777" w:rsidR="00663E45" w:rsidRPr="00663E45" w:rsidRDefault="00663E45" w:rsidP="00663E45">
            <w:pPr>
              <w:spacing w:after="0" w:line="240" w:lineRule="auto"/>
              <w:rPr>
                <w:rFonts w:ascii="Times New Roman" w:eastAsia="Times New Roman" w:hAnsi="Times New Roman" w:cs="Times New Roman"/>
                <w:noProof/>
              </w:rPr>
            </w:pPr>
          </w:p>
        </w:tc>
        <w:tc>
          <w:tcPr>
            <w:tcW w:w="2552" w:type="dxa"/>
            <w:shd w:val="clear" w:color="auto" w:fill="auto"/>
          </w:tcPr>
          <w:p w14:paraId="10998D32"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6DCA622C" w14:textId="77777777" w:rsidR="00663E45" w:rsidRPr="00663E45" w:rsidRDefault="00663E45" w:rsidP="00663E45">
            <w:pPr>
              <w:spacing w:after="0" w:line="240" w:lineRule="auto"/>
              <w:rPr>
                <w:rFonts w:ascii="Times New Roman" w:eastAsia="Times New Roman" w:hAnsi="Times New Roman" w:cs="Times New Roman"/>
                <w:noProof/>
              </w:rPr>
            </w:pPr>
          </w:p>
        </w:tc>
        <w:tc>
          <w:tcPr>
            <w:tcW w:w="2693" w:type="dxa"/>
            <w:shd w:val="clear" w:color="auto" w:fill="auto"/>
          </w:tcPr>
          <w:p w14:paraId="082515DE" w14:textId="77777777" w:rsidR="00663E45" w:rsidRPr="00663E45" w:rsidRDefault="00663E45" w:rsidP="00663E45">
            <w:pPr>
              <w:spacing w:after="0" w:line="240" w:lineRule="auto"/>
              <w:rPr>
                <w:rFonts w:ascii="Times New Roman" w:eastAsia="Times New Roman" w:hAnsi="Times New Roman" w:cs="Times New Roman"/>
                <w:noProof/>
              </w:rPr>
            </w:pPr>
          </w:p>
        </w:tc>
      </w:tr>
    </w:tbl>
    <w:p w14:paraId="3EF0E9C3"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3B44B3C9"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55B1E69B"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24E8B82E"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0EEE7775"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6D698690"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045C31F6"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5FF5505B"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b/>
          <w:noProof/>
          <w:sz w:val="24"/>
          <w:szCs w:val="20"/>
        </w:rPr>
      </w:pPr>
      <w:r w:rsidRPr="00663E45">
        <w:rPr>
          <w:rFonts w:ascii="Times New Roman" w:eastAsia="Times New Roman" w:hAnsi="Times New Roman" w:cs="Times New Roman"/>
          <w:b/>
          <w:noProof/>
          <w:sz w:val="24"/>
          <w:szCs w:val="20"/>
        </w:rPr>
        <w:t>Г-жо/Г-н Министър,</w:t>
      </w:r>
    </w:p>
    <w:p w14:paraId="6118906B"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06693F27"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 xml:space="preserve">Моля да прекратите валидността на Разрешение/я №……………………. </w:t>
      </w:r>
    </w:p>
    <w:p w14:paraId="0EA86C53"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Декларирам, че съм запознат(а) със Закона за техническите изисквания към продуктите, с Регламент (ЕС) № 305/2011, с Наредба № РД–02-20-1/2015 г. за условията и реда за влагане на строителни продукти  в строежите на Република България и с процедурата по чл. 17, ал. 2 от наредбата.</w:t>
      </w:r>
    </w:p>
    <w:p w14:paraId="6E50659F"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С подписването на това заявление се задължавам да предоставям всяка информация, необходима за прекратяване на валидност на издадено разрешение за оценяване на строителни продукти.</w:t>
      </w:r>
    </w:p>
    <w:p w14:paraId="1D576AD1"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p>
    <w:p w14:paraId="3DA996B0"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4"/>
          <w:szCs w:val="20"/>
        </w:rPr>
      </w:pPr>
    </w:p>
    <w:p w14:paraId="2E06B1B5"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Дата:</w:t>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lang w:val="en-US"/>
        </w:rPr>
        <w:tab/>
      </w:r>
      <w:r w:rsidRPr="00663E45">
        <w:rPr>
          <w:rFonts w:ascii="Times New Roman" w:eastAsia="Times New Roman" w:hAnsi="Times New Roman" w:cs="Times New Roman"/>
          <w:noProof/>
          <w:sz w:val="24"/>
          <w:szCs w:val="20"/>
        </w:rPr>
        <w:t>Подпис:</w:t>
      </w:r>
    </w:p>
    <w:p w14:paraId="51DC4970"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r>
      <w:r w:rsidRPr="00663E45">
        <w:rPr>
          <w:rFonts w:ascii="Times New Roman" w:eastAsia="Times New Roman" w:hAnsi="Times New Roman" w:cs="Times New Roman"/>
          <w:noProof/>
          <w:sz w:val="24"/>
          <w:szCs w:val="20"/>
        </w:rPr>
        <w:tab/>
        <w:t>(име и фамилия)</w:t>
      </w:r>
    </w:p>
    <w:p w14:paraId="0AFA41FB"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3DC1EA10"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4"/>
          <w:szCs w:val="20"/>
        </w:rPr>
      </w:pPr>
    </w:p>
    <w:p w14:paraId="533D4446"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707110D0"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3C9EDE2B"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35BDF2F6"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531E8AF4"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55C58656" w14:textId="77777777" w:rsidR="00663E45" w:rsidRPr="00663E45" w:rsidRDefault="00663E45" w:rsidP="00663E45">
      <w:pPr>
        <w:tabs>
          <w:tab w:val="left" w:pos="1020"/>
        </w:tabs>
        <w:spacing w:after="0" w:line="240" w:lineRule="auto"/>
        <w:ind w:firstLine="709"/>
        <w:rPr>
          <w:rFonts w:ascii="Times New Roman" w:eastAsia="Times New Roman" w:hAnsi="Times New Roman" w:cs="Times New Roman"/>
          <w:noProof/>
          <w:sz w:val="20"/>
          <w:szCs w:val="20"/>
        </w:rPr>
      </w:pPr>
    </w:p>
    <w:p w14:paraId="15BF66F7" w14:textId="77777777" w:rsidR="00663E45" w:rsidRPr="00663E45" w:rsidRDefault="00663E45" w:rsidP="00663E45">
      <w:pPr>
        <w:tabs>
          <w:tab w:val="left" w:pos="1020"/>
        </w:tabs>
        <w:spacing w:after="0" w:line="240" w:lineRule="auto"/>
        <w:rPr>
          <w:rFonts w:ascii="Times New Roman" w:eastAsia="Times New Roman" w:hAnsi="Times New Roman" w:cs="Times New Roman"/>
          <w:noProof/>
          <w:sz w:val="20"/>
          <w:szCs w:val="20"/>
        </w:rPr>
      </w:pPr>
    </w:p>
    <w:p w14:paraId="6ADDBD69"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0"/>
          <w:szCs w:val="20"/>
        </w:rPr>
      </w:pPr>
    </w:p>
    <w:p w14:paraId="57B86160" w14:textId="77777777" w:rsidR="00663E45" w:rsidRPr="00663E45" w:rsidRDefault="00663E45" w:rsidP="00663E45">
      <w:pPr>
        <w:tabs>
          <w:tab w:val="left" w:pos="1020"/>
        </w:tabs>
        <w:spacing w:after="0" w:line="240" w:lineRule="auto"/>
        <w:ind w:firstLine="709"/>
        <w:jc w:val="both"/>
        <w:rPr>
          <w:rFonts w:ascii="Times New Roman" w:eastAsia="Times New Roman" w:hAnsi="Times New Roman" w:cs="Times New Roman"/>
          <w:noProof/>
          <w:sz w:val="20"/>
          <w:szCs w:val="20"/>
        </w:rPr>
        <w:sectPr w:rsidR="00663E45" w:rsidRPr="00663E45" w:rsidSect="00663E45">
          <w:headerReference w:type="default" r:id="rId13"/>
          <w:footerReference w:type="default" r:id="rId14"/>
          <w:pgSz w:w="11906" w:h="16838"/>
          <w:pgMar w:top="454" w:right="424" w:bottom="284" w:left="964" w:header="709" w:footer="162" w:gutter="0"/>
          <w:pgNumType w:chapStyle="1"/>
          <w:cols w:space="708"/>
          <w:docGrid w:linePitch="360"/>
        </w:sectPr>
      </w:pPr>
    </w:p>
    <w:p w14:paraId="577C8002" w14:textId="77777777" w:rsidR="00663E45" w:rsidRPr="00663E45" w:rsidRDefault="00663E45" w:rsidP="00663E45">
      <w:pPr>
        <w:spacing w:after="0" w:line="240" w:lineRule="auto"/>
        <w:jc w:val="both"/>
        <w:rPr>
          <w:rFonts w:ascii="Times New Roman" w:eastAsia="Times New Roman" w:hAnsi="Times New Roman" w:cs="Times New Roman"/>
          <w:noProof/>
          <w:sz w:val="18"/>
          <w:szCs w:val="18"/>
        </w:rPr>
      </w:pPr>
    </w:p>
    <w:p w14:paraId="5E47A84A"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Образец 12</w:t>
      </w:r>
    </w:p>
    <w:p w14:paraId="7E0FF75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noProof/>
          <w:sz w:val="20"/>
          <w:szCs w:val="20"/>
        </w:rPr>
      </w:pPr>
    </w:p>
    <w:p w14:paraId="4591E535"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ПРОВЕРКА ЗА ПЪЛНОТА И ЕКСПЕРТИЗА НА ПОДАДЕНИ ДОКУМЕНТИ ОТ КАНДИДАТ ЗА ОПРАВОМОЩАВАНЕ И НОТИФИКАЦИЯ НА ЛИЦА ЗА ОЦЕНЯВАНЕ НА СТРОИТЕЛНИ ПРОДУКТИ</w:t>
      </w:r>
    </w:p>
    <w:p w14:paraId="0912F919"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По реда на т. 3.2.1 и т.3.2.4 от процедурата от Приложение № 2 към чл. 17 от Наредба № РД-02-20-1от 2015 г. за условията и реда за влагане на строителни продукти в строежите на Република България (НУРВСПСРБ)</w:t>
      </w:r>
    </w:p>
    <w:p w14:paraId="37EAFB90"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p>
    <w:p w14:paraId="4CC1A817"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Документите са подадени от ………………………………………………………………………………………………….</w:t>
      </w:r>
    </w:p>
    <w:p w14:paraId="3C5A5FF5" w14:textId="77777777" w:rsidR="00663E45" w:rsidRPr="00663E45" w:rsidRDefault="00663E45" w:rsidP="00663E45">
      <w:pPr>
        <w:spacing w:after="120" w:line="240" w:lineRule="auto"/>
        <w:jc w:val="center"/>
        <w:rPr>
          <w:rFonts w:ascii="Times New Roman" w:eastAsia="Times New Roman" w:hAnsi="Times New Roman" w:cs="Times New Roman"/>
          <w:sz w:val="18"/>
          <w:szCs w:val="20"/>
        </w:rPr>
      </w:pPr>
      <w:r w:rsidRPr="00663E45">
        <w:rPr>
          <w:rFonts w:ascii="Times New Roman" w:eastAsia="Times New Roman" w:hAnsi="Times New Roman" w:cs="Times New Roman"/>
          <w:sz w:val="18"/>
          <w:szCs w:val="20"/>
        </w:rPr>
        <w:t>(наименование на лицето, регистрирано по Търговския закон или създадено с акт на Министерския съвет)</w:t>
      </w:r>
    </w:p>
    <w:p w14:paraId="72201F87" w14:textId="77777777" w:rsidR="00663E45" w:rsidRPr="00663E45" w:rsidRDefault="00663E45" w:rsidP="00663E45">
      <w:pPr>
        <w:widowControl w:val="0"/>
        <w:autoSpaceDE w:val="0"/>
        <w:autoSpaceDN w:val="0"/>
        <w:adjustRightInd w:val="0"/>
        <w:spacing w:after="0" w:line="240" w:lineRule="auto"/>
        <w:ind w:left="284" w:right="224"/>
        <w:jc w:val="both"/>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със Заявление № ……………… от …………….. г. за откриване на процедура за оправомощаване, нотификация и издаване на разрешение за оценяване и проверка на постоянството на експлоатационните показатели на строителни продукти и/или оправомощаване и издаване на разрешение за оценяване на строителни продукти, съгласно изискваните документи по т. 2.1.1, т. 2.1.2, т. 2.1.3 и т. 2.1.4 от процедурата</w:t>
      </w:r>
    </w:p>
    <w:p w14:paraId="556682F7" w14:textId="77777777" w:rsidR="00663E45" w:rsidRPr="00663E45" w:rsidRDefault="00663E45" w:rsidP="00663E45">
      <w:pPr>
        <w:widowControl w:val="0"/>
        <w:autoSpaceDE w:val="0"/>
        <w:autoSpaceDN w:val="0"/>
        <w:adjustRightInd w:val="0"/>
        <w:spacing w:after="0" w:line="360" w:lineRule="auto"/>
        <w:ind w:left="284"/>
        <w:jc w:val="center"/>
        <w:rPr>
          <w:rFonts w:ascii="Times New Roman" w:eastAsia="Times New Roman" w:hAnsi="Times New Roman" w:cs="Times New Roman"/>
          <w:b/>
          <w:sz w:val="24"/>
          <w:szCs w:val="24"/>
          <w:lang w:eastAsia="bg-BG"/>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701"/>
        <w:gridCol w:w="2977"/>
        <w:gridCol w:w="3827"/>
      </w:tblGrid>
      <w:tr w:rsidR="00663E45" w:rsidRPr="00663E45" w14:paraId="21D3080A"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58BB208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2.1. Кандидатите за оправомощаване и получаване на разрешения съгласно т. 1.2, букви "а" и "б" подават следните документи в съответствие с образците, неразделна част от тази процедура, както следва: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DCFE3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Наличие на документ / образец съгласно</w:t>
            </w:r>
          </w:p>
          <w:p w14:paraId="42107B6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 т. 3.2.1 от процедурата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5A59C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63E45">
              <w:rPr>
                <w:rFonts w:ascii="Times New Roman" w:eastAsia="Times New Roman" w:hAnsi="Times New Roman" w:cs="Times New Roman"/>
                <w:b/>
                <w:sz w:val="24"/>
                <w:szCs w:val="24"/>
                <w:lang w:eastAsia="bg-BG"/>
              </w:rPr>
              <w:t>Приложен документ / образец №</w:t>
            </w:r>
          </w:p>
        </w:tc>
        <w:tc>
          <w:tcPr>
            <w:tcW w:w="3827" w:type="dxa"/>
            <w:tcBorders>
              <w:top w:val="single" w:sz="4" w:space="0" w:color="auto"/>
              <w:left w:val="single" w:sz="4" w:space="0" w:color="auto"/>
              <w:bottom w:val="single" w:sz="4" w:space="0" w:color="auto"/>
              <w:right w:val="single" w:sz="4" w:space="0" w:color="auto"/>
            </w:tcBorders>
          </w:tcPr>
          <w:p w14:paraId="5E333F2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Експертиза съгласно т. 3.2.4 от процедурата</w:t>
            </w:r>
          </w:p>
          <w:p w14:paraId="6F0B5BF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Коментар / Забележка</w:t>
            </w:r>
          </w:p>
        </w:tc>
      </w:tr>
      <w:tr w:rsidR="00663E45" w:rsidRPr="00663E45" w14:paraId="64D0D95B"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37E8393B"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а) писмено заявление до министъра на регионалното развитие и благоустройството с описание на желания обхват строителни продукти/продуктови области, технически спецификации и нормативни актове и системи за оценяването им съгласно образец № 1 или 2;</w:t>
            </w:r>
          </w:p>
          <w:p w14:paraId="62E85EDA"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б) копие от акта за създаване, когато лицето е създадено с акт на Министерския съвет;</w:t>
            </w:r>
          </w:p>
          <w:p w14:paraId="078BC9E9"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в) информация за трудови и граждански договори на персонала, за документи за завършено образование, допълнително </w:t>
            </w:r>
            <w:r w:rsidRPr="00663E45">
              <w:rPr>
                <w:rFonts w:ascii="Times New Roman" w:eastAsia="Times New Roman" w:hAnsi="Times New Roman" w:cs="Times New Roman"/>
                <w:sz w:val="24"/>
                <w:szCs w:val="24"/>
                <w:lang w:eastAsia="bg-BG"/>
              </w:rPr>
              <w:lastRenderedPageBreak/>
              <w:t xml:space="preserve">придобита квалификация, обучение, компетентност и професионален опит съгласно </w:t>
            </w:r>
            <w:r w:rsidRPr="00663E45">
              <w:rPr>
                <w:rFonts w:ascii="Times New Roman" w:eastAsia="Times New Roman" w:hAnsi="Times New Roman" w:cs="Times New Roman"/>
                <w:sz w:val="24"/>
                <w:szCs w:val="24"/>
                <w:u w:val="single"/>
                <w:lang w:eastAsia="bg-BG"/>
              </w:rPr>
              <w:t>образец № 3</w:t>
            </w:r>
            <w:r w:rsidRPr="00663E45">
              <w:rPr>
                <w:rFonts w:ascii="Times New Roman" w:eastAsia="Times New Roman" w:hAnsi="Times New Roman" w:cs="Times New Roman"/>
                <w:sz w:val="24"/>
                <w:szCs w:val="24"/>
                <w:lang w:eastAsia="bg-BG"/>
              </w:rPr>
              <w:t>;</w:t>
            </w:r>
          </w:p>
          <w:p w14:paraId="18CD94A9"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г) справка в табличен вид за оценяваните продукти/продуктови области и техните характеристики, за методите за изпитване/изчисляване, както и за лабораториите, в които продуктите ще бъдат изпитвани, когато това се изисква от системата за оценяване и проверка на постоянството на експлоатационните показатели и от националните изисквания за влагане в строежите на строителния продукт съгласно </w:t>
            </w:r>
            <w:r w:rsidRPr="00663E45">
              <w:rPr>
                <w:rFonts w:ascii="Times New Roman" w:eastAsia="Times New Roman" w:hAnsi="Times New Roman" w:cs="Times New Roman"/>
                <w:sz w:val="24"/>
                <w:szCs w:val="24"/>
                <w:u w:val="single"/>
                <w:lang w:eastAsia="bg-BG"/>
              </w:rPr>
              <w:t>образец № 4</w:t>
            </w:r>
            <w:r w:rsidRPr="00663E45">
              <w:rPr>
                <w:rFonts w:ascii="Times New Roman" w:eastAsia="Times New Roman" w:hAnsi="Times New Roman" w:cs="Times New Roman"/>
                <w:sz w:val="24"/>
                <w:szCs w:val="24"/>
                <w:lang w:eastAsia="bg-BG"/>
              </w:rPr>
              <w:t>;</w:t>
            </w:r>
          </w:p>
          <w:p w14:paraId="21CCE6E5"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д) справка за техническите средства за извършване на изпитванията, които са извън обхвата на акредитация на лабораториите по буква "г" съгласно </w:t>
            </w:r>
            <w:r w:rsidRPr="00663E45">
              <w:rPr>
                <w:rFonts w:ascii="Times New Roman" w:eastAsia="Times New Roman" w:hAnsi="Times New Roman" w:cs="Times New Roman"/>
                <w:sz w:val="24"/>
                <w:szCs w:val="24"/>
                <w:u w:val="single"/>
                <w:lang w:eastAsia="bg-BG"/>
              </w:rPr>
              <w:t>образец № 5</w:t>
            </w:r>
            <w:r w:rsidRPr="00663E45">
              <w:rPr>
                <w:rFonts w:ascii="Times New Roman" w:eastAsia="Times New Roman" w:hAnsi="Times New Roman" w:cs="Times New Roman"/>
                <w:sz w:val="24"/>
                <w:szCs w:val="24"/>
                <w:lang w:eastAsia="bg-BG"/>
              </w:rPr>
              <w:t>;</w:t>
            </w:r>
          </w:p>
          <w:p w14:paraId="4CC2AE51"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е) декларации от ръководния персонал и от персонала, ангажиран с дейностите по оценяване на строителните продукти, за обстоятелствата по чл. 10, ал. 1, т. 3, 5 и 8 ЗТИП и чл. 43, параграфи 3, 4 и 5 на Регламент (ЕС) № 305/2011 съгласно </w:t>
            </w:r>
            <w:r w:rsidRPr="00663E45">
              <w:rPr>
                <w:rFonts w:ascii="Times New Roman" w:eastAsia="Times New Roman" w:hAnsi="Times New Roman" w:cs="Times New Roman"/>
                <w:sz w:val="24"/>
                <w:szCs w:val="24"/>
                <w:u w:val="single"/>
                <w:lang w:eastAsia="bg-BG"/>
              </w:rPr>
              <w:t>образец № 6;</w:t>
            </w:r>
          </w:p>
          <w:p w14:paraId="63A62C12"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ж) копие от застрахователни договори за вредите, които могат да настъпят вследствие неизпълнение на задълженията, свързани с дейността по оценяване на строителните продукти;</w:t>
            </w:r>
          </w:p>
          <w:p w14:paraId="78F595C9"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з) разпределение на персонала за изпълнението на задачи по оценяване на строителните продукти в зависимост от неговата компетентност съгласно </w:t>
            </w:r>
            <w:r w:rsidRPr="00663E45">
              <w:rPr>
                <w:rFonts w:ascii="Times New Roman" w:eastAsia="Times New Roman" w:hAnsi="Times New Roman" w:cs="Times New Roman"/>
                <w:sz w:val="24"/>
                <w:szCs w:val="24"/>
                <w:u w:val="single"/>
                <w:lang w:eastAsia="bg-BG"/>
              </w:rPr>
              <w:t>образец № 7</w:t>
            </w:r>
            <w:r w:rsidRPr="00663E45">
              <w:rPr>
                <w:rFonts w:ascii="Times New Roman" w:eastAsia="Times New Roman" w:hAnsi="Times New Roman" w:cs="Times New Roman"/>
                <w:sz w:val="24"/>
                <w:szCs w:val="24"/>
                <w:lang w:eastAsia="bg-BG"/>
              </w:rPr>
              <w:t>;</w:t>
            </w:r>
          </w:p>
          <w:p w14:paraId="00804BC4"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и) списък на техническите спецификации, съдържащи технически изисквания и методи за изпитване, които лицето притежава, по отношение на продуктите, посочени в заявлението, съгласно </w:t>
            </w:r>
            <w:r w:rsidRPr="00663E45">
              <w:rPr>
                <w:rFonts w:ascii="Times New Roman" w:eastAsia="Times New Roman" w:hAnsi="Times New Roman" w:cs="Times New Roman"/>
                <w:sz w:val="24"/>
                <w:szCs w:val="24"/>
                <w:u w:val="single"/>
                <w:lang w:eastAsia="bg-BG"/>
              </w:rPr>
              <w:t>образец № 8</w:t>
            </w:r>
            <w:r w:rsidRPr="00663E45">
              <w:rPr>
                <w:rFonts w:ascii="Times New Roman" w:eastAsia="Times New Roman" w:hAnsi="Times New Roman" w:cs="Times New Roman"/>
                <w:sz w:val="24"/>
                <w:szCs w:val="24"/>
                <w:lang w:eastAsia="bg-BG"/>
              </w:rPr>
              <w:t>;</w:t>
            </w:r>
          </w:p>
          <w:p w14:paraId="54E74889"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к) наръчник и процедури по качеството в съответствие с чл. 18, ал. 1, т. 2 от наредбата; обща документация на системата за управление в съответствие с чл. 18, ал. 1, т. 2 от наредбата </w:t>
            </w:r>
          </w:p>
          <w:p w14:paraId="47D6A1A9"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л) документирани процедури за оценяване на строителните продукти, за които лицето кандидатства;</w:t>
            </w:r>
          </w:p>
          <w:p w14:paraId="1004B94C"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м) документ за платена такса за проверка на документите </w:t>
            </w:r>
            <w:r w:rsidRPr="00663E45">
              <w:rPr>
                <w:rFonts w:ascii="Times New Roman" w:eastAsia="Times New Roman" w:hAnsi="Times New Roman" w:cs="Times New Roman"/>
                <w:sz w:val="24"/>
                <w:szCs w:val="24"/>
                <w:lang w:eastAsia="bg-BG"/>
              </w:rPr>
              <w:lastRenderedPageBreak/>
              <w:t>съгласно чл. 24, ал. 4 от наредбата.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5577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lastRenderedPageBreak/>
              <w:t>Да/Не</w:t>
            </w:r>
          </w:p>
          <w:p w14:paraId="1F39A6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1A2678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E6A86D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7C426B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B0F529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45E13A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C7E2AF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3F424E4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DC27F1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99197A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172B70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8E57D6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709F40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3E2745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195633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B0B8D9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542DF0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173BFD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092F42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0ACF7E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6AEFED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27307C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11FE067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94AE90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9DA5F9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3991DBE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BAE01A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D829AF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67EF4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F7B9F9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4A6ABF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3920E90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3E9926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146BF45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C88644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77BA8A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E01AC4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13A7CE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BD584D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956733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48DEA1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5AD66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5EE07AB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36CC0BB6"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3B2F633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lang w:val="en-US" w:eastAsia="bg-BG"/>
              </w:rPr>
              <w:lastRenderedPageBreak/>
              <w:t xml:space="preserve">2.1.1. </w:t>
            </w:r>
            <w:r w:rsidRPr="00663E45">
              <w:rPr>
                <w:rFonts w:ascii="Times New Roman" w:eastAsia="Times New Roman" w:hAnsi="Times New Roman" w:cs="Times New Roman"/>
                <w:sz w:val="24"/>
                <w:szCs w:val="24"/>
                <w:shd w:val="clear" w:color="auto" w:fill="FEFEFE"/>
                <w:lang w:eastAsia="bg-BG"/>
              </w:rPr>
              <w:t xml:space="preserve">Кандидатите за получаване на </w:t>
            </w:r>
            <w:r w:rsidRPr="00663E45">
              <w:rPr>
                <w:rFonts w:ascii="Times New Roman" w:eastAsia="Times New Roman" w:hAnsi="Times New Roman" w:cs="Times New Roman"/>
                <w:b/>
                <w:sz w:val="24"/>
                <w:szCs w:val="24"/>
                <w:shd w:val="clear" w:color="auto" w:fill="FEFEFE"/>
                <w:lang w:eastAsia="bg-BG"/>
              </w:rPr>
              <w:t>разрешение за оценяване и проверка на постоянството на експлоатационните показатели на строителни продукти</w:t>
            </w:r>
            <w:r w:rsidRPr="00663E45">
              <w:rPr>
                <w:rFonts w:ascii="Times New Roman" w:eastAsia="Times New Roman" w:hAnsi="Times New Roman" w:cs="Times New Roman"/>
                <w:sz w:val="24"/>
                <w:szCs w:val="24"/>
                <w:shd w:val="clear" w:color="auto" w:fill="FEFEFE"/>
                <w:lang w:eastAsia="bg-BG"/>
              </w:rPr>
              <w:t xml:space="preserve"> по реда на Регламент (ЕС) № 305/2011, подават следните документи: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DB85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96353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p>
        </w:tc>
        <w:tc>
          <w:tcPr>
            <w:tcW w:w="3827" w:type="dxa"/>
            <w:tcBorders>
              <w:top w:val="single" w:sz="4" w:space="0" w:color="auto"/>
              <w:left w:val="single" w:sz="4" w:space="0" w:color="auto"/>
              <w:bottom w:val="single" w:sz="4" w:space="0" w:color="auto"/>
              <w:right w:val="single" w:sz="4" w:space="0" w:color="auto"/>
            </w:tcBorders>
          </w:tcPr>
          <w:p w14:paraId="3883E3E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1100E328"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4CEA0E52"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съгласно образец № 1, приложение № 1;</w:t>
            </w:r>
          </w:p>
          <w:p w14:paraId="4A344B63" w14:textId="77777777" w:rsidR="00663E45" w:rsidRPr="00663E45" w:rsidRDefault="00663E45" w:rsidP="00663E4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shd w:val="clear" w:color="auto" w:fill="FEFEFE"/>
                <w:lang w:val="en-US" w:eastAsia="bg-BG"/>
              </w:rPr>
            </w:pPr>
            <w:r w:rsidRPr="00663E45">
              <w:rPr>
                <w:rFonts w:ascii="Times New Roman" w:eastAsia="Times New Roman" w:hAnsi="Times New Roman" w:cs="Times New Roman"/>
                <w:sz w:val="24"/>
                <w:szCs w:val="24"/>
                <w:shd w:val="clear" w:color="auto" w:fill="FEFEFE"/>
                <w:lang w:eastAsia="bg-BG"/>
              </w:rPr>
              <w:t>б) попълнена необходимата таблица с изискванията на съответните стандарти БДС EN ISO/IEC 17065:2012, и БДС EN ISO/IEC 17025:2018 (образец № 10 на електронен носител);</w:t>
            </w:r>
          </w:p>
          <w:p w14:paraId="533CE882" w14:textId="77777777" w:rsidR="00663E45" w:rsidRPr="00663E45" w:rsidRDefault="00663E45" w:rsidP="00663E45">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в) документите по т. 2.1;</w:t>
            </w:r>
          </w:p>
          <w:p w14:paraId="62B0B15F"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г) информация за валиден/и сертификат/и за акредитирания обхват и документите по буква "в" за обхват извън акредитация, в случаите, когато лицата са акредитирани частично за обхвата от продукти и методи, за които кандидатстват;</w:t>
            </w:r>
          </w:p>
          <w:p w14:paraId="2F9163CD"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д) сертификат на одитор, обучен по БДС EN ISO 19011, за оценка на компетентност на лаборатории за изпитване по БДС EN ISO/IEC 17025 - за случаите по чл. 46 на Регламент (ЕС) № 305/2011;</w:t>
            </w:r>
          </w:p>
          <w:p w14:paraId="77AE8497"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е) информация за лицето и за обхвата на нотификация съгласно образец № 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17BE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89A5DA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5078D5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2DC5E28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B90170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1D14EE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5CCAD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2819158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655C12D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84CB04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11387A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54724A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4555C32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062BA62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390EA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9941C8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16D2A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p>
        </w:tc>
        <w:tc>
          <w:tcPr>
            <w:tcW w:w="3827" w:type="dxa"/>
            <w:tcBorders>
              <w:top w:val="single" w:sz="4" w:space="0" w:color="auto"/>
              <w:left w:val="single" w:sz="4" w:space="0" w:color="auto"/>
              <w:bottom w:val="single" w:sz="4" w:space="0" w:color="auto"/>
              <w:right w:val="single" w:sz="4" w:space="0" w:color="auto"/>
            </w:tcBorders>
          </w:tcPr>
          <w:p w14:paraId="009C8E0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49EA7E3D"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6A1735BE"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lang w:val="en-US" w:eastAsia="bg-BG"/>
              </w:rPr>
              <w:t>2.1.2.</w:t>
            </w:r>
            <w:r w:rsidRPr="00663E45">
              <w:rPr>
                <w:rFonts w:ascii="Times New Roman" w:eastAsia="Times New Roman" w:hAnsi="Times New Roman" w:cs="Times New Roman"/>
                <w:sz w:val="24"/>
                <w:szCs w:val="24"/>
                <w:lang w:val="en-US" w:eastAsia="bg-BG"/>
              </w:rPr>
              <w:t xml:space="preserve"> </w:t>
            </w:r>
            <w:r w:rsidRPr="00663E45">
              <w:rPr>
                <w:rFonts w:ascii="Times New Roman" w:eastAsia="Times New Roman" w:hAnsi="Times New Roman" w:cs="Times New Roman"/>
                <w:sz w:val="24"/>
                <w:szCs w:val="24"/>
                <w:shd w:val="clear" w:color="auto" w:fill="FEFEFE"/>
                <w:lang w:eastAsia="bg-BG"/>
              </w:rPr>
              <w:t xml:space="preserve">Кандидатите за получаване на </w:t>
            </w:r>
            <w:r w:rsidRPr="00663E45">
              <w:rPr>
                <w:rFonts w:ascii="Times New Roman" w:eastAsia="Times New Roman" w:hAnsi="Times New Roman" w:cs="Times New Roman"/>
                <w:b/>
                <w:sz w:val="24"/>
                <w:szCs w:val="24"/>
                <w:shd w:val="clear" w:color="auto" w:fill="FEFEFE"/>
                <w:lang w:eastAsia="bg-BG"/>
              </w:rPr>
              <w:t>разрешение за оценяване на строителни продукти за съответствие с националните изисквания</w:t>
            </w:r>
            <w:r w:rsidRPr="00663E45">
              <w:rPr>
                <w:rFonts w:ascii="Times New Roman" w:eastAsia="Times New Roman" w:hAnsi="Times New Roman" w:cs="Times New Roman"/>
                <w:sz w:val="24"/>
                <w:szCs w:val="24"/>
                <w:shd w:val="clear" w:color="auto" w:fill="FEFEFE"/>
                <w:lang w:eastAsia="bg-BG"/>
              </w:rPr>
              <w:t xml:space="preserve"> прилагат: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5B8E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43C6F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3534E96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7E7C9DCF"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43F9CCFE"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съгласно образец № 1, приложение № 2;</w:t>
            </w:r>
          </w:p>
          <w:p w14:paraId="6139F627" w14:textId="77777777" w:rsidR="00663E45" w:rsidRPr="00663E45" w:rsidRDefault="00663E45" w:rsidP="00663E45">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б) попълнена необходимата таблица с изискванията на съответните стандарти БДС EN ISO/IEC 17065:2012 и БДС EN ISO/IEC 17025:2018 (</w:t>
            </w:r>
            <w:r w:rsidRPr="00663E45">
              <w:rPr>
                <w:rFonts w:ascii="Times New Roman" w:eastAsia="Times New Roman" w:hAnsi="Times New Roman" w:cs="Times New Roman"/>
                <w:sz w:val="24"/>
                <w:szCs w:val="24"/>
                <w:u w:val="single"/>
                <w:shd w:val="clear" w:color="auto" w:fill="FEFEFE"/>
                <w:lang w:eastAsia="bg-BG"/>
              </w:rPr>
              <w:t>образец №10</w:t>
            </w:r>
            <w:r w:rsidRPr="00663E45">
              <w:rPr>
                <w:rFonts w:ascii="Times New Roman" w:eastAsia="Times New Roman" w:hAnsi="Times New Roman" w:cs="Times New Roman"/>
                <w:sz w:val="24"/>
                <w:szCs w:val="24"/>
                <w:shd w:val="clear" w:color="auto" w:fill="FEFEFE"/>
                <w:lang w:eastAsia="bg-BG"/>
              </w:rPr>
              <w:t xml:space="preserve"> на електронен носител);</w:t>
            </w:r>
          </w:p>
          <w:p w14:paraId="07A513C2" w14:textId="77777777" w:rsidR="00663E45" w:rsidRPr="00663E45" w:rsidRDefault="00663E45" w:rsidP="00663E45">
            <w:pPr>
              <w:widowControl w:val="0"/>
              <w:autoSpaceDE w:val="0"/>
              <w:autoSpaceDN w:val="0"/>
              <w:adjustRightInd w:val="0"/>
              <w:spacing w:after="0" w:line="240" w:lineRule="auto"/>
              <w:ind w:firstLine="851"/>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в) документите по т. 2.1;</w:t>
            </w:r>
          </w:p>
          <w:p w14:paraId="62F3A7EE"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г) информация за валиден/и сертификат/и, заповед за акредитирания обхват и документите по буква "в" за обхват извън акредитация, в случаите, когато лицата са акредитирани частично за </w:t>
            </w:r>
            <w:r w:rsidRPr="00663E45">
              <w:rPr>
                <w:rFonts w:ascii="Times New Roman" w:eastAsia="Times New Roman" w:hAnsi="Times New Roman" w:cs="Times New Roman"/>
                <w:sz w:val="24"/>
                <w:szCs w:val="24"/>
                <w:shd w:val="clear" w:color="auto" w:fill="FEFEFE"/>
                <w:lang w:eastAsia="bg-BG"/>
              </w:rPr>
              <w:lastRenderedPageBreak/>
              <w:t>обхват от продукти и методи, за които кандидатстват.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7E46F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lastRenderedPageBreak/>
              <w:t>Да/Не</w:t>
            </w:r>
          </w:p>
          <w:p w14:paraId="5F75C5C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44313EC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042502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7B0AC02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67AE1B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133267B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0FC2052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4CF7B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20C92BE9"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60A6551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681B768C"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009FCA3B"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0D1DE61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4F10E41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560AFC4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4CCD1A3"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0DBEF7A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2.1.3.</w:t>
            </w:r>
            <w:r w:rsidRPr="00663E45">
              <w:rPr>
                <w:rFonts w:ascii="Times New Roman" w:eastAsia="Times New Roman" w:hAnsi="Times New Roman" w:cs="Times New Roman"/>
                <w:sz w:val="24"/>
                <w:szCs w:val="24"/>
                <w:lang w:eastAsia="bg-BG"/>
              </w:rPr>
              <w:t xml:space="preserve"> Кандидатите за получаване на </w:t>
            </w:r>
            <w:r w:rsidRPr="00663E45">
              <w:rPr>
                <w:rFonts w:ascii="Times New Roman" w:eastAsia="Times New Roman" w:hAnsi="Times New Roman" w:cs="Times New Roman"/>
                <w:b/>
                <w:sz w:val="24"/>
                <w:szCs w:val="24"/>
                <w:lang w:eastAsia="bg-BG"/>
              </w:rPr>
              <w:t>разрешение за издаване на Европейска техническа оценка (ЕТО)</w:t>
            </w:r>
            <w:r w:rsidRPr="00663E45">
              <w:rPr>
                <w:rFonts w:ascii="Times New Roman" w:eastAsia="Times New Roman" w:hAnsi="Times New Roman" w:cs="Times New Roman"/>
                <w:sz w:val="24"/>
                <w:szCs w:val="24"/>
                <w:lang w:eastAsia="bg-BG"/>
              </w:rPr>
              <w:t xml:space="preserve"> прилагат: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2E7E7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B707DA"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14B5280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38A068AC"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409305D3"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а) заявление съгласно образец № 2, приложение № 1;</w:t>
            </w:r>
          </w:p>
          <w:p w14:paraId="63533E8D"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б) документите по т. 2.1;</w:t>
            </w:r>
          </w:p>
          <w:p w14:paraId="0B938B55"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в) за продуктовите области, за които кандидатстват, съгласно приложение ІV, таблица 1 на Регламент (ЕС) № 305/2011:</w:t>
            </w:r>
          </w:p>
          <w:p w14:paraId="3654E2C5"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trike/>
                <w:sz w:val="24"/>
                <w:szCs w:val="24"/>
                <w:lang w:eastAsia="bg-BG"/>
              </w:rPr>
            </w:pPr>
            <w:r w:rsidRPr="00663E45">
              <w:rPr>
                <w:rFonts w:ascii="Times New Roman" w:eastAsia="Times New Roman" w:hAnsi="Times New Roman" w:cs="Times New Roman"/>
                <w:sz w:val="24"/>
                <w:szCs w:val="24"/>
                <w:lang w:eastAsia="bg-BG"/>
              </w:rPr>
              <w:t>• преведени на български език европейски документи за оценяване (ЕДО);</w:t>
            </w:r>
          </w:p>
          <w:p w14:paraId="718C5D74"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lang w:eastAsia="bg-BG"/>
              </w:rPr>
              <w:t>г) информация за валиден сертификат за акредитация на лабораторията им за изпитване.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EA2CB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2C15E6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F4EDED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FC8E1D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88D8E7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99F210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8C2F36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A011C9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B2F36D"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773147E7"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3D5D50A2"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7CDC5CC8" w14:textId="77777777" w:rsidR="00663E45" w:rsidRPr="00663E45" w:rsidRDefault="00663E45" w:rsidP="00663E45">
            <w:pPr>
              <w:widowControl w:val="0"/>
              <w:tabs>
                <w:tab w:val="left" w:pos="840"/>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2.1.4.</w:t>
            </w:r>
            <w:r w:rsidRPr="00663E45">
              <w:rPr>
                <w:rFonts w:ascii="Times New Roman" w:eastAsia="Times New Roman" w:hAnsi="Times New Roman" w:cs="Times New Roman"/>
                <w:sz w:val="24"/>
                <w:szCs w:val="24"/>
                <w:lang w:eastAsia="bg-BG"/>
              </w:rPr>
              <w:t xml:space="preserve"> Кандидатите за получаване на </w:t>
            </w:r>
            <w:r w:rsidRPr="00663E45">
              <w:rPr>
                <w:rFonts w:ascii="Times New Roman" w:eastAsia="Times New Roman" w:hAnsi="Times New Roman" w:cs="Times New Roman"/>
                <w:b/>
                <w:sz w:val="24"/>
                <w:szCs w:val="24"/>
                <w:lang w:eastAsia="bg-BG"/>
              </w:rPr>
              <w:t>разрешение за издаване на българско техническо одобрение (БТО)</w:t>
            </w:r>
            <w:r w:rsidRPr="00663E45">
              <w:rPr>
                <w:rFonts w:ascii="Times New Roman" w:eastAsia="Times New Roman" w:hAnsi="Times New Roman" w:cs="Times New Roman"/>
                <w:sz w:val="24"/>
                <w:szCs w:val="24"/>
                <w:lang w:eastAsia="bg-BG"/>
              </w:rPr>
              <w:t xml:space="preserve"> прилагат: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05DB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7909E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5C7CDDFE"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26C3107C"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3FEB3E41"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а) заявление съгласно образец № 2, приложение № 2;</w:t>
            </w:r>
          </w:p>
          <w:p w14:paraId="3EC01091"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б) документите по т. 2.1;</w:t>
            </w:r>
          </w:p>
          <w:p w14:paraId="6948530E"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г) за продуктовите области, за които кандидатстват, съгласно приложение № 4 към чл. 18, ал. 4, т. 4 от НУРВСПСРБ:</w:t>
            </w:r>
          </w:p>
          <w:p w14:paraId="16A72BC3"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преведени на български език ЕДО или ръководства за европейско техническо одобрение, и/или</w:t>
            </w:r>
          </w:p>
          <w:p w14:paraId="26468BFE" w14:textId="77777777" w:rsidR="00663E45" w:rsidRPr="00663E45" w:rsidRDefault="00663E45" w:rsidP="00663E45">
            <w:pPr>
              <w:widowControl w:val="0"/>
              <w:tabs>
                <w:tab w:val="left" w:pos="840"/>
              </w:tabs>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преведени на български език съществени характеристики и експлоатационни показатели на строителните продукти от мандатите на ЕОТА, по които все още няма утвърдени ЕДО;</w:t>
            </w:r>
          </w:p>
          <w:p w14:paraId="7B7552EE"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trike/>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д) кандидатите за получаване на разрешение за издаване на БТО трябва да притежават валиден сертификат за акредитация на лабораторията им за изпитване.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B757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FD70E2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846F4E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452D991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015694B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19330E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6C6F4C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09A8DE1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2E5CFED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40AA03F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56787A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CBF8D7"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4F1654E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73DD963"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245C293C"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2.1.5.</w:t>
            </w:r>
            <w:r w:rsidRPr="00663E45">
              <w:rPr>
                <w:rFonts w:ascii="Times New Roman" w:eastAsia="Times New Roman" w:hAnsi="Times New Roman" w:cs="Times New Roman"/>
                <w:sz w:val="24"/>
                <w:szCs w:val="24"/>
                <w:shd w:val="clear" w:color="auto" w:fill="FEFEFE"/>
                <w:lang w:eastAsia="bg-BG"/>
              </w:rPr>
              <w:t xml:space="preserve"> Кандидатите </w:t>
            </w:r>
            <w:r w:rsidRPr="00663E45">
              <w:rPr>
                <w:rFonts w:ascii="Times New Roman" w:eastAsia="Times New Roman" w:hAnsi="Times New Roman" w:cs="Times New Roman"/>
                <w:b/>
                <w:sz w:val="24"/>
                <w:szCs w:val="24"/>
                <w:shd w:val="clear" w:color="auto" w:fill="FEFEFE"/>
                <w:lang w:eastAsia="bg-BG"/>
              </w:rPr>
              <w:t>за нотификация, заявили акредитация за целите на нотификация</w:t>
            </w:r>
            <w:r w:rsidRPr="00663E45">
              <w:rPr>
                <w:rFonts w:ascii="Times New Roman" w:eastAsia="Times New Roman" w:hAnsi="Times New Roman" w:cs="Times New Roman"/>
                <w:sz w:val="24"/>
                <w:szCs w:val="24"/>
                <w:shd w:val="clear" w:color="auto" w:fill="FEFEFE"/>
                <w:lang w:eastAsia="bg-BG"/>
              </w:rPr>
              <w:t xml:space="preserve"> подават в МРРБ документите по т. 2.1 от настоящата процедура, с изключение на образец №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6A18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8EF9B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tcPr>
          <w:p w14:paraId="5D0E436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bl>
    <w:p w14:paraId="6AC95931" w14:textId="77777777" w:rsidR="00663E45" w:rsidRPr="00663E45" w:rsidRDefault="00663E45" w:rsidP="00663E45">
      <w:pPr>
        <w:widowControl w:val="0"/>
        <w:autoSpaceDE w:val="0"/>
        <w:autoSpaceDN w:val="0"/>
        <w:adjustRightInd w:val="0"/>
        <w:spacing w:after="0" w:line="240" w:lineRule="auto"/>
        <w:ind w:left="284" w:firstLine="436"/>
        <w:rPr>
          <w:rFonts w:ascii="Times New Roman" w:eastAsia="Times New Roman" w:hAnsi="Times New Roman" w:cs="Times New Roman"/>
          <w:noProof/>
          <w:sz w:val="24"/>
          <w:szCs w:val="24"/>
        </w:rPr>
      </w:pPr>
    </w:p>
    <w:p w14:paraId="496FAFC6" w14:textId="77777777" w:rsidR="00663E45" w:rsidRPr="00663E45" w:rsidRDefault="00663E45" w:rsidP="00663E45">
      <w:pPr>
        <w:widowControl w:val="0"/>
        <w:autoSpaceDE w:val="0"/>
        <w:autoSpaceDN w:val="0"/>
        <w:adjustRightInd w:val="0"/>
        <w:spacing w:after="0" w:line="360" w:lineRule="auto"/>
        <w:ind w:left="284" w:firstLine="283"/>
        <w:jc w:val="both"/>
        <w:rPr>
          <w:rFonts w:ascii="Times New Roman" w:eastAsia="Times New Roman" w:hAnsi="Times New Roman" w:cs="Times New Roman"/>
          <w:noProof/>
          <w:sz w:val="24"/>
          <w:szCs w:val="24"/>
        </w:rPr>
      </w:pPr>
      <w:r w:rsidRPr="00663E45">
        <w:rPr>
          <w:rFonts w:ascii="Times New Roman" w:eastAsia="Times New Roman" w:hAnsi="Times New Roman" w:cs="Times New Roman"/>
          <w:noProof/>
          <w:sz w:val="24"/>
          <w:szCs w:val="24"/>
        </w:rPr>
        <w:t xml:space="preserve">Представените документи от лицето…………………… </w:t>
      </w:r>
      <w:r w:rsidRPr="00663E45">
        <w:rPr>
          <w:rFonts w:ascii="Times New Roman" w:eastAsia="Times New Roman" w:hAnsi="Times New Roman" w:cs="Times New Roman"/>
          <w:b/>
          <w:noProof/>
          <w:sz w:val="24"/>
          <w:szCs w:val="24"/>
        </w:rPr>
        <w:t>съответстват / не съответстват</w:t>
      </w:r>
      <w:r w:rsidRPr="00663E45">
        <w:rPr>
          <w:rFonts w:ascii="Times New Roman" w:eastAsia="Times New Roman" w:hAnsi="Times New Roman" w:cs="Times New Roman"/>
          <w:noProof/>
          <w:sz w:val="24"/>
          <w:szCs w:val="24"/>
        </w:rPr>
        <w:t xml:space="preserve"> на изискванията на т. </w:t>
      </w:r>
      <w:r w:rsidRPr="00663E45">
        <w:rPr>
          <w:rFonts w:ascii="Times New Roman" w:eastAsia="Times New Roman" w:hAnsi="Times New Roman" w:cs="Times New Roman"/>
          <w:sz w:val="24"/>
          <w:szCs w:val="24"/>
          <w:lang w:eastAsia="bg-BG"/>
        </w:rPr>
        <w:t xml:space="preserve">2.1.1, т. 2.1.2, т. 2.1.3, т. 2.1.4 от </w:t>
      </w:r>
      <w:r w:rsidRPr="00663E45">
        <w:rPr>
          <w:rFonts w:ascii="Times New Roman" w:eastAsia="Times New Roman" w:hAnsi="Times New Roman" w:cs="Times New Roman"/>
          <w:noProof/>
          <w:sz w:val="24"/>
          <w:szCs w:val="24"/>
        </w:rPr>
        <w:t>процедурата.</w:t>
      </w:r>
    </w:p>
    <w:p w14:paraId="5CB72C40" w14:textId="77777777" w:rsidR="00663E45" w:rsidRPr="00663E45" w:rsidRDefault="00663E45" w:rsidP="00663E45">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lastRenderedPageBreak/>
        <w:t>Несъответстващи документи:……………………………………………………………………………….</w:t>
      </w:r>
    </w:p>
    <w:p w14:paraId="7A296D9C" w14:textId="77777777" w:rsidR="00663E45" w:rsidRPr="00663E45" w:rsidRDefault="00663E45" w:rsidP="00663E4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Отговорен експерт:………………………………………………..</w:t>
      </w:r>
    </w:p>
    <w:p w14:paraId="225EFC20" w14:textId="77777777" w:rsidR="00663E45" w:rsidRPr="00663E45" w:rsidRDefault="00663E45" w:rsidP="00663E45">
      <w:pPr>
        <w:widowControl w:val="0"/>
        <w:autoSpaceDE w:val="0"/>
        <w:autoSpaceDN w:val="0"/>
        <w:adjustRightInd w:val="0"/>
        <w:spacing w:after="0" w:line="240" w:lineRule="auto"/>
        <w:ind w:left="284" w:firstLine="283"/>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Дата………………………………………………………………..</w:t>
      </w:r>
    </w:p>
    <w:p w14:paraId="30FB143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noProof/>
          <w:sz w:val="20"/>
          <w:szCs w:val="20"/>
        </w:rPr>
        <w:sectPr w:rsidR="00663E45" w:rsidRPr="00663E45" w:rsidSect="00663E45">
          <w:headerReference w:type="default" r:id="rId15"/>
          <w:footerReference w:type="default" r:id="rId16"/>
          <w:pgSz w:w="16838" w:h="11906" w:orient="landscape"/>
          <w:pgMar w:top="964" w:right="454" w:bottom="424" w:left="284" w:header="709" w:footer="442" w:gutter="0"/>
          <w:pgNumType w:chapStyle="1"/>
          <w:cols w:space="708"/>
          <w:docGrid w:linePitch="360"/>
        </w:sectPr>
      </w:pPr>
    </w:p>
    <w:p w14:paraId="2B446657" w14:textId="77777777" w:rsidR="00663E45" w:rsidRPr="00663E45" w:rsidRDefault="00663E45" w:rsidP="00663E45">
      <w:pPr>
        <w:widowControl w:val="0"/>
        <w:autoSpaceDE w:val="0"/>
        <w:autoSpaceDN w:val="0"/>
        <w:adjustRightInd w:val="0"/>
        <w:spacing w:after="0" w:line="240" w:lineRule="auto"/>
        <w:jc w:val="right"/>
        <w:rPr>
          <w:rFonts w:ascii="Times New Roman" w:eastAsia="Times New Roman" w:hAnsi="Times New Roman" w:cs="Times New Roman"/>
          <w:noProof/>
          <w:sz w:val="20"/>
          <w:szCs w:val="20"/>
        </w:rPr>
      </w:pPr>
      <w:r w:rsidRPr="00663E45">
        <w:rPr>
          <w:rFonts w:ascii="Times New Roman" w:eastAsia="Times New Roman" w:hAnsi="Times New Roman" w:cs="Times New Roman"/>
          <w:noProof/>
          <w:sz w:val="20"/>
          <w:szCs w:val="20"/>
        </w:rPr>
        <w:lastRenderedPageBreak/>
        <w:t>Образец 13</w:t>
      </w:r>
    </w:p>
    <w:p w14:paraId="7A16ECF2"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p>
    <w:p w14:paraId="5C8CFBD8"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ПРОВЕРКА ЗА ПЪЛНОТА И ЕКСПЕРТИЗА НА ПОДАДЕНИ ДОКУМЕНТИ ОТ ОПРАВОМОЩЕНИ И НОТИФИЦИРАНИ ЛИЦА</w:t>
      </w:r>
    </w:p>
    <w:p w14:paraId="27A67818"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 ОЦЕНЯВАНЕ НА СТРОИТЕЛНИ ПРОДУКТИ</w:t>
      </w:r>
    </w:p>
    <w:p w14:paraId="3859F667"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По реда на т. 3.2.1 и т.3.2.4 от процедурата от Приложение № 2 към чл. 17 от Наредба № РД-02-20-1от 2015 г. за условията и реда за влагане на строителни продукти в строежите на Република България (НУРВСПСРБ)</w:t>
      </w:r>
    </w:p>
    <w:p w14:paraId="6E4EA468"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p>
    <w:p w14:paraId="5A062590"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Документите са подадени от ………………………………………………………………………………………………….</w:t>
      </w:r>
    </w:p>
    <w:p w14:paraId="38DBE1DA"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(наименование на лицето, регистрирано по Търговския закон или създадено с акт на Министерския съвет)</w:t>
      </w:r>
    </w:p>
    <w:p w14:paraId="6674282F" w14:textId="77777777" w:rsidR="00663E45" w:rsidRPr="00663E45" w:rsidRDefault="00663E45" w:rsidP="00663E45">
      <w:pPr>
        <w:widowControl w:val="0"/>
        <w:autoSpaceDE w:val="0"/>
        <w:autoSpaceDN w:val="0"/>
        <w:adjustRightInd w:val="0"/>
        <w:spacing w:after="0" w:line="360" w:lineRule="auto"/>
        <w:ind w:left="284"/>
        <w:jc w:val="both"/>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със Заявление № ……………… от …………….. г. за годишна планирана проверка и/или за откриване на процедура за разширяване, за ограничаване, за актуализиране на обхвата на издадено разрешение или за преиздаване на разрешение, съгласно изискваните документи по т. 2.2.1, т. 2.2.2, т. 2.2.3, т. 2.2.4 и т. 2.2.5 от процедурата</w:t>
      </w:r>
    </w:p>
    <w:p w14:paraId="11367190"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701"/>
        <w:gridCol w:w="2693"/>
        <w:gridCol w:w="3828"/>
      </w:tblGrid>
      <w:tr w:rsidR="00663E45" w:rsidRPr="00663E45" w14:paraId="0F6A9E0A"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70AF56A9"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 xml:space="preserve">2.2. </w:t>
            </w:r>
            <w:r w:rsidRPr="00663E45">
              <w:rPr>
                <w:rFonts w:ascii="Times New Roman" w:eastAsia="Times New Roman" w:hAnsi="Times New Roman" w:cs="Times New Roman"/>
                <w:sz w:val="24"/>
                <w:szCs w:val="24"/>
                <w:shd w:val="clear" w:color="auto" w:fill="FEFEFE"/>
                <w:lang w:eastAsia="bg-BG"/>
              </w:rPr>
              <w:t>Нотифицираните по реда на Регламент (ЕС) № 305/2011 и оправомощените по реда на наредбата лица, в т.ч. нотифицираните по смисъла на т. 2.1.5 лица, подават документи</w:t>
            </w:r>
            <w:r w:rsidRPr="00663E45">
              <w:rPr>
                <w:rFonts w:ascii="Times New Roman" w:eastAsia="Times New Roman" w:hAnsi="Times New Roman" w:cs="Times New Roman"/>
                <w:b/>
                <w:sz w:val="24"/>
                <w:szCs w:val="24"/>
                <w:shd w:val="clear" w:color="auto" w:fill="FEFEFE"/>
                <w:lang w:eastAsia="bg-BG"/>
              </w:rPr>
              <w:t xml:space="preserve"> за годишна планирана проверка, за актуализиране, за разширяване, за ограничаване на обхват на разрешенията или за тяхното преиздаване </w:t>
            </w:r>
            <w:r w:rsidRPr="00663E45">
              <w:rPr>
                <w:rFonts w:ascii="Times New Roman" w:eastAsia="Times New Roman" w:hAnsi="Times New Roman" w:cs="Times New Roman"/>
                <w:sz w:val="24"/>
                <w:szCs w:val="24"/>
                <w:shd w:val="clear" w:color="auto" w:fill="FEFEFE"/>
                <w:lang w:eastAsia="bg-BG"/>
              </w:rPr>
              <w:t>съгласно образците, неразделна част от тази процедура, както следва:</w:t>
            </w:r>
          </w:p>
          <w:p w14:paraId="119C77D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AD98D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Наличие на документ / образец съгласно</w:t>
            </w:r>
          </w:p>
          <w:p w14:paraId="30CC687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 т. 3.2.1 от процедурата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D13FB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63E45">
              <w:rPr>
                <w:rFonts w:ascii="Times New Roman" w:eastAsia="Times New Roman" w:hAnsi="Times New Roman" w:cs="Times New Roman"/>
                <w:b/>
                <w:sz w:val="24"/>
                <w:szCs w:val="24"/>
                <w:lang w:eastAsia="bg-BG"/>
              </w:rPr>
              <w:t>Приложен документ / образец №</w:t>
            </w:r>
          </w:p>
        </w:tc>
        <w:tc>
          <w:tcPr>
            <w:tcW w:w="3828" w:type="dxa"/>
            <w:tcBorders>
              <w:top w:val="single" w:sz="4" w:space="0" w:color="auto"/>
              <w:left w:val="single" w:sz="4" w:space="0" w:color="auto"/>
              <w:bottom w:val="single" w:sz="4" w:space="0" w:color="auto"/>
              <w:right w:val="single" w:sz="4" w:space="0" w:color="auto"/>
            </w:tcBorders>
          </w:tcPr>
          <w:p w14:paraId="7286A4E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Експертиза съгласно т. 3.2.4 от процедурата</w:t>
            </w:r>
          </w:p>
          <w:p w14:paraId="32700B3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Коментар / Забележка</w:t>
            </w:r>
          </w:p>
        </w:tc>
      </w:tr>
      <w:tr w:rsidR="00663E45" w:rsidRPr="00663E45" w14:paraId="2FA5B6D8"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083D9870" w14:textId="77777777" w:rsidR="00663E45" w:rsidRPr="00663E45" w:rsidRDefault="00663E45" w:rsidP="00663E45">
            <w:pPr>
              <w:widowControl w:val="0"/>
              <w:autoSpaceDE w:val="0"/>
              <w:autoSpaceDN w:val="0"/>
              <w:adjustRightInd w:val="0"/>
              <w:spacing w:after="0" w:line="240" w:lineRule="auto"/>
              <w:ind w:firstLine="319"/>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2.2.1.</w:t>
            </w:r>
            <w:r w:rsidRPr="00663E45">
              <w:rPr>
                <w:rFonts w:ascii="Times New Roman" w:eastAsia="Times New Roman" w:hAnsi="Times New Roman" w:cs="Times New Roman"/>
                <w:sz w:val="24"/>
                <w:szCs w:val="24"/>
                <w:shd w:val="clear" w:color="auto" w:fill="FEFEFE"/>
                <w:lang w:eastAsia="bg-BG"/>
              </w:rPr>
              <w:t xml:space="preserve"> За извършване на </w:t>
            </w:r>
            <w:r w:rsidRPr="00663E45">
              <w:rPr>
                <w:rFonts w:ascii="Times New Roman" w:eastAsia="Times New Roman" w:hAnsi="Times New Roman" w:cs="Times New Roman"/>
                <w:b/>
                <w:sz w:val="24"/>
                <w:szCs w:val="24"/>
                <w:shd w:val="clear" w:color="auto" w:fill="FEFEFE"/>
                <w:lang w:eastAsia="bg-BG"/>
              </w:rPr>
              <w:t>годишна планирана проверка</w:t>
            </w:r>
            <w:r w:rsidRPr="00663E45">
              <w:rPr>
                <w:rFonts w:ascii="Times New Roman" w:eastAsia="Times New Roman" w:hAnsi="Times New Roman" w:cs="Times New Roman"/>
                <w:sz w:val="24"/>
                <w:szCs w:val="24"/>
                <w:shd w:val="clear" w:color="auto" w:fill="FEFEFE"/>
                <w:lang w:eastAsia="bg-BG"/>
              </w:rPr>
              <w:t xml:space="preserve"> лицата прилагат всички документи, подадени по т. 2.1, които са </w:t>
            </w:r>
            <w:r w:rsidRPr="00663E45">
              <w:rPr>
                <w:rFonts w:ascii="Times New Roman" w:eastAsia="Times New Roman" w:hAnsi="Times New Roman" w:cs="Times New Roman"/>
                <w:b/>
                <w:sz w:val="24"/>
                <w:szCs w:val="24"/>
                <w:shd w:val="clear" w:color="auto" w:fill="FEFEFE"/>
                <w:lang w:eastAsia="bg-BG"/>
              </w:rPr>
              <w:t>претърпели промяна</w:t>
            </w:r>
            <w:r w:rsidRPr="00663E45">
              <w:rPr>
                <w:rFonts w:ascii="Times New Roman" w:eastAsia="Times New Roman" w:hAnsi="Times New Roman" w:cs="Times New Roman"/>
                <w:sz w:val="24"/>
                <w:szCs w:val="24"/>
                <w:shd w:val="clear" w:color="auto" w:fill="FEFEFE"/>
                <w:lang w:eastAsia="bg-BG"/>
              </w:rPr>
              <w:t>:</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3E0DBA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1E365F55"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03644753"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в) информация за трудови и граждански договори на персонала, за документи за завършено образование, допълнително придобита квалификация, обучение, компетентност и </w:t>
            </w:r>
            <w:r w:rsidRPr="00663E45">
              <w:rPr>
                <w:rFonts w:ascii="Times New Roman" w:eastAsia="Times New Roman" w:hAnsi="Times New Roman" w:cs="Times New Roman"/>
                <w:sz w:val="24"/>
                <w:szCs w:val="24"/>
                <w:lang w:eastAsia="bg-BG"/>
              </w:rPr>
              <w:lastRenderedPageBreak/>
              <w:t xml:space="preserve">професионален опит съгласно </w:t>
            </w:r>
            <w:r w:rsidRPr="00663E45">
              <w:rPr>
                <w:rFonts w:ascii="Times New Roman" w:eastAsia="Times New Roman" w:hAnsi="Times New Roman" w:cs="Times New Roman"/>
                <w:sz w:val="24"/>
                <w:szCs w:val="24"/>
                <w:u w:val="single"/>
                <w:lang w:eastAsia="bg-BG"/>
              </w:rPr>
              <w:t>образец № 3</w:t>
            </w:r>
            <w:r w:rsidRPr="00663E45">
              <w:rPr>
                <w:rFonts w:ascii="Times New Roman" w:eastAsia="Times New Roman" w:hAnsi="Times New Roman" w:cs="Times New Roman"/>
                <w:sz w:val="24"/>
                <w:szCs w:val="24"/>
                <w:lang w:eastAsia="bg-BG"/>
              </w:rPr>
              <w:t>;</w:t>
            </w:r>
          </w:p>
          <w:p w14:paraId="3911003D"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г) справка в табличен вид за оценяваните продукти/продуктови области и техните характеристики, за методите за изпитване/изчисляване, както и за лабораториите, в които продуктите ще бъдат изпитвани, когато това се изисква от системата за оценяване и проверка на постоянството на експлоатационните показатели и от националните изисквания за влагане в строежите на строителния продукт съгласно </w:t>
            </w:r>
            <w:r w:rsidRPr="00663E45">
              <w:rPr>
                <w:rFonts w:ascii="Times New Roman" w:eastAsia="Times New Roman" w:hAnsi="Times New Roman" w:cs="Times New Roman"/>
                <w:sz w:val="24"/>
                <w:szCs w:val="24"/>
                <w:u w:val="single"/>
                <w:lang w:eastAsia="bg-BG"/>
              </w:rPr>
              <w:t>образец № 4</w:t>
            </w:r>
            <w:r w:rsidRPr="00663E45">
              <w:rPr>
                <w:rFonts w:ascii="Times New Roman" w:eastAsia="Times New Roman" w:hAnsi="Times New Roman" w:cs="Times New Roman"/>
                <w:sz w:val="24"/>
                <w:szCs w:val="24"/>
                <w:lang w:eastAsia="bg-BG"/>
              </w:rPr>
              <w:t>;</w:t>
            </w:r>
          </w:p>
          <w:p w14:paraId="5C42E9C4"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д) справка за техническите средства за извършване на изпитванията, които са извън обхвата на акредитация на лабораториите по буква "г" съгласно </w:t>
            </w:r>
            <w:r w:rsidRPr="00663E45">
              <w:rPr>
                <w:rFonts w:ascii="Times New Roman" w:eastAsia="Times New Roman" w:hAnsi="Times New Roman" w:cs="Times New Roman"/>
                <w:sz w:val="24"/>
                <w:szCs w:val="24"/>
                <w:u w:val="single"/>
                <w:lang w:eastAsia="bg-BG"/>
              </w:rPr>
              <w:t>образец № 5</w:t>
            </w:r>
            <w:r w:rsidRPr="00663E45">
              <w:rPr>
                <w:rFonts w:ascii="Times New Roman" w:eastAsia="Times New Roman" w:hAnsi="Times New Roman" w:cs="Times New Roman"/>
                <w:sz w:val="24"/>
                <w:szCs w:val="24"/>
                <w:lang w:eastAsia="bg-BG"/>
              </w:rPr>
              <w:t>;</w:t>
            </w:r>
          </w:p>
          <w:p w14:paraId="0E0EFA98"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е) декларации от ръководния персонал и от персонала, ангажиран с дейностите по оценяване на строителните продукти, за обстоятелствата по чл. 10, ал. 1, т. 3, 5 и 8 ЗТИП и чл. 43, параграфи 3, 4 и 5 на Регламент (ЕС) № 305/2011 съгласно </w:t>
            </w:r>
            <w:r w:rsidRPr="00663E45">
              <w:rPr>
                <w:rFonts w:ascii="Times New Roman" w:eastAsia="Times New Roman" w:hAnsi="Times New Roman" w:cs="Times New Roman"/>
                <w:sz w:val="24"/>
                <w:szCs w:val="24"/>
                <w:u w:val="single"/>
                <w:lang w:eastAsia="bg-BG"/>
              </w:rPr>
              <w:t>образец № 6</w:t>
            </w:r>
            <w:r w:rsidRPr="00663E45">
              <w:rPr>
                <w:rFonts w:ascii="Times New Roman" w:eastAsia="Times New Roman" w:hAnsi="Times New Roman" w:cs="Times New Roman"/>
                <w:sz w:val="24"/>
                <w:szCs w:val="24"/>
                <w:lang w:eastAsia="bg-BG"/>
              </w:rPr>
              <w:t>;</w:t>
            </w:r>
          </w:p>
          <w:p w14:paraId="6FB04C64"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ж) копие от застрахователни договори за вредите, които могат да настъпят вследствие неизпълнение на задълженията, свързани с дейността по оценяване на строителните продукти;</w:t>
            </w:r>
          </w:p>
          <w:p w14:paraId="596F9ADA"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з) разпределение на персонала за изпълнението на задачи по оценяване на строителните продукти в зависимост от неговата компетентност съгласно </w:t>
            </w:r>
            <w:r w:rsidRPr="00663E45">
              <w:rPr>
                <w:rFonts w:ascii="Times New Roman" w:eastAsia="Times New Roman" w:hAnsi="Times New Roman" w:cs="Times New Roman"/>
                <w:sz w:val="24"/>
                <w:szCs w:val="24"/>
                <w:u w:val="single"/>
                <w:lang w:eastAsia="bg-BG"/>
              </w:rPr>
              <w:t>образец № 7</w:t>
            </w:r>
            <w:r w:rsidRPr="00663E45">
              <w:rPr>
                <w:rFonts w:ascii="Times New Roman" w:eastAsia="Times New Roman" w:hAnsi="Times New Roman" w:cs="Times New Roman"/>
                <w:sz w:val="24"/>
                <w:szCs w:val="24"/>
                <w:lang w:eastAsia="bg-BG"/>
              </w:rPr>
              <w:t>;</w:t>
            </w:r>
          </w:p>
          <w:p w14:paraId="29948738"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и) списък на техническите спецификации, съдържащи технически изисквания и методи за изпитване, които лицето притежава, по отношение на продуктите, посочени в заявлението, съгласно </w:t>
            </w:r>
            <w:r w:rsidRPr="00663E45">
              <w:rPr>
                <w:rFonts w:ascii="Times New Roman" w:eastAsia="Times New Roman" w:hAnsi="Times New Roman" w:cs="Times New Roman"/>
                <w:sz w:val="24"/>
                <w:szCs w:val="24"/>
                <w:u w:val="single"/>
                <w:lang w:eastAsia="bg-BG"/>
              </w:rPr>
              <w:t>образец № 8</w:t>
            </w:r>
            <w:r w:rsidRPr="00663E45">
              <w:rPr>
                <w:rFonts w:ascii="Times New Roman" w:eastAsia="Times New Roman" w:hAnsi="Times New Roman" w:cs="Times New Roman"/>
                <w:sz w:val="24"/>
                <w:szCs w:val="24"/>
                <w:lang w:eastAsia="bg-BG"/>
              </w:rPr>
              <w:t>;</w:t>
            </w:r>
          </w:p>
          <w:p w14:paraId="42144A02"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к) обща документация на системата за управление в съответствие с чл. 18, ал. 1, т. 2 от наредбата.</w:t>
            </w:r>
          </w:p>
          <w:p w14:paraId="1F680053"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л) документирани процедури за оценяване на строителните продукти, за които лицето кандидатства;</w:t>
            </w:r>
          </w:p>
          <w:p w14:paraId="73E14292"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м) документ за платена такса за проверка на документите съгласно чл. 24, ал. 4 от наредбата.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3D3C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lastRenderedPageBreak/>
              <w:t>Да/Не</w:t>
            </w:r>
          </w:p>
          <w:p w14:paraId="2A9F383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393BF95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CDA096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3A86D9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F822A2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4F9704C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F9E7F5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E87DF8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D98383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3B1192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C1DD29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F24CF4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230001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680B93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34E4FA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1E53210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6279F9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922B36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3497C5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532F99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F9E82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F0353D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DB4E37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F87C73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66F35C0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11E75D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89AEE1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AAD3C1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42E7976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9A8EC3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07BD07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58F9BCD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sz w:val="24"/>
                <w:szCs w:val="24"/>
                <w:lang w:eastAsia="bg-BG"/>
              </w:rPr>
              <w:t>Да/Не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CFAE3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tcPr>
          <w:p w14:paraId="5D5B9A2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50403A8E"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26F3EF16" w14:textId="77777777" w:rsidR="00663E45" w:rsidRPr="00663E45" w:rsidRDefault="00663E45" w:rsidP="00663E45">
            <w:pPr>
              <w:widowControl w:val="0"/>
              <w:autoSpaceDE w:val="0"/>
              <w:autoSpaceDN w:val="0"/>
              <w:adjustRightInd w:val="0"/>
              <w:spacing w:after="0" w:line="240" w:lineRule="auto"/>
              <w:ind w:firstLine="319"/>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2.2.2.</w:t>
            </w:r>
            <w:r w:rsidRPr="00663E45">
              <w:rPr>
                <w:rFonts w:ascii="Times New Roman" w:eastAsia="Times New Roman" w:hAnsi="Times New Roman" w:cs="Times New Roman"/>
                <w:sz w:val="24"/>
                <w:szCs w:val="24"/>
                <w:shd w:val="clear" w:color="auto" w:fill="FEFEFE"/>
                <w:lang w:eastAsia="bg-BG"/>
              </w:rPr>
              <w:t xml:space="preserve"> За </w:t>
            </w:r>
            <w:r w:rsidRPr="00663E45">
              <w:rPr>
                <w:rFonts w:ascii="Times New Roman" w:eastAsia="Times New Roman" w:hAnsi="Times New Roman" w:cs="Times New Roman"/>
                <w:b/>
                <w:sz w:val="24"/>
                <w:szCs w:val="24"/>
                <w:shd w:val="clear" w:color="auto" w:fill="FEFEFE"/>
                <w:lang w:eastAsia="bg-BG"/>
              </w:rPr>
              <w:t>разширяване и/или ограничаване на обхвата</w:t>
            </w:r>
            <w:r w:rsidRPr="00663E45">
              <w:rPr>
                <w:rFonts w:ascii="Times New Roman" w:eastAsia="Times New Roman" w:hAnsi="Times New Roman" w:cs="Times New Roman"/>
                <w:sz w:val="24"/>
                <w:szCs w:val="24"/>
                <w:shd w:val="clear" w:color="auto" w:fill="FEFEFE"/>
                <w:lang w:eastAsia="bg-BG"/>
              </w:rPr>
              <w:t xml:space="preserve"> на </w:t>
            </w:r>
            <w:r w:rsidRPr="00663E45">
              <w:rPr>
                <w:rFonts w:ascii="Times New Roman" w:eastAsia="Times New Roman" w:hAnsi="Times New Roman" w:cs="Times New Roman"/>
                <w:sz w:val="24"/>
                <w:szCs w:val="24"/>
                <w:shd w:val="clear" w:color="auto" w:fill="FEFEFE"/>
                <w:lang w:eastAsia="bg-BG"/>
              </w:rPr>
              <w:lastRenderedPageBreak/>
              <w:t>издадено разрешение:</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7727E31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663E45" w:rsidRPr="00663E45" w14:paraId="6DED4978"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4B1338D2"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по съответния образец и приложение;</w:t>
            </w:r>
          </w:p>
          <w:p w14:paraId="3B77A4F5"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б) справки </w:t>
            </w:r>
            <w:r w:rsidRPr="00663E45">
              <w:rPr>
                <w:rFonts w:ascii="Times New Roman" w:eastAsia="Times New Roman" w:hAnsi="Times New Roman" w:cs="Times New Roman"/>
                <w:sz w:val="24"/>
                <w:szCs w:val="24"/>
                <w:u w:val="single"/>
                <w:shd w:val="clear" w:color="auto" w:fill="FEFEFE"/>
                <w:lang w:eastAsia="bg-BG"/>
              </w:rPr>
              <w:t>образци № 3 и № 6</w:t>
            </w:r>
            <w:r w:rsidRPr="00663E45">
              <w:rPr>
                <w:rFonts w:ascii="Times New Roman" w:eastAsia="Times New Roman" w:hAnsi="Times New Roman" w:cs="Times New Roman"/>
                <w:sz w:val="24"/>
                <w:szCs w:val="24"/>
                <w:shd w:val="clear" w:color="auto" w:fill="FEFEFE"/>
                <w:lang w:eastAsia="bg-BG"/>
              </w:rPr>
              <w:t>, когато допълнително е нает/освободен персонал;</w:t>
            </w:r>
          </w:p>
          <w:p w14:paraId="78002E95"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в) справка </w:t>
            </w:r>
            <w:r w:rsidRPr="00663E45">
              <w:rPr>
                <w:rFonts w:ascii="Times New Roman" w:eastAsia="Times New Roman" w:hAnsi="Times New Roman" w:cs="Times New Roman"/>
                <w:sz w:val="24"/>
                <w:szCs w:val="24"/>
                <w:u w:val="single"/>
                <w:shd w:val="clear" w:color="auto" w:fill="FEFEFE"/>
                <w:lang w:eastAsia="bg-BG"/>
              </w:rPr>
              <w:t>образец № 4</w:t>
            </w:r>
            <w:r w:rsidRPr="00663E45">
              <w:rPr>
                <w:rFonts w:ascii="Times New Roman" w:eastAsia="Times New Roman" w:hAnsi="Times New Roman" w:cs="Times New Roman"/>
                <w:sz w:val="24"/>
                <w:szCs w:val="24"/>
                <w:shd w:val="clear" w:color="auto" w:fill="FEFEFE"/>
                <w:lang w:eastAsia="bg-BG"/>
              </w:rPr>
              <w:t>, актуализирана по отношение на продуктите от обхвата на разширението/ограничението;</w:t>
            </w:r>
          </w:p>
          <w:p w14:paraId="3A07F354"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г) справка </w:t>
            </w:r>
            <w:r w:rsidRPr="00663E45">
              <w:rPr>
                <w:rFonts w:ascii="Times New Roman" w:eastAsia="Times New Roman" w:hAnsi="Times New Roman" w:cs="Times New Roman"/>
                <w:sz w:val="24"/>
                <w:szCs w:val="24"/>
                <w:u w:val="single"/>
                <w:shd w:val="clear" w:color="auto" w:fill="FEFEFE"/>
                <w:lang w:eastAsia="bg-BG"/>
              </w:rPr>
              <w:t>образец № 5</w:t>
            </w:r>
            <w:r w:rsidRPr="00663E45">
              <w:rPr>
                <w:rFonts w:ascii="Times New Roman" w:eastAsia="Times New Roman" w:hAnsi="Times New Roman" w:cs="Times New Roman"/>
                <w:sz w:val="24"/>
                <w:szCs w:val="24"/>
                <w:shd w:val="clear" w:color="auto" w:fill="FEFEFE"/>
                <w:lang w:eastAsia="bg-BG"/>
              </w:rPr>
              <w:t>, актуализирана по отношение на техническите средства, необходими за провеждане на изпитванията на продуктите от обхвата на разширението/ограничението, които не са в обхвата на акредитация;</w:t>
            </w:r>
          </w:p>
          <w:p w14:paraId="5E0EB841"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д) справка </w:t>
            </w:r>
            <w:r w:rsidRPr="00663E45">
              <w:rPr>
                <w:rFonts w:ascii="Times New Roman" w:eastAsia="Times New Roman" w:hAnsi="Times New Roman" w:cs="Times New Roman"/>
                <w:sz w:val="24"/>
                <w:szCs w:val="24"/>
                <w:u w:val="single"/>
                <w:shd w:val="clear" w:color="auto" w:fill="FEFEFE"/>
                <w:lang w:eastAsia="bg-BG"/>
              </w:rPr>
              <w:t>образец № 7</w:t>
            </w:r>
            <w:r w:rsidRPr="00663E45">
              <w:rPr>
                <w:rFonts w:ascii="Times New Roman" w:eastAsia="Times New Roman" w:hAnsi="Times New Roman" w:cs="Times New Roman"/>
                <w:sz w:val="24"/>
                <w:szCs w:val="24"/>
                <w:shd w:val="clear" w:color="auto" w:fill="FEFEFE"/>
                <w:lang w:eastAsia="bg-BG"/>
              </w:rPr>
              <w:t>, актуализирана по отношение на разпределението на персонала за продуктите от обхвата на разширението/ограничението;</w:t>
            </w:r>
          </w:p>
          <w:p w14:paraId="75BF6E2D"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е) справка </w:t>
            </w:r>
            <w:r w:rsidRPr="00663E45">
              <w:rPr>
                <w:rFonts w:ascii="Times New Roman" w:eastAsia="Times New Roman" w:hAnsi="Times New Roman" w:cs="Times New Roman"/>
                <w:sz w:val="24"/>
                <w:szCs w:val="24"/>
                <w:u w:val="single"/>
                <w:shd w:val="clear" w:color="auto" w:fill="FEFEFE"/>
                <w:lang w:eastAsia="bg-BG"/>
              </w:rPr>
              <w:t>образец № 8</w:t>
            </w:r>
            <w:r w:rsidRPr="00663E45">
              <w:rPr>
                <w:rFonts w:ascii="Times New Roman" w:eastAsia="Times New Roman" w:hAnsi="Times New Roman" w:cs="Times New Roman"/>
                <w:sz w:val="24"/>
                <w:szCs w:val="24"/>
                <w:shd w:val="clear" w:color="auto" w:fill="FEFEFE"/>
                <w:lang w:eastAsia="bg-BG"/>
              </w:rPr>
              <w:t>, актуализирана в съответствие с продуктите от обхвата на разширението/ограничението;</w:t>
            </w:r>
          </w:p>
          <w:p w14:paraId="4BF2A903"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ж) информация за договори с подизпълнители в случай на необходимост за оценяване на продуктите от обхвата на разширението;</w:t>
            </w:r>
          </w:p>
          <w:p w14:paraId="374AAAE3"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з) документирани процедури за продуктите от обхвата на разширението;</w:t>
            </w:r>
          </w:p>
          <w:p w14:paraId="468A954A" w14:textId="77777777" w:rsidR="00663E45" w:rsidRPr="00663E45" w:rsidRDefault="00663E45" w:rsidP="00663E45">
            <w:pPr>
              <w:widowControl w:val="0"/>
              <w:autoSpaceDE w:val="0"/>
              <w:autoSpaceDN w:val="0"/>
              <w:adjustRightInd w:val="0"/>
              <w:spacing w:after="0" w:line="240" w:lineRule="auto"/>
              <w:ind w:firstLine="886"/>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shd w:val="clear" w:color="auto" w:fill="FEFEFE"/>
                <w:lang w:eastAsia="bg-BG"/>
              </w:rPr>
              <w:t>и) документ за платена такса за проверка на документите съгласно чл. 24, ал. 4 от наредбата.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8E150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EC9323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7973F5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064E52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9B739F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7537B92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5C71A1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7241714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3A360D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DC642C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9FC10F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623198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B968B5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96C266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50B08A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358B00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C66254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5B1171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35CFC8B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7F52E10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98FA24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509A3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p>
        </w:tc>
        <w:tc>
          <w:tcPr>
            <w:tcW w:w="3828" w:type="dxa"/>
            <w:tcBorders>
              <w:top w:val="single" w:sz="4" w:space="0" w:color="auto"/>
              <w:left w:val="single" w:sz="4" w:space="0" w:color="auto"/>
              <w:bottom w:val="single" w:sz="4" w:space="0" w:color="auto"/>
              <w:right w:val="single" w:sz="4" w:space="0" w:color="auto"/>
            </w:tcBorders>
          </w:tcPr>
          <w:p w14:paraId="5D38FA7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334C5A80"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4328812C" w14:textId="77777777" w:rsidR="00663E45" w:rsidRPr="00663E45" w:rsidRDefault="00663E45" w:rsidP="00663E45">
            <w:pPr>
              <w:widowControl w:val="0"/>
              <w:autoSpaceDE w:val="0"/>
              <w:autoSpaceDN w:val="0"/>
              <w:adjustRightInd w:val="0"/>
              <w:spacing w:after="0" w:line="240" w:lineRule="auto"/>
              <w:ind w:firstLine="461"/>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2.2.3.</w:t>
            </w:r>
            <w:r w:rsidRPr="00663E45">
              <w:rPr>
                <w:rFonts w:ascii="Times New Roman" w:eastAsia="Times New Roman" w:hAnsi="Times New Roman" w:cs="Times New Roman"/>
                <w:sz w:val="24"/>
                <w:szCs w:val="24"/>
                <w:shd w:val="clear" w:color="auto" w:fill="FEFEFE"/>
                <w:lang w:eastAsia="bg-BG"/>
              </w:rPr>
              <w:t xml:space="preserve"> За </w:t>
            </w:r>
            <w:r w:rsidRPr="00663E45">
              <w:rPr>
                <w:rFonts w:ascii="Times New Roman" w:eastAsia="Times New Roman" w:hAnsi="Times New Roman" w:cs="Times New Roman"/>
                <w:b/>
                <w:sz w:val="24"/>
                <w:szCs w:val="24"/>
                <w:shd w:val="clear" w:color="auto" w:fill="FEFEFE"/>
                <w:lang w:eastAsia="bg-BG"/>
              </w:rPr>
              <w:t>актуализиране на обхвата</w:t>
            </w:r>
            <w:r w:rsidRPr="00663E45">
              <w:rPr>
                <w:rFonts w:ascii="Times New Roman" w:eastAsia="Times New Roman" w:hAnsi="Times New Roman" w:cs="Times New Roman"/>
                <w:sz w:val="24"/>
                <w:szCs w:val="24"/>
                <w:shd w:val="clear" w:color="auto" w:fill="FEFEFE"/>
                <w:lang w:eastAsia="bg-BG"/>
              </w:rPr>
              <w:t xml:space="preserve"> на издадено разрешение;</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03F0432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1CCAD456"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1338B09A"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по съответния образец и приложение;</w:t>
            </w:r>
          </w:p>
          <w:p w14:paraId="00DBBE18"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б) справка </w:t>
            </w:r>
            <w:r w:rsidRPr="00663E45">
              <w:rPr>
                <w:rFonts w:ascii="Times New Roman" w:eastAsia="Times New Roman" w:hAnsi="Times New Roman" w:cs="Times New Roman"/>
                <w:sz w:val="24"/>
                <w:szCs w:val="24"/>
                <w:u w:val="single"/>
                <w:shd w:val="clear" w:color="auto" w:fill="FEFEFE"/>
                <w:lang w:eastAsia="bg-BG"/>
              </w:rPr>
              <w:t>образец № 8</w:t>
            </w:r>
            <w:r w:rsidRPr="00663E45">
              <w:rPr>
                <w:rFonts w:ascii="Times New Roman" w:eastAsia="Times New Roman" w:hAnsi="Times New Roman" w:cs="Times New Roman"/>
                <w:sz w:val="24"/>
                <w:szCs w:val="24"/>
                <w:shd w:val="clear" w:color="auto" w:fill="FEFEFE"/>
                <w:lang w:eastAsia="bg-BG"/>
              </w:rPr>
              <w:t xml:space="preserve"> за продуктите, посочени в заявлението;</w:t>
            </w:r>
          </w:p>
          <w:p w14:paraId="09185066"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в) документирани процедури за продуктите, посочени в заявлението;</w:t>
            </w:r>
          </w:p>
          <w:p w14:paraId="04D11CF2"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 xml:space="preserve">г) справки </w:t>
            </w:r>
            <w:r w:rsidRPr="00663E45">
              <w:rPr>
                <w:rFonts w:ascii="Times New Roman" w:eastAsia="Times New Roman" w:hAnsi="Times New Roman" w:cs="Times New Roman"/>
                <w:sz w:val="24"/>
                <w:szCs w:val="24"/>
                <w:u w:val="single"/>
                <w:shd w:val="clear" w:color="auto" w:fill="FEFEFE"/>
                <w:lang w:eastAsia="bg-BG"/>
              </w:rPr>
              <w:t>образци № 4 и № 5</w:t>
            </w:r>
            <w:r w:rsidRPr="00663E45">
              <w:rPr>
                <w:rFonts w:ascii="Times New Roman" w:eastAsia="Times New Roman" w:hAnsi="Times New Roman" w:cs="Times New Roman"/>
                <w:sz w:val="24"/>
                <w:szCs w:val="24"/>
                <w:shd w:val="clear" w:color="auto" w:fill="FEFEFE"/>
                <w:lang w:eastAsia="bg-BG"/>
              </w:rPr>
              <w:t>, в случай че актуалната версия на стандарта изисква допълнителни технически средства;</w:t>
            </w:r>
          </w:p>
          <w:p w14:paraId="65501E41"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д) документ за платена такса за проверка на документите съгласно чл. 24, ал. 4 от наредбата.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A59DD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5A5D4D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5E326B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1651999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37F196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4DFDE6B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08A09E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6AAB89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B6EF7A"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tcPr>
          <w:p w14:paraId="720DF70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0F8664A"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2C40A669" w14:textId="77777777" w:rsidR="00663E45" w:rsidRPr="00663E45" w:rsidRDefault="00663E45" w:rsidP="00663E45">
            <w:pPr>
              <w:widowControl w:val="0"/>
              <w:autoSpaceDE w:val="0"/>
              <w:autoSpaceDN w:val="0"/>
              <w:adjustRightInd w:val="0"/>
              <w:spacing w:after="0" w:line="240" w:lineRule="auto"/>
              <w:ind w:firstLine="461"/>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lastRenderedPageBreak/>
              <w:t>2.2.4.</w:t>
            </w:r>
            <w:r w:rsidRPr="00663E45">
              <w:rPr>
                <w:rFonts w:ascii="Times New Roman" w:eastAsia="Times New Roman" w:hAnsi="Times New Roman" w:cs="Times New Roman"/>
                <w:sz w:val="24"/>
                <w:szCs w:val="24"/>
                <w:shd w:val="clear" w:color="auto" w:fill="FEFEFE"/>
                <w:lang w:eastAsia="bg-BG"/>
              </w:rPr>
              <w:t xml:space="preserve"> За </w:t>
            </w:r>
            <w:r w:rsidRPr="00663E45">
              <w:rPr>
                <w:rFonts w:ascii="Times New Roman" w:eastAsia="Times New Roman" w:hAnsi="Times New Roman" w:cs="Times New Roman"/>
                <w:b/>
                <w:sz w:val="24"/>
                <w:szCs w:val="24"/>
                <w:shd w:val="clear" w:color="auto" w:fill="FEFEFE"/>
                <w:lang w:eastAsia="bg-BG"/>
              </w:rPr>
              <w:t xml:space="preserve">преиздаване </w:t>
            </w:r>
            <w:r w:rsidRPr="00663E45">
              <w:rPr>
                <w:rFonts w:ascii="Times New Roman" w:eastAsia="Times New Roman" w:hAnsi="Times New Roman" w:cs="Times New Roman"/>
                <w:sz w:val="24"/>
                <w:szCs w:val="24"/>
                <w:shd w:val="clear" w:color="auto" w:fill="FEFEFE"/>
                <w:lang w:eastAsia="bg-BG"/>
              </w:rPr>
              <w:t>на издадено разрешение:</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473CC257"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bg-BG"/>
              </w:rPr>
            </w:pPr>
          </w:p>
        </w:tc>
      </w:tr>
      <w:tr w:rsidR="00663E45" w:rsidRPr="00663E45" w14:paraId="51EE0BD7"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5478E0D3"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по съответния образец;</w:t>
            </w:r>
          </w:p>
          <w:p w14:paraId="3C55E47B"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b/>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б) документ за платена такса за преиздаване на издадено разрешение съгласно чл. 24, ал. 4 от наредбата.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2B223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7FCC888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649E4FC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6749B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tcPr>
          <w:p w14:paraId="1D83520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17C9403E"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34490D46"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b/>
                <w:sz w:val="24"/>
                <w:szCs w:val="24"/>
                <w:shd w:val="clear" w:color="auto" w:fill="FEFEFE"/>
                <w:lang w:eastAsia="bg-BG"/>
              </w:rPr>
              <w:t>2.2.5.</w:t>
            </w:r>
            <w:r w:rsidRPr="00663E45">
              <w:rPr>
                <w:rFonts w:ascii="Times New Roman" w:eastAsia="Times New Roman" w:hAnsi="Times New Roman" w:cs="Times New Roman"/>
                <w:sz w:val="24"/>
                <w:szCs w:val="24"/>
                <w:shd w:val="clear" w:color="auto" w:fill="FEFEFE"/>
                <w:lang w:eastAsia="bg-BG"/>
              </w:rPr>
              <w:t xml:space="preserve"> За </w:t>
            </w:r>
            <w:r w:rsidRPr="00663E45">
              <w:rPr>
                <w:rFonts w:ascii="Times New Roman" w:eastAsia="Times New Roman" w:hAnsi="Times New Roman" w:cs="Times New Roman"/>
                <w:b/>
                <w:sz w:val="24"/>
                <w:szCs w:val="24"/>
                <w:shd w:val="clear" w:color="auto" w:fill="FEFEFE"/>
                <w:lang w:eastAsia="bg-BG"/>
              </w:rPr>
              <w:t>прекратяване на валидността</w:t>
            </w:r>
            <w:r w:rsidRPr="00663E45">
              <w:rPr>
                <w:rFonts w:ascii="Times New Roman" w:eastAsia="Times New Roman" w:hAnsi="Times New Roman" w:cs="Times New Roman"/>
                <w:sz w:val="24"/>
                <w:szCs w:val="24"/>
                <w:shd w:val="clear" w:color="auto" w:fill="FEFEFE"/>
                <w:lang w:eastAsia="bg-BG"/>
              </w:rPr>
              <w:t xml:space="preserve"> на издадено разрешение и/или оттегляне на нотификацията:</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718F0BEC"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D292607" w14:textId="77777777" w:rsidTr="00663E45">
        <w:tc>
          <w:tcPr>
            <w:tcW w:w="7229" w:type="dxa"/>
            <w:tcBorders>
              <w:top w:val="single" w:sz="4" w:space="0" w:color="auto"/>
              <w:left w:val="single" w:sz="4" w:space="0" w:color="auto"/>
              <w:bottom w:val="single" w:sz="4" w:space="0" w:color="auto"/>
              <w:right w:val="single" w:sz="4" w:space="0" w:color="auto"/>
            </w:tcBorders>
            <w:shd w:val="clear" w:color="auto" w:fill="auto"/>
          </w:tcPr>
          <w:p w14:paraId="1EB24665" w14:textId="77777777" w:rsidR="00663E45" w:rsidRPr="00663E45" w:rsidRDefault="00663E45" w:rsidP="00663E45">
            <w:pPr>
              <w:widowControl w:val="0"/>
              <w:autoSpaceDE w:val="0"/>
              <w:autoSpaceDN w:val="0"/>
              <w:adjustRightInd w:val="0"/>
              <w:spacing w:after="0" w:line="240" w:lineRule="auto"/>
              <w:ind w:firstLine="850"/>
              <w:jc w:val="both"/>
              <w:rPr>
                <w:rFonts w:ascii="Times New Roman" w:eastAsia="Times New Roman" w:hAnsi="Times New Roman" w:cs="Times New Roman"/>
                <w:b/>
                <w:sz w:val="24"/>
                <w:szCs w:val="24"/>
                <w:shd w:val="clear" w:color="auto" w:fill="FEFEFE"/>
                <w:lang w:eastAsia="bg-BG"/>
              </w:rPr>
            </w:pPr>
            <w:r w:rsidRPr="00663E45">
              <w:rPr>
                <w:rFonts w:ascii="Times New Roman" w:eastAsia="Times New Roman" w:hAnsi="Times New Roman" w:cs="Times New Roman"/>
                <w:sz w:val="24"/>
                <w:szCs w:val="24"/>
                <w:shd w:val="clear" w:color="auto" w:fill="FEFEFE"/>
                <w:lang w:eastAsia="bg-BG"/>
              </w:rPr>
              <w:t>а) заявление съгласно образец № 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43493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5B8EA2"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tcPr>
          <w:p w14:paraId="3B7B885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bl>
    <w:p w14:paraId="7EA4A086" w14:textId="77777777" w:rsidR="00663E45" w:rsidRPr="00663E45" w:rsidRDefault="00663E45" w:rsidP="00663E45">
      <w:pPr>
        <w:widowControl w:val="0"/>
        <w:autoSpaceDE w:val="0"/>
        <w:autoSpaceDN w:val="0"/>
        <w:adjustRightInd w:val="0"/>
        <w:spacing w:after="0" w:line="240" w:lineRule="auto"/>
        <w:ind w:left="284" w:firstLine="436"/>
        <w:rPr>
          <w:rFonts w:ascii="Times New Roman" w:eastAsia="Times New Roman" w:hAnsi="Times New Roman" w:cs="Times New Roman"/>
          <w:noProof/>
          <w:sz w:val="24"/>
          <w:szCs w:val="24"/>
        </w:rPr>
      </w:pPr>
    </w:p>
    <w:p w14:paraId="0CAF278C" w14:textId="77777777" w:rsidR="00663E45" w:rsidRPr="00663E45" w:rsidRDefault="00663E45" w:rsidP="00663E45">
      <w:pPr>
        <w:widowControl w:val="0"/>
        <w:autoSpaceDE w:val="0"/>
        <w:autoSpaceDN w:val="0"/>
        <w:adjustRightInd w:val="0"/>
        <w:spacing w:after="0" w:line="360" w:lineRule="auto"/>
        <w:ind w:firstLine="720"/>
        <w:jc w:val="both"/>
        <w:rPr>
          <w:rFonts w:ascii="Times New Roman" w:eastAsia="Times New Roman" w:hAnsi="Times New Roman" w:cs="Times New Roman"/>
          <w:noProof/>
          <w:sz w:val="24"/>
          <w:szCs w:val="24"/>
        </w:rPr>
      </w:pPr>
      <w:r w:rsidRPr="00663E45">
        <w:rPr>
          <w:rFonts w:ascii="Times New Roman" w:eastAsia="Times New Roman" w:hAnsi="Times New Roman" w:cs="Times New Roman"/>
          <w:noProof/>
          <w:sz w:val="24"/>
          <w:szCs w:val="24"/>
        </w:rPr>
        <w:t xml:space="preserve">Представените документи от лицето…………………… </w:t>
      </w:r>
      <w:r w:rsidRPr="00663E45">
        <w:rPr>
          <w:rFonts w:ascii="Times New Roman" w:eastAsia="Times New Roman" w:hAnsi="Times New Roman" w:cs="Times New Roman"/>
          <w:b/>
          <w:noProof/>
          <w:sz w:val="24"/>
          <w:szCs w:val="24"/>
        </w:rPr>
        <w:t>съответстват / не съответстват</w:t>
      </w:r>
      <w:r w:rsidRPr="00663E45">
        <w:rPr>
          <w:rFonts w:ascii="Times New Roman" w:eastAsia="Times New Roman" w:hAnsi="Times New Roman" w:cs="Times New Roman"/>
          <w:noProof/>
          <w:sz w:val="24"/>
          <w:szCs w:val="24"/>
        </w:rPr>
        <w:t xml:space="preserve"> на изискванията на т. </w:t>
      </w:r>
      <w:r w:rsidRPr="00663E45">
        <w:rPr>
          <w:rFonts w:ascii="Times New Roman" w:eastAsia="Times New Roman" w:hAnsi="Times New Roman" w:cs="Times New Roman"/>
          <w:sz w:val="24"/>
          <w:szCs w:val="24"/>
          <w:lang w:eastAsia="bg-BG"/>
        </w:rPr>
        <w:t xml:space="preserve">2.2.1, т. 2.2.2, т. 2.2.3, т. 2.2.4 и т. 2.2.5 от </w:t>
      </w:r>
      <w:r w:rsidRPr="00663E45">
        <w:rPr>
          <w:rFonts w:ascii="Times New Roman" w:eastAsia="Times New Roman" w:hAnsi="Times New Roman" w:cs="Times New Roman"/>
          <w:noProof/>
          <w:sz w:val="24"/>
          <w:szCs w:val="24"/>
        </w:rPr>
        <w:t>процедурата.</w:t>
      </w:r>
    </w:p>
    <w:p w14:paraId="368CEADF" w14:textId="77777777" w:rsidR="00663E45" w:rsidRPr="00663E45" w:rsidRDefault="00663E45" w:rsidP="00663E45">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Несъответстващи документи:……………………………………………………………………………….</w:t>
      </w:r>
    </w:p>
    <w:p w14:paraId="571B2BA7" w14:textId="77777777" w:rsidR="00663E45" w:rsidRPr="00663E45" w:rsidRDefault="00663E45" w:rsidP="00663E45">
      <w:pPr>
        <w:widowControl w:val="0"/>
        <w:autoSpaceDE w:val="0"/>
        <w:autoSpaceDN w:val="0"/>
        <w:adjustRightInd w:val="0"/>
        <w:spacing w:after="0" w:line="240" w:lineRule="auto"/>
        <w:ind w:left="284" w:firstLine="436"/>
        <w:rPr>
          <w:rFonts w:ascii="Times New Roman" w:eastAsia="Times New Roman" w:hAnsi="Times New Roman" w:cs="Times New Roman"/>
          <w:sz w:val="24"/>
          <w:szCs w:val="24"/>
          <w:lang w:eastAsia="bg-BG"/>
        </w:rPr>
      </w:pPr>
    </w:p>
    <w:p w14:paraId="486679D0" w14:textId="77777777" w:rsidR="00663E45" w:rsidRPr="00663E45" w:rsidRDefault="00663E45" w:rsidP="00663E45">
      <w:pPr>
        <w:widowControl w:val="0"/>
        <w:autoSpaceDE w:val="0"/>
        <w:autoSpaceDN w:val="0"/>
        <w:adjustRightInd w:val="0"/>
        <w:spacing w:after="0" w:line="240" w:lineRule="auto"/>
        <w:ind w:left="284" w:firstLine="436"/>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Отговорен експерт:………………………………………………..</w:t>
      </w:r>
    </w:p>
    <w:p w14:paraId="1E5BF9BB" w14:textId="77777777" w:rsidR="00663E45" w:rsidRPr="00663E45" w:rsidRDefault="00663E45" w:rsidP="00663E45">
      <w:pPr>
        <w:widowControl w:val="0"/>
        <w:autoSpaceDE w:val="0"/>
        <w:autoSpaceDN w:val="0"/>
        <w:adjustRightInd w:val="0"/>
        <w:spacing w:after="0" w:line="240" w:lineRule="auto"/>
        <w:ind w:left="284" w:firstLine="436"/>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Дата………………………………………………………………...</w:t>
      </w:r>
    </w:p>
    <w:p w14:paraId="4988344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094979BC"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62CFC5C9"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57E39B77"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51D0103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pPr>
    </w:p>
    <w:p w14:paraId="360A6AEA"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sectPr w:rsidR="00663E45" w:rsidRPr="00663E45" w:rsidSect="00663E45">
          <w:pgSz w:w="16838" w:h="11906" w:orient="landscape"/>
          <w:pgMar w:top="964" w:right="454" w:bottom="424" w:left="284" w:header="709" w:footer="442" w:gutter="0"/>
          <w:pgNumType w:chapStyle="1"/>
          <w:cols w:space="708"/>
          <w:docGrid w:linePitch="360"/>
        </w:sectPr>
      </w:pPr>
    </w:p>
    <w:p w14:paraId="48B46C8C"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Образец 14</w:t>
      </w:r>
    </w:p>
    <w:p w14:paraId="4CB51305"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Приложение № 1 към образец 14</w:t>
      </w:r>
    </w:p>
    <w:p w14:paraId="59A790B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0C66A30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eastAsia="bg-BG"/>
        </w:rPr>
        <w:t>ПРОВЕРКА НА ДОКУМЕНТАЦИЯ ЗА ОЦЕНЕНО СЪОТВЕТСТВИЕ</w:t>
      </w:r>
    </w:p>
    <w:p w14:paraId="58891D6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14:paraId="1F390A4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на…………………………………………………………………………………………..</w:t>
      </w:r>
    </w:p>
    <w:p w14:paraId="6A4BF8D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(лице за оценяване на строителни продукти адрес)</w:t>
      </w:r>
    </w:p>
    <w:p w14:paraId="7F955E8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2057B9B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 …………………………………………………………………………………………....</w:t>
      </w:r>
    </w:p>
    <w:p w14:paraId="607C20C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bg-BG"/>
        </w:rPr>
      </w:pPr>
      <w:r w:rsidRPr="00663E45">
        <w:rPr>
          <w:rFonts w:ascii="Times New Roman" w:eastAsia="Times New Roman" w:hAnsi="Times New Roman" w:cs="Times New Roman"/>
          <w:sz w:val="18"/>
          <w:szCs w:val="18"/>
          <w:lang w:eastAsia="bg-BG"/>
        </w:rPr>
        <w:t>(продукт)</w:t>
      </w:r>
      <w:r w:rsidRPr="00663E45">
        <w:rPr>
          <w:rFonts w:ascii="Times New Roman" w:eastAsia="Times New Roman" w:hAnsi="Times New Roman" w:cs="Times New Roman"/>
          <w:b/>
          <w:sz w:val="18"/>
          <w:szCs w:val="18"/>
          <w:lang w:val="ru-RU" w:eastAsia="bg-BG"/>
        </w:rPr>
        <w:t xml:space="preserve"> </w:t>
      </w:r>
    </w:p>
    <w:p w14:paraId="150366B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w:t>
      </w:r>
    </w:p>
    <w:p w14:paraId="3E873E5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bg-BG"/>
        </w:rPr>
      </w:pPr>
      <w:r w:rsidRPr="00663E45">
        <w:rPr>
          <w:rFonts w:ascii="Times New Roman" w:eastAsia="Times New Roman" w:hAnsi="Times New Roman" w:cs="Times New Roman"/>
          <w:sz w:val="18"/>
          <w:szCs w:val="18"/>
          <w:lang w:eastAsia="bg-BG"/>
        </w:rPr>
        <w:t>(предвидена употреба)</w:t>
      </w:r>
    </w:p>
    <w:p w14:paraId="656F3F42" w14:textId="77777777" w:rsidR="00663E45" w:rsidRPr="00663E45" w:rsidRDefault="00663E45" w:rsidP="00663E45">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БДС EN </w:t>
      </w: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 БДС</w:t>
      </w: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 xml:space="preserve">, БДС EN </w:t>
      </w: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b/>
          <w:sz w:val="24"/>
          <w:szCs w:val="24"/>
          <w:lang w:val="en-US" w:eastAsia="bg-BG"/>
        </w:rPr>
        <w:t>NA</w:t>
      </w: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 национално изискване от заповед на МРРБ, БТО, ЕТО;</w:t>
      </w:r>
    </w:p>
    <w:p w14:paraId="77DAB4E5" w14:textId="77777777" w:rsidR="00663E45" w:rsidRPr="00663E45" w:rsidRDefault="00663E45" w:rsidP="00663E45">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val="ru-RU" w:eastAsia="bg-BG"/>
        </w:rPr>
      </w:pPr>
      <w:r w:rsidRPr="00663E45">
        <w:rPr>
          <w:rFonts w:ascii="Times New Roman" w:eastAsia="Times New Roman" w:hAnsi="Times New Roman" w:cs="Times New Roman"/>
          <w:b/>
          <w:sz w:val="24"/>
          <w:szCs w:val="24"/>
          <w:lang w:eastAsia="bg-BG"/>
        </w:rPr>
        <w:t>СОППЕП/СССПНИ: …………………………..</w:t>
      </w:r>
    </w:p>
    <w:p w14:paraId="1C5AA0F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(техническа спецификация, система за оценяване и проверка на постоянството на експлоатационните показатели или система за сертификация на строителен продукт с националните изисквания)</w:t>
      </w:r>
    </w:p>
    <w:p w14:paraId="5BDCF8D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14:paraId="47425DC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b/>
          <w:sz w:val="24"/>
          <w:szCs w:val="24"/>
          <w:lang w:val="en-US" w:eastAsia="bg-BG"/>
        </w:rPr>
        <w:t>…………..</w:t>
      </w:r>
    </w:p>
    <w:p w14:paraId="5813FA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(производител)</w:t>
      </w:r>
    </w:p>
    <w:p w14:paraId="1190FDD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b/>
          <w:sz w:val="24"/>
          <w:szCs w:val="24"/>
          <w:lang w:val="en-US" w:eastAsia="bg-BG"/>
        </w:rPr>
        <w:t>………..</w:t>
      </w:r>
    </w:p>
    <w:p w14:paraId="026664C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bg-BG"/>
        </w:rPr>
      </w:pPr>
      <w:r w:rsidRPr="00663E45">
        <w:rPr>
          <w:rFonts w:ascii="Times New Roman" w:eastAsia="Times New Roman" w:hAnsi="Times New Roman" w:cs="Times New Roman"/>
          <w:sz w:val="18"/>
          <w:szCs w:val="18"/>
          <w:lang w:eastAsia="bg-BG"/>
        </w:rPr>
        <w:t>(производствена база)</w:t>
      </w:r>
    </w:p>
    <w:p w14:paraId="2D356AC2"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ind w:left="301" w:hanging="301"/>
        <w:rPr>
          <w:rFonts w:ascii="Times New Roman" w:eastAsia="Times New Roman" w:hAnsi="Times New Roman" w:cs="Times New Roman"/>
          <w:b/>
          <w:sz w:val="24"/>
          <w:szCs w:val="24"/>
          <w:lang w:eastAsia="bg-BG"/>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187"/>
        <w:gridCol w:w="4843"/>
        <w:gridCol w:w="1714"/>
      </w:tblGrid>
      <w:tr w:rsidR="00663E45" w:rsidRPr="00663E45" w14:paraId="2FDA8C7D"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754D51FE"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w:t>
            </w:r>
          </w:p>
        </w:tc>
        <w:tc>
          <w:tcPr>
            <w:tcW w:w="3188" w:type="dxa"/>
            <w:tcBorders>
              <w:top w:val="single" w:sz="4" w:space="0" w:color="auto"/>
              <w:left w:val="single" w:sz="4" w:space="0" w:color="auto"/>
              <w:bottom w:val="single" w:sz="4" w:space="0" w:color="auto"/>
              <w:right w:val="single" w:sz="4" w:space="0" w:color="auto"/>
            </w:tcBorders>
            <w:hideMark/>
          </w:tcPr>
          <w:p w14:paraId="324F72FD"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Изискване по процедура</w:t>
            </w:r>
          </w:p>
        </w:tc>
        <w:tc>
          <w:tcPr>
            <w:tcW w:w="4847" w:type="dxa"/>
            <w:tcBorders>
              <w:top w:val="single" w:sz="4" w:space="0" w:color="auto"/>
              <w:left w:val="single" w:sz="4" w:space="0" w:color="auto"/>
              <w:bottom w:val="single" w:sz="4" w:space="0" w:color="auto"/>
              <w:right w:val="single" w:sz="4" w:space="0" w:color="auto"/>
            </w:tcBorders>
            <w:hideMark/>
          </w:tcPr>
          <w:p w14:paraId="2CFB152D" w14:textId="77777777" w:rsidR="00663E45" w:rsidRPr="00663E45" w:rsidRDefault="00663E45" w:rsidP="00663E45">
            <w:pPr>
              <w:widowControl w:val="0"/>
              <w:autoSpaceDE w:val="0"/>
              <w:autoSpaceDN w:val="0"/>
              <w:adjustRightInd w:val="0"/>
              <w:spacing w:after="0" w:line="240" w:lineRule="auto"/>
              <w:ind w:left="-115"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Проверени документи</w:t>
            </w:r>
          </w:p>
        </w:tc>
        <w:tc>
          <w:tcPr>
            <w:tcW w:w="1709" w:type="dxa"/>
            <w:tcBorders>
              <w:top w:val="single" w:sz="4" w:space="0" w:color="auto"/>
              <w:left w:val="single" w:sz="4" w:space="0" w:color="auto"/>
              <w:bottom w:val="single" w:sz="4" w:space="0" w:color="auto"/>
              <w:right w:val="single" w:sz="4" w:space="0" w:color="auto"/>
            </w:tcBorders>
            <w:hideMark/>
          </w:tcPr>
          <w:p w14:paraId="37681AD7" w14:textId="77777777" w:rsidR="00663E45" w:rsidRPr="00663E45" w:rsidRDefault="00663E45" w:rsidP="00663E45">
            <w:pPr>
              <w:widowControl w:val="0"/>
              <w:autoSpaceDE w:val="0"/>
              <w:autoSpaceDN w:val="0"/>
              <w:adjustRightInd w:val="0"/>
              <w:spacing w:after="0" w:line="240" w:lineRule="auto"/>
              <w:ind w:left="-108" w:right="-113"/>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Съответства / Несъответства</w:t>
            </w:r>
          </w:p>
        </w:tc>
      </w:tr>
      <w:tr w:rsidR="00663E45" w:rsidRPr="00663E45" w14:paraId="6FDA2042"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6E4C5DD7"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1</w:t>
            </w:r>
          </w:p>
        </w:tc>
        <w:tc>
          <w:tcPr>
            <w:tcW w:w="3188" w:type="dxa"/>
            <w:tcBorders>
              <w:top w:val="single" w:sz="4" w:space="0" w:color="auto"/>
              <w:left w:val="single" w:sz="4" w:space="0" w:color="auto"/>
              <w:bottom w:val="single" w:sz="4" w:space="0" w:color="auto"/>
              <w:right w:val="single" w:sz="4" w:space="0" w:color="auto"/>
            </w:tcBorders>
            <w:hideMark/>
          </w:tcPr>
          <w:p w14:paraId="02B8F76C"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Заявка на производителя</w:t>
            </w:r>
          </w:p>
        </w:tc>
        <w:tc>
          <w:tcPr>
            <w:tcW w:w="4847" w:type="dxa"/>
            <w:tcBorders>
              <w:top w:val="single" w:sz="4" w:space="0" w:color="auto"/>
              <w:left w:val="single" w:sz="4" w:space="0" w:color="auto"/>
              <w:bottom w:val="single" w:sz="4" w:space="0" w:color="auto"/>
              <w:right w:val="single" w:sz="4" w:space="0" w:color="auto"/>
            </w:tcBorders>
            <w:hideMark/>
          </w:tcPr>
          <w:p w14:paraId="0CF89685" w14:textId="77777777" w:rsidR="00663E45" w:rsidRPr="00663E45" w:rsidRDefault="00663E45" w:rsidP="00663E45">
            <w:pPr>
              <w:widowControl w:val="0"/>
              <w:tabs>
                <w:tab w:val="left" w:pos="111"/>
              </w:tabs>
              <w:autoSpaceDE w:val="0"/>
              <w:autoSpaceDN w:val="0"/>
              <w:adjustRightInd w:val="0"/>
              <w:spacing w:after="0" w:line="240" w:lineRule="auto"/>
              <w:ind w:left="-119" w:right="12" w:firstLine="119"/>
              <w:jc w:val="both"/>
              <w:rPr>
                <w:rFonts w:ascii="Times New Roman" w:eastAsia="Times New Roman" w:hAnsi="Times New Roman" w:cs="Times New Roman"/>
                <w:b/>
                <w:sz w:val="24"/>
                <w:szCs w:val="24"/>
                <w:lang w:eastAsia="bg-BG"/>
              </w:rPr>
            </w:pPr>
          </w:p>
        </w:tc>
        <w:tc>
          <w:tcPr>
            <w:tcW w:w="1709" w:type="dxa"/>
            <w:tcBorders>
              <w:top w:val="single" w:sz="4" w:space="0" w:color="auto"/>
              <w:left w:val="single" w:sz="4" w:space="0" w:color="auto"/>
              <w:bottom w:val="single" w:sz="4" w:space="0" w:color="auto"/>
              <w:right w:val="single" w:sz="4" w:space="0" w:color="auto"/>
            </w:tcBorders>
            <w:hideMark/>
          </w:tcPr>
          <w:p w14:paraId="37B32D3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e-BY" w:eastAsia="bg-BG"/>
              </w:rPr>
            </w:pPr>
          </w:p>
        </w:tc>
      </w:tr>
      <w:tr w:rsidR="00663E45" w:rsidRPr="00663E45" w14:paraId="0884E213"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1E1488FA"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2</w:t>
            </w:r>
          </w:p>
        </w:tc>
        <w:tc>
          <w:tcPr>
            <w:tcW w:w="3188" w:type="dxa"/>
            <w:tcBorders>
              <w:top w:val="single" w:sz="4" w:space="0" w:color="auto"/>
              <w:left w:val="single" w:sz="4" w:space="0" w:color="auto"/>
              <w:bottom w:val="single" w:sz="4" w:space="0" w:color="auto"/>
              <w:right w:val="single" w:sz="4" w:space="0" w:color="auto"/>
            </w:tcBorders>
            <w:hideMark/>
          </w:tcPr>
          <w:p w14:paraId="14D7A22F"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Договор с производителя</w:t>
            </w:r>
          </w:p>
        </w:tc>
        <w:tc>
          <w:tcPr>
            <w:tcW w:w="4847" w:type="dxa"/>
            <w:tcBorders>
              <w:top w:val="single" w:sz="4" w:space="0" w:color="auto"/>
              <w:left w:val="single" w:sz="4" w:space="0" w:color="auto"/>
              <w:bottom w:val="single" w:sz="4" w:space="0" w:color="auto"/>
              <w:right w:val="single" w:sz="4" w:space="0" w:color="auto"/>
            </w:tcBorders>
            <w:hideMark/>
          </w:tcPr>
          <w:p w14:paraId="2F75A3DE" w14:textId="77777777" w:rsidR="00663E45" w:rsidRPr="00663E45" w:rsidRDefault="00663E45" w:rsidP="00663E45">
            <w:pPr>
              <w:widowControl w:val="0"/>
              <w:autoSpaceDE w:val="0"/>
              <w:autoSpaceDN w:val="0"/>
              <w:adjustRightInd w:val="0"/>
              <w:spacing w:after="0" w:line="240" w:lineRule="auto"/>
              <w:ind w:left="-119" w:right="12" w:firstLine="119"/>
              <w:jc w:val="both"/>
              <w:rPr>
                <w:rFonts w:ascii="Times New Roman" w:eastAsia="Times New Roman" w:hAnsi="Times New Roman" w:cs="Times New Roman"/>
                <w:b/>
                <w:sz w:val="24"/>
                <w:szCs w:val="24"/>
                <w:lang w:eastAsia="bg-BG"/>
              </w:rPr>
            </w:pPr>
          </w:p>
        </w:tc>
        <w:tc>
          <w:tcPr>
            <w:tcW w:w="1709" w:type="dxa"/>
            <w:tcBorders>
              <w:top w:val="single" w:sz="4" w:space="0" w:color="auto"/>
              <w:left w:val="single" w:sz="4" w:space="0" w:color="auto"/>
              <w:bottom w:val="single" w:sz="4" w:space="0" w:color="auto"/>
              <w:right w:val="single" w:sz="4" w:space="0" w:color="auto"/>
            </w:tcBorders>
          </w:tcPr>
          <w:p w14:paraId="4F1C375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e-BY" w:eastAsia="bg-BG"/>
              </w:rPr>
            </w:pPr>
          </w:p>
        </w:tc>
      </w:tr>
      <w:tr w:rsidR="00663E45" w:rsidRPr="00663E45" w14:paraId="06F50725"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6CE1ACF8"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3</w:t>
            </w:r>
          </w:p>
        </w:tc>
        <w:tc>
          <w:tcPr>
            <w:tcW w:w="3188" w:type="dxa"/>
            <w:tcBorders>
              <w:top w:val="single" w:sz="4" w:space="0" w:color="auto"/>
              <w:left w:val="single" w:sz="4" w:space="0" w:color="auto"/>
              <w:bottom w:val="single" w:sz="4" w:space="0" w:color="auto"/>
              <w:right w:val="single" w:sz="4" w:space="0" w:color="auto"/>
            </w:tcBorders>
            <w:hideMark/>
          </w:tcPr>
          <w:p w14:paraId="28B59D88"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Договор с подизпълнител</w:t>
            </w:r>
          </w:p>
        </w:tc>
        <w:tc>
          <w:tcPr>
            <w:tcW w:w="4847" w:type="dxa"/>
            <w:tcBorders>
              <w:top w:val="single" w:sz="4" w:space="0" w:color="auto"/>
              <w:left w:val="single" w:sz="4" w:space="0" w:color="auto"/>
              <w:bottom w:val="single" w:sz="4" w:space="0" w:color="auto"/>
              <w:right w:val="single" w:sz="4" w:space="0" w:color="auto"/>
            </w:tcBorders>
            <w:hideMark/>
          </w:tcPr>
          <w:p w14:paraId="5A693290" w14:textId="77777777" w:rsidR="00663E45" w:rsidRPr="00663E45" w:rsidRDefault="00663E45" w:rsidP="00663E45">
            <w:pPr>
              <w:widowControl w:val="0"/>
              <w:autoSpaceDE w:val="0"/>
              <w:autoSpaceDN w:val="0"/>
              <w:adjustRightInd w:val="0"/>
              <w:spacing w:after="0" w:line="240" w:lineRule="auto"/>
              <w:ind w:left="-119" w:right="-130" w:firstLine="119"/>
              <w:jc w:val="both"/>
              <w:rPr>
                <w:rFonts w:ascii="Times New Roman" w:eastAsia="Times New Roman" w:hAnsi="Times New Roman" w:cs="Times New Roman"/>
                <w:b/>
                <w:sz w:val="24"/>
                <w:szCs w:val="24"/>
                <w:lang w:val="be-BY" w:eastAsia="bg-BG"/>
              </w:rPr>
            </w:pPr>
          </w:p>
        </w:tc>
        <w:tc>
          <w:tcPr>
            <w:tcW w:w="1709" w:type="dxa"/>
            <w:tcBorders>
              <w:top w:val="single" w:sz="4" w:space="0" w:color="auto"/>
              <w:left w:val="single" w:sz="4" w:space="0" w:color="auto"/>
              <w:bottom w:val="single" w:sz="4" w:space="0" w:color="auto"/>
              <w:right w:val="single" w:sz="4" w:space="0" w:color="auto"/>
            </w:tcBorders>
            <w:hideMark/>
          </w:tcPr>
          <w:p w14:paraId="10C5951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466699F0"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011FD8FB"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4</w:t>
            </w:r>
          </w:p>
        </w:tc>
        <w:tc>
          <w:tcPr>
            <w:tcW w:w="3188" w:type="dxa"/>
            <w:tcBorders>
              <w:top w:val="single" w:sz="4" w:space="0" w:color="auto"/>
              <w:left w:val="single" w:sz="4" w:space="0" w:color="auto"/>
              <w:bottom w:val="single" w:sz="4" w:space="0" w:color="auto"/>
              <w:right w:val="single" w:sz="4" w:space="0" w:color="auto"/>
            </w:tcBorders>
            <w:hideMark/>
          </w:tcPr>
          <w:p w14:paraId="3DD3D40D"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Протоколи от изпитване на експлоатационните показатели на строителните продукти / съществени характеристики (което е приложимо)</w:t>
            </w:r>
          </w:p>
        </w:tc>
        <w:tc>
          <w:tcPr>
            <w:tcW w:w="4847" w:type="dxa"/>
            <w:tcBorders>
              <w:top w:val="single" w:sz="4" w:space="0" w:color="auto"/>
              <w:left w:val="single" w:sz="4" w:space="0" w:color="auto"/>
              <w:bottom w:val="single" w:sz="4" w:space="0" w:color="auto"/>
              <w:right w:val="single" w:sz="4" w:space="0" w:color="auto"/>
            </w:tcBorders>
            <w:hideMark/>
          </w:tcPr>
          <w:p w14:paraId="027AB96A" w14:textId="77777777" w:rsidR="00663E45" w:rsidRPr="00663E45" w:rsidRDefault="00663E45" w:rsidP="00663E45">
            <w:pPr>
              <w:tabs>
                <w:tab w:val="left" w:pos="389"/>
              </w:tabs>
              <w:spacing w:after="0" w:line="240" w:lineRule="auto"/>
              <w:ind w:left="-119" w:firstLine="119"/>
              <w:jc w:val="both"/>
              <w:rPr>
                <w:rFonts w:ascii="Times New Roman" w:eastAsia="Times New Roman" w:hAnsi="Times New Roman" w:cs="Times New Roman"/>
                <w:b/>
                <w:sz w:val="24"/>
                <w:szCs w:val="24"/>
                <w:lang w:eastAsia="bg-BG"/>
              </w:rPr>
            </w:pPr>
          </w:p>
        </w:tc>
        <w:tc>
          <w:tcPr>
            <w:tcW w:w="1709" w:type="dxa"/>
            <w:tcBorders>
              <w:top w:val="single" w:sz="4" w:space="0" w:color="auto"/>
              <w:left w:val="single" w:sz="4" w:space="0" w:color="auto"/>
              <w:bottom w:val="single" w:sz="4" w:space="0" w:color="auto"/>
              <w:right w:val="single" w:sz="4" w:space="0" w:color="auto"/>
            </w:tcBorders>
          </w:tcPr>
          <w:p w14:paraId="3927C96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e-BY" w:eastAsia="bg-BG"/>
              </w:rPr>
            </w:pPr>
          </w:p>
        </w:tc>
      </w:tr>
      <w:tr w:rsidR="00663E45" w:rsidRPr="00663E45" w14:paraId="34BD1DE5"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692C6008" w14:textId="77777777" w:rsidR="00663E45" w:rsidRPr="00663E45" w:rsidRDefault="00663E45" w:rsidP="00663E45">
            <w:pPr>
              <w:widowControl w:val="0"/>
              <w:tabs>
                <w:tab w:val="left" w:pos="3252"/>
              </w:tabs>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5</w:t>
            </w:r>
          </w:p>
        </w:tc>
        <w:tc>
          <w:tcPr>
            <w:tcW w:w="3188" w:type="dxa"/>
            <w:tcBorders>
              <w:top w:val="single" w:sz="4" w:space="0" w:color="auto"/>
              <w:left w:val="single" w:sz="4" w:space="0" w:color="auto"/>
              <w:bottom w:val="single" w:sz="4" w:space="0" w:color="auto"/>
              <w:right w:val="single" w:sz="4" w:space="0" w:color="auto"/>
            </w:tcBorders>
            <w:hideMark/>
          </w:tcPr>
          <w:p w14:paraId="666CF68F" w14:textId="77777777" w:rsidR="00663E45" w:rsidRPr="00663E45" w:rsidRDefault="00663E45" w:rsidP="00663E45">
            <w:pPr>
              <w:widowControl w:val="0"/>
              <w:tabs>
                <w:tab w:val="left" w:pos="3252"/>
              </w:tabs>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Доклад от</w:t>
            </w:r>
            <w:r w:rsidRPr="00663E45">
              <w:rPr>
                <w:rFonts w:ascii="Times New Roman" w:eastAsia="Times New Roman" w:hAnsi="Times New Roman" w:cs="Times New Roman"/>
                <w:b/>
                <w:sz w:val="24"/>
                <w:szCs w:val="24"/>
                <w:lang w:val="be-BY" w:eastAsia="bg-BG"/>
              </w:rPr>
              <w:t xml:space="preserve"> първоначален </w:t>
            </w:r>
            <w:r w:rsidRPr="00663E45">
              <w:rPr>
                <w:rFonts w:ascii="Times New Roman" w:eastAsia="Times New Roman" w:hAnsi="Times New Roman" w:cs="Times New Roman"/>
                <w:b/>
                <w:sz w:val="24"/>
                <w:szCs w:val="24"/>
                <w:lang w:eastAsia="bg-BG"/>
              </w:rPr>
              <w:t xml:space="preserve">одит на системата за производствен контрол </w:t>
            </w:r>
          </w:p>
        </w:tc>
        <w:tc>
          <w:tcPr>
            <w:tcW w:w="4847" w:type="dxa"/>
            <w:tcBorders>
              <w:top w:val="single" w:sz="4" w:space="0" w:color="auto"/>
              <w:left w:val="single" w:sz="4" w:space="0" w:color="auto"/>
              <w:bottom w:val="single" w:sz="4" w:space="0" w:color="auto"/>
              <w:right w:val="single" w:sz="4" w:space="0" w:color="auto"/>
            </w:tcBorders>
          </w:tcPr>
          <w:p w14:paraId="7D3BBC1D" w14:textId="77777777" w:rsidR="00663E45" w:rsidRPr="00663E45" w:rsidRDefault="00663E45" w:rsidP="00663E45">
            <w:pPr>
              <w:widowControl w:val="0"/>
              <w:tabs>
                <w:tab w:val="left" w:pos="2184"/>
              </w:tabs>
              <w:autoSpaceDE w:val="0"/>
              <w:autoSpaceDN w:val="0"/>
              <w:adjustRightInd w:val="0"/>
              <w:spacing w:after="0" w:line="240" w:lineRule="auto"/>
              <w:ind w:left="-119" w:right="-33" w:firstLine="119"/>
              <w:jc w:val="both"/>
              <w:rPr>
                <w:rFonts w:ascii="Times New Roman" w:eastAsia="Times New Roman" w:hAnsi="Times New Roman" w:cs="Times New Roman"/>
                <w:sz w:val="24"/>
                <w:szCs w:val="24"/>
                <w:lang w:val="be-BY" w:eastAsia="bg-BG"/>
              </w:rPr>
            </w:pPr>
          </w:p>
        </w:tc>
        <w:tc>
          <w:tcPr>
            <w:tcW w:w="1709" w:type="dxa"/>
            <w:tcBorders>
              <w:top w:val="single" w:sz="4" w:space="0" w:color="auto"/>
              <w:left w:val="single" w:sz="4" w:space="0" w:color="auto"/>
              <w:bottom w:val="single" w:sz="4" w:space="0" w:color="auto"/>
              <w:right w:val="single" w:sz="4" w:space="0" w:color="auto"/>
            </w:tcBorders>
          </w:tcPr>
          <w:p w14:paraId="77ACA183" w14:textId="77777777" w:rsidR="00663E45" w:rsidRPr="00663E45" w:rsidRDefault="00663E45" w:rsidP="00663E45">
            <w:pPr>
              <w:widowControl w:val="0"/>
              <w:autoSpaceDE w:val="0"/>
              <w:autoSpaceDN w:val="0"/>
              <w:adjustRightInd w:val="0"/>
              <w:spacing w:after="0" w:line="240" w:lineRule="auto"/>
              <w:ind w:firstLine="108"/>
              <w:jc w:val="center"/>
              <w:rPr>
                <w:rFonts w:ascii="Times New Roman" w:eastAsia="Times New Roman" w:hAnsi="Times New Roman" w:cs="Times New Roman"/>
                <w:b/>
                <w:sz w:val="24"/>
                <w:szCs w:val="24"/>
                <w:lang w:val="be-BY" w:eastAsia="bg-BG"/>
              </w:rPr>
            </w:pPr>
          </w:p>
        </w:tc>
      </w:tr>
      <w:tr w:rsidR="00663E45" w:rsidRPr="00663E45" w14:paraId="2DDE3F6E"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5630A50B"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6</w:t>
            </w:r>
          </w:p>
        </w:tc>
        <w:tc>
          <w:tcPr>
            <w:tcW w:w="3188" w:type="dxa"/>
            <w:tcBorders>
              <w:top w:val="single" w:sz="4" w:space="0" w:color="auto"/>
              <w:left w:val="single" w:sz="4" w:space="0" w:color="auto"/>
              <w:bottom w:val="single" w:sz="4" w:space="0" w:color="auto"/>
              <w:right w:val="single" w:sz="4" w:space="0" w:color="auto"/>
            </w:tcBorders>
            <w:hideMark/>
          </w:tcPr>
          <w:p w14:paraId="23388272"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Доклад от преглед</w:t>
            </w:r>
          </w:p>
        </w:tc>
        <w:tc>
          <w:tcPr>
            <w:tcW w:w="4847" w:type="dxa"/>
            <w:tcBorders>
              <w:top w:val="single" w:sz="4" w:space="0" w:color="auto"/>
              <w:left w:val="single" w:sz="4" w:space="0" w:color="auto"/>
              <w:bottom w:val="single" w:sz="4" w:space="0" w:color="auto"/>
              <w:right w:val="single" w:sz="4" w:space="0" w:color="auto"/>
            </w:tcBorders>
            <w:hideMark/>
          </w:tcPr>
          <w:p w14:paraId="49F11506" w14:textId="77777777" w:rsidR="00663E45" w:rsidRPr="00663E45" w:rsidRDefault="00663E45" w:rsidP="00663E45">
            <w:pPr>
              <w:widowControl w:val="0"/>
              <w:tabs>
                <w:tab w:val="left" w:pos="2184"/>
              </w:tabs>
              <w:autoSpaceDE w:val="0"/>
              <w:autoSpaceDN w:val="0"/>
              <w:adjustRightInd w:val="0"/>
              <w:spacing w:after="0" w:line="240" w:lineRule="auto"/>
              <w:ind w:left="-119" w:right="-33" w:firstLine="119"/>
              <w:jc w:val="both"/>
              <w:rPr>
                <w:rFonts w:ascii="Times New Roman" w:eastAsia="Times New Roman" w:hAnsi="Times New Roman" w:cs="Times New Roman"/>
                <w:sz w:val="24"/>
                <w:szCs w:val="24"/>
                <w:lang w:val="ru-RU" w:eastAsia="bg-BG"/>
              </w:rPr>
            </w:pPr>
          </w:p>
        </w:tc>
        <w:tc>
          <w:tcPr>
            <w:tcW w:w="1709" w:type="dxa"/>
            <w:tcBorders>
              <w:top w:val="single" w:sz="4" w:space="0" w:color="auto"/>
              <w:left w:val="single" w:sz="4" w:space="0" w:color="auto"/>
              <w:bottom w:val="single" w:sz="4" w:space="0" w:color="auto"/>
              <w:right w:val="single" w:sz="4" w:space="0" w:color="auto"/>
            </w:tcBorders>
          </w:tcPr>
          <w:p w14:paraId="40C0573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e-BY" w:eastAsia="bg-BG"/>
              </w:rPr>
            </w:pPr>
          </w:p>
        </w:tc>
      </w:tr>
      <w:tr w:rsidR="00663E45" w:rsidRPr="00663E45" w14:paraId="356B3D80"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hideMark/>
          </w:tcPr>
          <w:p w14:paraId="42343B1F"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7</w:t>
            </w:r>
          </w:p>
        </w:tc>
        <w:tc>
          <w:tcPr>
            <w:tcW w:w="3188" w:type="dxa"/>
            <w:tcBorders>
              <w:top w:val="single" w:sz="4" w:space="0" w:color="auto"/>
              <w:left w:val="single" w:sz="4" w:space="0" w:color="auto"/>
              <w:bottom w:val="single" w:sz="4" w:space="0" w:color="auto"/>
              <w:right w:val="single" w:sz="4" w:space="0" w:color="auto"/>
            </w:tcBorders>
            <w:hideMark/>
          </w:tcPr>
          <w:p w14:paraId="68CCFE22"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Сертификат на производствения контрол</w:t>
            </w:r>
          </w:p>
        </w:tc>
        <w:tc>
          <w:tcPr>
            <w:tcW w:w="4847" w:type="dxa"/>
            <w:tcBorders>
              <w:top w:val="single" w:sz="4" w:space="0" w:color="auto"/>
              <w:left w:val="single" w:sz="4" w:space="0" w:color="auto"/>
              <w:bottom w:val="single" w:sz="4" w:space="0" w:color="auto"/>
              <w:right w:val="single" w:sz="4" w:space="0" w:color="auto"/>
            </w:tcBorders>
            <w:hideMark/>
          </w:tcPr>
          <w:p w14:paraId="1B3E5172" w14:textId="77777777" w:rsidR="00663E45" w:rsidRPr="00663E45" w:rsidRDefault="00663E45" w:rsidP="00663E45">
            <w:pPr>
              <w:widowControl w:val="0"/>
              <w:tabs>
                <w:tab w:val="left" w:pos="2184"/>
              </w:tabs>
              <w:autoSpaceDE w:val="0"/>
              <w:autoSpaceDN w:val="0"/>
              <w:adjustRightInd w:val="0"/>
              <w:spacing w:after="0" w:line="240" w:lineRule="auto"/>
              <w:ind w:left="-119" w:right="-108" w:firstLine="119"/>
              <w:jc w:val="both"/>
              <w:rPr>
                <w:rFonts w:ascii="Times New Roman" w:eastAsia="Times New Roman" w:hAnsi="Times New Roman" w:cs="Times New Roman"/>
                <w:b/>
                <w:sz w:val="24"/>
                <w:szCs w:val="24"/>
                <w:lang w:val="en-US" w:eastAsia="bg-BG"/>
              </w:rPr>
            </w:pPr>
          </w:p>
        </w:tc>
        <w:tc>
          <w:tcPr>
            <w:tcW w:w="1709" w:type="dxa"/>
            <w:tcBorders>
              <w:top w:val="single" w:sz="4" w:space="0" w:color="auto"/>
              <w:left w:val="single" w:sz="4" w:space="0" w:color="auto"/>
              <w:bottom w:val="single" w:sz="4" w:space="0" w:color="auto"/>
              <w:right w:val="single" w:sz="4" w:space="0" w:color="auto"/>
            </w:tcBorders>
          </w:tcPr>
          <w:p w14:paraId="40C735E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0A848B84"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tcPr>
          <w:p w14:paraId="6E2330E3"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8</w:t>
            </w:r>
          </w:p>
        </w:tc>
        <w:tc>
          <w:tcPr>
            <w:tcW w:w="3188" w:type="dxa"/>
            <w:tcBorders>
              <w:top w:val="single" w:sz="4" w:space="0" w:color="auto"/>
              <w:left w:val="single" w:sz="4" w:space="0" w:color="auto"/>
              <w:bottom w:val="single" w:sz="4" w:space="0" w:color="auto"/>
              <w:right w:val="single" w:sz="4" w:space="0" w:color="auto"/>
            </w:tcBorders>
          </w:tcPr>
          <w:p w14:paraId="5717690D"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Сертификат за продукт</w:t>
            </w:r>
          </w:p>
        </w:tc>
        <w:tc>
          <w:tcPr>
            <w:tcW w:w="4847" w:type="dxa"/>
            <w:tcBorders>
              <w:top w:val="single" w:sz="4" w:space="0" w:color="auto"/>
              <w:left w:val="single" w:sz="4" w:space="0" w:color="auto"/>
              <w:bottom w:val="single" w:sz="4" w:space="0" w:color="auto"/>
              <w:right w:val="single" w:sz="4" w:space="0" w:color="auto"/>
            </w:tcBorders>
          </w:tcPr>
          <w:p w14:paraId="382609D7" w14:textId="77777777" w:rsidR="00663E45" w:rsidRPr="00663E45" w:rsidRDefault="00663E45" w:rsidP="00663E45">
            <w:pPr>
              <w:widowControl w:val="0"/>
              <w:tabs>
                <w:tab w:val="left" w:pos="2184"/>
              </w:tabs>
              <w:autoSpaceDE w:val="0"/>
              <w:autoSpaceDN w:val="0"/>
              <w:adjustRightInd w:val="0"/>
              <w:spacing w:after="0" w:line="240" w:lineRule="auto"/>
              <w:ind w:left="-119" w:right="-108" w:firstLine="119"/>
              <w:jc w:val="both"/>
              <w:rPr>
                <w:rFonts w:ascii="Times New Roman" w:eastAsia="Times New Roman" w:hAnsi="Times New Roman" w:cs="Times New Roman"/>
                <w:b/>
                <w:sz w:val="24"/>
                <w:szCs w:val="24"/>
                <w:lang w:val="en-US" w:eastAsia="bg-BG"/>
              </w:rPr>
            </w:pPr>
          </w:p>
        </w:tc>
        <w:tc>
          <w:tcPr>
            <w:tcW w:w="1709" w:type="dxa"/>
            <w:tcBorders>
              <w:top w:val="single" w:sz="4" w:space="0" w:color="auto"/>
              <w:left w:val="single" w:sz="4" w:space="0" w:color="auto"/>
              <w:bottom w:val="single" w:sz="4" w:space="0" w:color="auto"/>
              <w:right w:val="single" w:sz="4" w:space="0" w:color="auto"/>
            </w:tcBorders>
          </w:tcPr>
          <w:p w14:paraId="2654491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026F494F"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tcPr>
          <w:p w14:paraId="19E8F51D"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9</w:t>
            </w:r>
          </w:p>
        </w:tc>
        <w:tc>
          <w:tcPr>
            <w:tcW w:w="3188" w:type="dxa"/>
            <w:tcBorders>
              <w:top w:val="single" w:sz="4" w:space="0" w:color="auto"/>
              <w:left w:val="single" w:sz="4" w:space="0" w:color="auto"/>
              <w:bottom w:val="single" w:sz="4" w:space="0" w:color="auto"/>
              <w:right w:val="single" w:sz="4" w:space="0" w:color="auto"/>
            </w:tcBorders>
          </w:tcPr>
          <w:p w14:paraId="191008D1"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Сертификат за съответствие с националните изисквания</w:t>
            </w:r>
          </w:p>
        </w:tc>
        <w:tc>
          <w:tcPr>
            <w:tcW w:w="4847" w:type="dxa"/>
            <w:tcBorders>
              <w:top w:val="single" w:sz="4" w:space="0" w:color="auto"/>
              <w:left w:val="single" w:sz="4" w:space="0" w:color="auto"/>
              <w:bottom w:val="single" w:sz="4" w:space="0" w:color="auto"/>
              <w:right w:val="single" w:sz="4" w:space="0" w:color="auto"/>
            </w:tcBorders>
          </w:tcPr>
          <w:p w14:paraId="172F0502" w14:textId="77777777" w:rsidR="00663E45" w:rsidRPr="00663E45" w:rsidRDefault="00663E45" w:rsidP="00663E45">
            <w:pPr>
              <w:widowControl w:val="0"/>
              <w:tabs>
                <w:tab w:val="left" w:pos="2184"/>
              </w:tabs>
              <w:autoSpaceDE w:val="0"/>
              <w:autoSpaceDN w:val="0"/>
              <w:adjustRightInd w:val="0"/>
              <w:spacing w:after="0" w:line="240" w:lineRule="auto"/>
              <w:ind w:left="-119" w:right="-108" w:firstLine="119"/>
              <w:jc w:val="both"/>
              <w:rPr>
                <w:rFonts w:ascii="Times New Roman" w:eastAsia="Times New Roman" w:hAnsi="Times New Roman" w:cs="Times New Roman"/>
                <w:b/>
                <w:sz w:val="24"/>
                <w:szCs w:val="24"/>
                <w:lang w:val="en-US" w:eastAsia="bg-BG"/>
              </w:rPr>
            </w:pPr>
          </w:p>
        </w:tc>
        <w:tc>
          <w:tcPr>
            <w:tcW w:w="1709" w:type="dxa"/>
            <w:tcBorders>
              <w:top w:val="single" w:sz="4" w:space="0" w:color="auto"/>
              <w:left w:val="single" w:sz="4" w:space="0" w:color="auto"/>
              <w:bottom w:val="single" w:sz="4" w:space="0" w:color="auto"/>
              <w:right w:val="single" w:sz="4" w:space="0" w:color="auto"/>
            </w:tcBorders>
          </w:tcPr>
          <w:p w14:paraId="01DFD15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5A98461F"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tcPr>
          <w:p w14:paraId="025C067D"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10</w:t>
            </w:r>
          </w:p>
        </w:tc>
        <w:tc>
          <w:tcPr>
            <w:tcW w:w="3188" w:type="dxa"/>
            <w:tcBorders>
              <w:top w:val="single" w:sz="4" w:space="0" w:color="auto"/>
              <w:left w:val="single" w:sz="4" w:space="0" w:color="auto"/>
              <w:bottom w:val="single" w:sz="4" w:space="0" w:color="auto"/>
              <w:right w:val="single" w:sz="4" w:space="0" w:color="auto"/>
            </w:tcBorders>
          </w:tcPr>
          <w:p w14:paraId="1F71A906"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Доклад от надзор на системата за производствен контрол</w:t>
            </w:r>
          </w:p>
        </w:tc>
        <w:tc>
          <w:tcPr>
            <w:tcW w:w="4847" w:type="dxa"/>
            <w:tcBorders>
              <w:top w:val="single" w:sz="4" w:space="0" w:color="auto"/>
              <w:left w:val="single" w:sz="4" w:space="0" w:color="auto"/>
              <w:bottom w:val="single" w:sz="4" w:space="0" w:color="auto"/>
              <w:right w:val="single" w:sz="4" w:space="0" w:color="auto"/>
            </w:tcBorders>
          </w:tcPr>
          <w:p w14:paraId="666DFF32" w14:textId="77777777" w:rsidR="00663E45" w:rsidRPr="00663E45" w:rsidRDefault="00663E45" w:rsidP="00663E45">
            <w:pPr>
              <w:widowControl w:val="0"/>
              <w:tabs>
                <w:tab w:val="left" w:pos="2184"/>
              </w:tabs>
              <w:autoSpaceDE w:val="0"/>
              <w:autoSpaceDN w:val="0"/>
              <w:adjustRightInd w:val="0"/>
              <w:spacing w:after="0" w:line="240" w:lineRule="auto"/>
              <w:ind w:left="-119" w:right="-108" w:firstLine="119"/>
              <w:jc w:val="both"/>
              <w:rPr>
                <w:rFonts w:ascii="Times New Roman" w:eastAsia="Times New Roman" w:hAnsi="Times New Roman" w:cs="Times New Roman"/>
                <w:b/>
                <w:sz w:val="24"/>
                <w:szCs w:val="24"/>
                <w:lang w:val="en-US" w:eastAsia="bg-BG"/>
              </w:rPr>
            </w:pPr>
          </w:p>
        </w:tc>
        <w:tc>
          <w:tcPr>
            <w:tcW w:w="1709" w:type="dxa"/>
            <w:tcBorders>
              <w:top w:val="single" w:sz="4" w:space="0" w:color="auto"/>
              <w:left w:val="single" w:sz="4" w:space="0" w:color="auto"/>
              <w:bottom w:val="single" w:sz="4" w:space="0" w:color="auto"/>
              <w:right w:val="single" w:sz="4" w:space="0" w:color="auto"/>
            </w:tcBorders>
          </w:tcPr>
          <w:p w14:paraId="24E404C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r w:rsidR="00663E45" w:rsidRPr="00663E45" w14:paraId="4F6D2E0C" w14:textId="77777777" w:rsidTr="00663E45">
        <w:trPr>
          <w:jc w:val="center"/>
        </w:trPr>
        <w:tc>
          <w:tcPr>
            <w:tcW w:w="645" w:type="dxa"/>
            <w:tcBorders>
              <w:top w:val="single" w:sz="4" w:space="0" w:color="auto"/>
              <w:left w:val="single" w:sz="4" w:space="0" w:color="auto"/>
              <w:bottom w:val="single" w:sz="4" w:space="0" w:color="auto"/>
              <w:right w:val="single" w:sz="4" w:space="0" w:color="auto"/>
            </w:tcBorders>
          </w:tcPr>
          <w:p w14:paraId="1EC6E875"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lastRenderedPageBreak/>
              <w:t>11</w:t>
            </w:r>
          </w:p>
        </w:tc>
        <w:tc>
          <w:tcPr>
            <w:tcW w:w="3188" w:type="dxa"/>
            <w:tcBorders>
              <w:top w:val="single" w:sz="4" w:space="0" w:color="auto"/>
              <w:left w:val="single" w:sz="4" w:space="0" w:color="auto"/>
              <w:bottom w:val="single" w:sz="4" w:space="0" w:color="auto"/>
              <w:right w:val="single" w:sz="4" w:space="0" w:color="auto"/>
            </w:tcBorders>
          </w:tcPr>
          <w:p w14:paraId="4FD09822"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Протокол от изпитване (одит – изпитване)</w:t>
            </w:r>
          </w:p>
        </w:tc>
        <w:tc>
          <w:tcPr>
            <w:tcW w:w="4847" w:type="dxa"/>
            <w:tcBorders>
              <w:top w:val="single" w:sz="4" w:space="0" w:color="auto"/>
              <w:left w:val="single" w:sz="4" w:space="0" w:color="auto"/>
              <w:bottom w:val="single" w:sz="4" w:space="0" w:color="auto"/>
              <w:right w:val="single" w:sz="4" w:space="0" w:color="auto"/>
            </w:tcBorders>
          </w:tcPr>
          <w:p w14:paraId="10694312" w14:textId="77777777" w:rsidR="00663E45" w:rsidRPr="00663E45" w:rsidRDefault="00663E45" w:rsidP="00663E45">
            <w:pPr>
              <w:widowControl w:val="0"/>
              <w:tabs>
                <w:tab w:val="left" w:pos="2184"/>
              </w:tabs>
              <w:autoSpaceDE w:val="0"/>
              <w:autoSpaceDN w:val="0"/>
              <w:adjustRightInd w:val="0"/>
              <w:spacing w:after="0" w:line="240" w:lineRule="auto"/>
              <w:ind w:left="-119" w:right="-108" w:firstLine="119"/>
              <w:jc w:val="both"/>
              <w:rPr>
                <w:rFonts w:ascii="Times New Roman" w:eastAsia="Times New Roman" w:hAnsi="Times New Roman" w:cs="Times New Roman"/>
                <w:b/>
                <w:sz w:val="24"/>
                <w:szCs w:val="24"/>
                <w:lang w:val="en-US" w:eastAsia="bg-BG"/>
              </w:rPr>
            </w:pPr>
          </w:p>
        </w:tc>
        <w:tc>
          <w:tcPr>
            <w:tcW w:w="1709" w:type="dxa"/>
            <w:tcBorders>
              <w:top w:val="single" w:sz="4" w:space="0" w:color="auto"/>
              <w:left w:val="single" w:sz="4" w:space="0" w:color="auto"/>
              <w:bottom w:val="single" w:sz="4" w:space="0" w:color="auto"/>
              <w:right w:val="single" w:sz="4" w:space="0" w:color="auto"/>
            </w:tcBorders>
          </w:tcPr>
          <w:p w14:paraId="313EC08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tc>
      </w:tr>
    </w:tbl>
    <w:p w14:paraId="2A8C59E1"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0"/>
          <w:szCs w:val="20"/>
          <w:lang w:eastAsia="bg-BG"/>
        </w:rPr>
      </w:pPr>
    </w:p>
    <w:p w14:paraId="6560C635"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0"/>
          <w:szCs w:val="20"/>
          <w:lang w:eastAsia="bg-BG"/>
        </w:rPr>
      </w:pPr>
    </w:p>
    <w:tbl>
      <w:tblPr>
        <w:tblW w:w="4861" w:type="pct"/>
        <w:jc w:val="center"/>
        <w:tblCellMar>
          <w:left w:w="70" w:type="dxa"/>
          <w:right w:w="70" w:type="dxa"/>
        </w:tblCellMar>
        <w:tblLook w:val="04A0" w:firstRow="1" w:lastRow="0" w:firstColumn="1" w:lastColumn="0" w:noHBand="0" w:noVBand="1"/>
      </w:tblPr>
      <w:tblGrid>
        <w:gridCol w:w="3140"/>
        <w:gridCol w:w="7080"/>
      </w:tblGrid>
      <w:tr w:rsidR="00663E45" w:rsidRPr="00663E45" w14:paraId="706A04E5" w14:textId="77777777" w:rsidTr="00663E45">
        <w:trPr>
          <w:trHeight w:val="299"/>
          <w:jc w:val="center"/>
        </w:trPr>
        <w:tc>
          <w:tcPr>
            <w:tcW w:w="1536"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4CA0C54E"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ЛЕГЕНДА:</w:t>
            </w:r>
          </w:p>
        </w:tc>
        <w:tc>
          <w:tcPr>
            <w:tcW w:w="3464"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4EBE2A4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ОПРЕДЕЛЕНИЕ</w:t>
            </w:r>
          </w:p>
        </w:tc>
      </w:tr>
      <w:tr w:rsidR="00663E45" w:rsidRPr="00663E45" w14:paraId="558469D8" w14:textId="77777777" w:rsidTr="00663E45">
        <w:trPr>
          <w:trHeight w:val="299"/>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2E4AAA1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С</w:t>
            </w:r>
            <w:r w:rsidRPr="00663E45">
              <w:rPr>
                <w:rFonts w:ascii="Times New Roman" w:eastAsia="Times New Roman" w:hAnsi="Times New Roman" w:cs="Times New Roman"/>
                <w:sz w:val="18"/>
                <w:szCs w:val="18"/>
                <w:lang w:val="en-US" w:eastAsia="bg-BG"/>
              </w:rPr>
              <w:t xml:space="preserve"> </w:t>
            </w:r>
            <w:r w:rsidRPr="00663E45">
              <w:rPr>
                <w:rFonts w:ascii="Times New Roman" w:eastAsia="Times New Roman" w:hAnsi="Times New Roman" w:cs="Times New Roman"/>
                <w:sz w:val="18"/>
                <w:szCs w:val="18"/>
                <w:lang w:eastAsia="bg-BG"/>
              </w:rPr>
              <w:t>- съответствие с изискването</w:t>
            </w:r>
          </w:p>
        </w:tc>
        <w:tc>
          <w:tcPr>
            <w:tcW w:w="3464" w:type="pct"/>
            <w:tcBorders>
              <w:top w:val="single" w:sz="2" w:space="0" w:color="auto"/>
              <w:left w:val="single" w:sz="2" w:space="0" w:color="auto"/>
              <w:bottom w:val="single" w:sz="2" w:space="0" w:color="auto"/>
              <w:right w:val="single" w:sz="2" w:space="0" w:color="auto"/>
            </w:tcBorders>
            <w:vAlign w:val="center"/>
            <w:hideMark/>
          </w:tcPr>
          <w:p w14:paraId="016D348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Удовлетворяване на изискването</w:t>
            </w:r>
          </w:p>
        </w:tc>
      </w:tr>
      <w:tr w:rsidR="00663E45" w:rsidRPr="00663E45" w14:paraId="08226126" w14:textId="77777777" w:rsidTr="00663E45">
        <w:trPr>
          <w:trHeight w:val="300"/>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53DD5EA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Нз</w:t>
            </w:r>
            <w:r w:rsidRPr="00663E45">
              <w:rPr>
                <w:rFonts w:ascii="Times New Roman" w:eastAsia="Times New Roman" w:hAnsi="Times New Roman" w:cs="Times New Roman"/>
                <w:sz w:val="18"/>
                <w:szCs w:val="18"/>
                <w:lang w:val="en-US" w:eastAsia="bg-BG"/>
              </w:rPr>
              <w:t xml:space="preserve"> </w:t>
            </w:r>
            <w:r w:rsidRPr="00663E45">
              <w:rPr>
                <w:rFonts w:ascii="Times New Roman" w:eastAsia="Times New Roman" w:hAnsi="Times New Roman" w:cs="Times New Roman"/>
                <w:sz w:val="18"/>
                <w:szCs w:val="18"/>
                <w:lang w:eastAsia="bg-BG"/>
              </w:rPr>
              <w:t>- значително несъответствие</w:t>
            </w:r>
          </w:p>
        </w:tc>
        <w:tc>
          <w:tcPr>
            <w:tcW w:w="3464" w:type="pct"/>
            <w:tcBorders>
              <w:top w:val="single" w:sz="2" w:space="0" w:color="auto"/>
              <w:left w:val="single" w:sz="2" w:space="0" w:color="auto"/>
              <w:bottom w:val="single" w:sz="2" w:space="0" w:color="auto"/>
              <w:right w:val="single" w:sz="2" w:space="0" w:color="auto"/>
            </w:tcBorders>
            <w:vAlign w:val="center"/>
            <w:hideMark/>
          </w:tcPr>
          <w:p w14:paraId="6E853A8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Неудовлетворено изискване или липса на доказателства за изпълнение на изискването</w:t>
            </w:r>
          </w:p>
        </w:tc>
      </w:tr>
      <w:tr w:rsidR="00663E45" w:rsidRPr="00663E45" w14:paraId="19D4C6EB" w14:textId="77777777" w:rsidTr="00663E45">
        <w:trPr>
          <w:trHeight w:val="300"/>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29F5B31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Нн</w:t>
            </w:r>
            <w:r w:rsidRPr="00663E45">
              <w:rPr>
                <w:rFonts w:ascii="Times New Roman" w:eastAsia="Times New Roman" w:hAnsi="Times New Roman" w:cs="Times New Roman"/>
                <w:sz w:val="18"/>
                <w:szCs w:val="18"/>
                <w:lang w:val="en-US" w:eastAsia="bg-BG"/>
              </w:rPr>
              <w:t xml:space="preserve"> </w:t>
            </w:r>
            <w:r w:rsidRPr="00663E45">
              <w:rPr>
                <w:rFonts w:ascii="Times New Roman" w:eastAsia="Times New Roman" w:hAnsi="Times New Roman" w:cs="Times New Roman"/>
                <w:sz w:val="18"/>
                <w:szCs w:val="18"/>
                <w:lang w:eastAsia="bg-BG"/>
              </w:rPr>
              <w:t>- незначително несъответствие</w:t>
            </w:r>
          </w:p>
        </w:tc>
        <w:tc>
          <w:tcPr>
            <w:tcW w:w="3464" w:type="pct"/>
            <w:tcBorders>
              <w:top w:val="single" w:sz="2" w:space="0" w:color="auto"/>
              <w:left w:val="single" w:sz="2" w:space="0" w:color="auto"/>
              <w:bottom w:val="single" w:sz="2" w:space="0" w:color="auto"/>
              <w:right w:val="single" w:sz="2" w:space="0" w:color="auto"/>
            </w:tcBorders>
            <w:vAlign w:val="center"/>
            <w:hideMark/>
          </w:tcPr>
          <w:p w14:paraId="51E358D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 xml:space="preserve">Липса на достатъчно на брой доказателства или наличие на риск за изпълнение на изискването </w:t>
            </w:r>
          </w:p>
        </w:tc>
      </w:tr>
      <w:tr w:rsidR="00663E45" w:rsidRPr="00663E45" w14:paraId="075A9CB5" w14:textId="77777777" w:rsidTr="00663E45">
        <w:trPr>
          <w:trHeight w:val="299"/>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12DFD46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К</w:t>
            </w:r>
            <w:r w:rsidRPr="00663E45">
              <w:rPr>
                <w:rFonts w:ascii="Times New Roman" w:eastAsia="Times New Roman" w:hAnsi="Times New Roman" w:cs="Times New Roman"/>
                <w:sz w:val="18"/>
                <w:szCs w:val="18"/>
                <w:lang w:val="en-US" w:eastAsia="bg-BG"/>
              </w:rPr>
              <w:t xml:space="preserve"> </w:t>
            </w:r>
            <w:r w:rsidRPr="00663E45">
              <w:rPr>
                <w:rFonts w:ascii="Times New Roman" w:eastAsia="Times New Roman" w:hAnsi="Times New Roman" w:cs="Times New Roman"/>
                <w:sz w:val="18"/>
                <w:szCs w:val="18"/>
                <w:lang w:eastAsia="bg-BG"/>
              </w:rPr>
              <w:t>- изискана корекция</w:t>
            </w:r>
          </w:p>
        </w:tc>
        <w:tc>
          <w:tcPr>
            <w:tcW w:w="3464" w:type="pct"/>
            <w:tcBorders>
              <w:top w:val="single" w:sz="2" w:space="0" w:color="auto"/>
              <w:left w:val="single" w:sz="2" w:space="0" w:color="auto"/>
              <w:bottom w:val="single" w:sz="2" w:space="0" w:color="auto"/>
              <w:right w:val="single" w:sz="2" w:space="0" w:color="auto"/>
            </w:tcBorders>
            <w:vAlign w:val="center"/>
            <w:hideMark/>
          </w:tcPr>
          <w:p w14:paraId="2FE53623"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Неизпълнение на определени изисквания, които подлежат на техническа корекция</w:t>
            </w:r>
          </w:p>
        </w:tc>
      </w:tr>
      <w:tr w:rsidR="00663E45" w:rsidRPr="00663E45" w14:paraId="06C3A66C" w14:textId="77777777" w:rsidTr="00663E45">
        <w:trPr>
          <w:trHeight w:val="299"/>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3A3A83E0"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З- забележка</w:t>
            </w:r>
          </w:p>
        </w:tc>
        <w:tc>
          <w:tcPr>
            <w:tcW w:w="3464" w:type="pct"/>
            <w:tcBorders>
              <w:top w:val="single" w:sz="2" w:space="0" w:color="auto"/>
              <w:left w:val="single" w:sz="2" w:space="0" w:color="auto"/>
              <w:bottom w:val="single" w:sz="2" w:space="0" w:color="auto"/>
              <w:right w:val="single" w:sz="2" w:space="0" w:color="auto"/>
            </w:tcBorders>
            <w:vAlign w:val="center"/>
            <w:hideMark/>
          </w:tcPr>
          <w:p w14:paraId="71E2041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Пропуск при изпълнение на изискване, който не подлежи на корекция</w:t>
            </w:r>
          </w:p>
        </w:tc>
      </w:tr>
      <w:tr w:rsidR="00663E45" w:rsidRPr="00663E45" w14:paraId="2717B0B8" w14:textId="77777777" w:rsidTr="00663E45">
        <w:trPr>
          <w:trHeight w:val="300"/>
          <w:jc w:val="center"/>
        </w:trPr>
        <w:tc>
          <w:tcPr>
            <w:tcW w:w="1536" w:type="pct"/>
            <w:tcBorders>
              <w:top w:val="single" w:sz="2" w:space="0" w:color="auto"/>
              <w:left w:val="single" w:sz="2" w:space="0" w:color="auto"/>
              <w:bottom w:val="single" w:sz="2" w:space="0" w:color="auto"/>
              <w:right w:val="single" w:sz="2" w:space="0" w:color="auto"/>
            </w:tcBorders>
            <w:vAlign w:val="center"/>
            <w:hideMark/>
          </w:tcPr>
          <w:p w14:paraId="1AD43C6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N- неприложимо изискване.</w:t>
            </w:r>
          </w:p>
        </w:tc>
        <w:tc>
          <w:tcPr>
            <w:tcW w:w="3464" w:type="pct"/>
            <w:tcBorders>
              <w:top w:val="single" w:sz="2" w:space="0" w:color="auto"/>
              <w:left w:val="single" w:sz="2" w:space="0" w:color="auto"/>
              <w:bottom w:val="single" w:sz="2" w:space="0" w:color="auto"/>
              <w:right w:val="single" w:sz="2" w:space="0" w:color="auto"/>
            </w:tcBorders>
            <w:vAlign w:val="center"/>
            <w:hideMark/>
          </w:tcPr>
          <w:p w14:paraId="5B1DF39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Конкретна структура или дейност на лицето, тяхната специфика, не подлежат на изискването</w:t>
            </w:r>
          </w:p>
        </w:tc>
      </w:tr>
    </w:tbl>
    <w:p w14:paraId="52E33EC9"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both"/>
        <w:rPr>
          <w:rFonts w:ascii="Times New Roman" w:eastAsia="Times New Roman" w:hAnsi="Times New Roman" w:cs="Times New Roman"/>
          <w:i/>
          <w:sz w:val="20"/>
          <w:szCs w:val="20"/>
          <w:lang w:eastAsia="bg-BG"/>
        </w:rPr>
      </w:pPr>
    </w:p>
    <w:p w14:paraId="72EC8AD8"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both"/>
        <w:rPr>
          <w:rFonts w:ascii="Times New Roman" w:eastAsia="Times New Roman" w:hAnsi="Times New Roman" w:cs="Times New Roman"/>
          <w:b/>
          <w:i/>
          <w:sz w:val="24"/>
          <w:szCs w:val="24"/>
          <w:lang w:eastAsia="bg-BG"/>
        </w:rPr>
      </w:pPr>
      <w:r w:rsidRPr="00663E45">
        <w:rPr>
          <w:rFonts w:ascii="Times New Roman" w:eastAsia="Times New Roman" w:hAnsi="Times New Roman" w:cs="Times New Roman"/>
          <w:b/>
          <w:i/>
          <w:sz w:val="24"/>
          <w:szCs w:val="24"/>
          <w:lang w:eastAsia="bg-BG"/>
        </w:rPr>
        <w:t>В досието на производителя са налични още:</w:t>
      </w:r>
    </w:p>
    <w:p w14:paraId="77977AE6"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0952C245"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sz w:val="24"/>
          <w:szCs w:val="24"/>
          <w:lang w:eastAsia="bg-BG"/>
        </w:rPr>
      </w:pPr>
    </w:p>
    <w:p w14:paraId="46F37628"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sz w:val="24"/>
          <w:szCs w:val="24"/>
          <w:lang w:eastAsia="bg-BG"/>
        </w:rPr>
      </w:pPr>
    </w:p>
    <w:p w14:paraId="0508B301"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sz w:val="24"/>
          <w:szCs w:val="24"/>
          <w:lang w:eastAsia="bg-BG"/>
        </w:rPr>
      </w:pPr>
    </w:p>
    <w:p w14:paraId="39C7D201"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Дата: …………………….. </w:t>
      </w:r>
    </w:p>
    <w:p w14:paraId="41D04362"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right"/>
        <w:rPr>
          <w:rFonts w:ascii="Times New Roman" w:eastAsia="Times New Roman" w:hAnsi="Times New Roman" w:cs="Times New Roman"/>
          <w:b/>
          <w:sz w:val="24"/>
          <w:szCs w:val="24"/>
          <w:lang w:eastAsia="bg-BG"/>
        </w:rPr>
      </w:pPr>
    </w:p>
    <w:p w14:paraId="6DB5EA54"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right"/>
        <w:rPr>
          <w:rFonts w:ascii="Times New Roman" w:eastAsia="Times New Roman" w:hAnsi="Times New Roman" w:cs="Times New Roman"/>
          <w:b/>
          <w:sz w:val="24"/>
          <w:szCs w:val="24"/>
          <w:lang w:eastAsia="bg-BG"/>
        </w:rPr>
      </w:pPr>
    </w:p>
    <w:p w14:paraId="76EB8FA6"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right"/>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Подпис на проверяващия:…………………………….</w:t>
      </w:r>
    </w:p>
    <w:p w14:paraId="45F2CC50"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ind w:left="6044" w:hanging="6044"/>
        <w:jc w:val="right"/>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sz w:val="24"/>
          <w:szCs w:val="24"/>
          <w:lang w:eastAsia="bg-BG"/>
        </w:rPr>
        <w:t>………………………………………../</w:t>
      </w:r>
    </w:p>
    <w:p w14:paraId="0E950064"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before="180" w:after="0" w:line="240" w:lineRule="atLeast"/>
        <w:ind w:right="1"/>
        <w:jc w:val="right"/>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Подпис на представител на проверяваното лице: ………………………….</w:t>
      </w:r>
    </w:p>
    <w:p w14:paraId="053CC251" w14:textId="77777777" w:rsidR="00663E45" w:rsidRPr="00663E45" w:rsidRDefault="00663E45" w:rsidP="00663E45">
      <w:pPr>
        <w:widowControl w:val="0"/>
        <w:autoSpaceDE w:val="0"/>
        <w:autoSpaceDN w:val="0"/>
        <w:adjustRightInd w:val="0"/>
        <w:spacing w:after="0" w:line="240" w:lineRule="auto"/>
        <w:ind w:firstLine="850"/>
        <w:jc w:val="right"/>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lang w:eastAsia="bg-BG"/>
        </w:rPr>
        <w:t>/…………………………………………./</w:t>
      </w:r>
    </w:p>
    <w:p w14:paraId="06F74391"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sz w:val="24"/>
          <w:szCs w:val="24"/>
          <w:shd w:val="clear" w:color="auto" w:fill="FEFEFE"/>
          <w:lang w:eastAsia="bg-BG"/>
        </w:rPr>
        <w:br w:type="page"/>
      </w:r>
      <w:r w:rsidRPr="00663E45">
        <w:rPr>
          <w:rFonts w:ascii="Times New Roman" w:eastAsia="Times New Roman" w:hAnsi="Times New Roman" w:cs="Times New Roman"/>
          <w:noProof/>
        </w:rPr>
        <w:lastRenderedPageBreak/>
        <w:t>Приложение № 2 към образец 14</w:t>
      </w:r>
    </w:p>
    <w:p w14:paraId="56E7D69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EFEFE"/>
          <w:lang w:eastAsia="bg-BG"/>
        </w:rPr>
      </w:pPr>
    </w:p>
    <w:p w14:paraId="1720FCB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ПРОВЕРКА НА ДОКУМЕНТАЦИЯ ЗА ИЗПИТВАНЕ И КЛАСИФИКАЦИЯ</w:t>
      </w:r>
    </w:p>
    <w:p w14:paraId="678B8404"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14:paraId="6E548C9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На …………………………………………………………………………………………………….</w:t>
      </w:r>
    </w:p>
    <w:p w14:paraId="3CA2F98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(лице за оценка на съответствието)</w:t>
      </w:r>
    </w:p>
    <w:p w14:paraId="534B034F" w14:textId="77777777" w:rsidR="00663E45" w:rsidRPr="00663E45" w:rsidRDefault="00663E45" w:rsidP="00663E45">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 ……………………………………………………………………………………</w:t>
      </w:r>
    </w:p>
    <w:p w14:paraId="7FCADD0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(продукт)</w:t>
      </w:r>
    </w:p>
    <w:p w14:paraId="248EC5B1" w14:textId="77777777" w:rsidR="00663E45" w:rsidRPr="00663E45" w:rsidRDefault="00663E45" w:rsidP="00663E45">
      <w:pPr>
        <w:widowControl w:val="0"/>
        <w:tabs>
          <w:tab w:val="left" w:pos="5940"/>
        </w:tabs>
        <w:autoSpaceDE w:val="0"/>
        <w:autoSpaceDN w:val="0"/>
        <w:adjustRightInd w:val="0"/>
        <w:spacing w:before="120"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w:t>
      </w:r>
    </w:p>
    <w:p w14:paraId="1442D0E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(техническа спецификация)</w:t>
      </w:r>
    </w:p>
    <w:p w14:paraId="6255BB5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0E01992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w:t>
      </w:r>
    </w:p>
    <w:p w14:paraId="6E5D5A1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bg-BG"/>
        </w:rPr>
      </w:pPr>
      <w:r w:rsidRPr="00663E45">
        <w:rPr>
          <w:rFonts w:ascii="Times New Roman" w:eastAsia="Times New Roman" w:hAnsi="Times New Roman" w:cs="Times New Roman"/>
          <w:sz w:val="18"/>
          <w:szCs w:val="18"/>
          <w:lang w:eastAsia="bg-BG"/>
        </w:rPr>
        <w:t>(производител)</w:t>
      </w:r>
    </w:p>
    <w:p w14:paraId="0E56E86C"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ind w:left="301" w:hanging="301"/>
        <w:rPr>
          <w:rFonts w:ascii="Times New Roman" w:eastAsia="Times New Roman" w:hAnsi="Times New Roman" w:cs="Times New Roman"/>
          <w:b/>
          <w:sz w:val="24"/>
          <w:szCs w:val="24"/>
          <w:lang w:eastAsia="bg-BG"/>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908"/>
        <w:gridCol w:w="4141"/>
        <w:gridCol w:w="1714"/>
      </w:tblGrid>
      <w:tr w:rsidR="00663E45" w:rsidRPr="00663E45" w14:paraId="58F6D632" w14:textId="77777777" w:rsidTr="00663E45">
        <w:trPr>
          <w:jc w:val="center"/>
        </w:trPr>
        <w:tc>
          <w:tcPr>
            <w:tcW w:w="497" w:type="dxa"/>
            <w:shd w:val="clear" w:color="auto" w:fill="auto"/>
          </w:tcPr>
          <w:p w14:paraId="371F41A4"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w:t>
            </w:r>
          </w:p>
        </w:tc>
        <w:tc>
          <w:tcPr>
            <w:tcW w:w="3910" w:type="dxa"/>
            <w:shd w:val="clear" w:color="auto" w:fill="auto"/>
          </w:tcPr>
          <w:p w14:paraId="4525F237"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Изискване по процедура</w:t>
            </w:r>
          </w:p>
        </w:tc>
        <w:tc>
          <w:tcPr>
            <w:tcW w:w="4144" w:type="dxa"/>
            <w:shd w:val="clear" w:color="auto" w:fill="auto"/>
          </w:tcPr>
          <w:p w14:paraId="5BCA0650" w14:textId="77777777" w:rsidR="00663E45" w:rsidRPr="00663E45" w:rsidRDefault="00663E45" w:rsidP="00663E45">
            <w:pPr>
              <w:widowControl w:val="0"/>
              <w:autoSpaceDE w:val="0"/>
              <w:autoSpaceDN w:val="0"/>
              <w:adjustRightInd w:val="0"/>
              <w:spacing w:after="0" w:line="240" w:lineRule="auto"/>
              <w:ind w:left="-115"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Проверени документи</w:t>
            </w:r>
          </w:p>
        </w:tc>
        <w:tc>
          <w:tcPr>
            <w:tcW w:w="1709" w:type="dxa"/>
            <w:shd w:val="clear" w:color="auto" w:fill="auto"/>
          </w:tcPr>
          <w:p w14:paraId="70611F33" w14:textId="77777777" w:rsidR="00663E45" w:rsidRPr="00663E45" w:rsidRDefault="00663E45" w:rsidP="00663E45">
            <w:pPr>
              <w:widowControl w:val="0"/>
              <w:autoSpaceDE w:val="0"/>
              <w:autoSpaceDN w:val="0"/>
              <w:adjustRightInd w:val="0"/>
              <w:spacing w:after="0" w:line="240" w:lineRule="auto"/>
              <w:ind w:left="-108" w:right="-113"/>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Съответства / Несъответства</w:t>
            </w:r>
          </w:p>
        </w:tc>
      </w:tr>
      <w:tr w:rsidR="00663E45" w:rsidRPr="00663E45" w14:paraId="615F8063" w14:textId="77777777" w:rsidTr="00663E45">
        <w:trPr>
          <w:jc w:val="center"/>
        </w:trPr>
        <w:tc>
          <w:tcPr>
            <w:tcW w:w="497" w:type="dxa"/>
            <w:shd w:val="clear" w:color="auto" w:fill="auto"/>
          </w:tcPr>
          <w:p w14:paraId="108420F2"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1</w:t>
            </w:r>
          </w:p>
        </w:tc>
        <w:tc>
          <w:tcPr>
            <w:tcW w:w="3910" w:type="dxa"/>
            <w:shd w:val="clear" w:color="auto" w:fill="auto"/>
          </w:tcPr>
          <w:p w14:paraId="37F0A328"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Заявка на производителя</w:t>
            </w:r>
          </w:p>
        </w:tc>
        <w:tc>
          <w:tcPr>
            <w:tcW w:w="4144" w:type="dxa"/>
            <w:shd w:val="clear" w:color="auto" w:fill="auto"/>
          </w:tcPr>
          <w:p w14:paraId="25AFF4B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1709" w:type="dxa"/>
            <w:shd w:val="clear" w:color="auto" w:fill="auto"/>
          </w:tcPr>
          <w:p w14:paraId="6A4B2F3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663E45" w:rsidRPr="00663E45" w14:paraId="4AD348A6" w14:textId="77777777" w:rsidTr="00663E45">
        <w:trPr>
          <w:jc w:val="center"/>
        </w:trPr>
        <w:tc>
          <w:tcPr>
            <w:tcW w:w="497" w:type="dxa"/>
            <w:shd w:val="clear" w:color="auto" w:fill="auto"/>
          </w:tcPr>
          <w:p w14:paraId="27CD3846"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2</w:t>
            </w:r>
          </w:p>
        </w:tc>
        <w:tc>
          <w:tcPr>
            <w:tcW w:w="3910" w:type="dxa"/>
            <w:shd w:val="clear" w:color="auto" w:fill="auto"/>
          </w:tcPr>
          <w:p w14:paraId="06F494E6" w14:textId="77777777" w:rsidR="00663E45" w:rsidRPr="00663E45" w:rsidRDefault="00663E45" w:rsidP="00663E45">
            <w:pPr>
              <w:widowControl w:val="0"/>
              <w:autoSpaceDE w:val="0"/>
              <w:autoSpaceDN w:val="0"/>
              <w:adjustRightInd w:val="0"/>
              <w:spacing w:after="0" w:line="240" w:lineRule="auto"/>
              <w:ind w:left="113"/>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Договор с производителя</w:t>
            </w:r>
          </w:p>
        </w:tc>
        <w:tc>
          <w:tcPr>
            <w:tcW w:w="4144" w:type="dxa"/>
            <w:shd w:val="clear" w:color="auto" w:fill="auto"/>
          </w:tcPr>
          <w:p w14:paraId="7000E942" w14:textId="77777777" w:rsidR="00663E45" w:rsidRPr="00663E45" w:rsidRDefault="00663E45" w:rsidP="00663E45">
            <w:pPr>
              <w:widowControl w:val="0"/>
              <w:tabs>
                <w:tab w:val="left" w:pos="309"/>
              </w:tabs>
              <w:autoSpaceDE w:val="0"/>
              <w:autoSpaceDN w:val="0"/>
              <w:adjustRightInd w:val="0"/>
              <w:spacing w:after="0" w:line="240" w:lineRule="auto"/>
              <w:ind w:left="25"/>
              <w:jc w:val="both"/>
              <w:rPr>
                <w:rFonts w:ascii="Times New Roman" w:eastAsia="Times New Roman" w:hAnsi="Times New Roman" w:cs="Times New Roman"/>
                <w:sz w:val="24"/>
                <w:szCs w:val="24"/>
                <w:lang w:eastAsia="bg-BG"/>
              </w:rPr>
            </w:pPr>
          </w:p>
        </w:tc>
        <w:tc>
          <w:tcPr>
            <w:tcW w:w="1709" w:type="dxa"/>
            <w:shd w:val="clear" w:color="auto" w:fill="auto"/>
          </w:tcPr>
          <w:p w14:paraId="6E01818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663E45" w:rsidRPr="00663E45" w14:paraId="5B175842" w14:textId="77777777" w:rsidTr="00663E45">
        <w:trPr>
          <w:jc w:val="center"/>
        </w:trPr>
        <w:tc>
          <w:tcPr>
            <w:tcW w:w="497" w:type="dxa"/>
            <w:shd w:val="clear" w:color="auto" w:fill="auto"/>
          </w:tcPr>
          <w:p w14:paraId="2696E717"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3</w:t>
            </w:r>
          </w:p>
        </w:tc>
        <w:tc>
          <w:tcPr>
            <w:tcW w:w="3910" w:type="dxa"/>
            <w:shd w:val="clear" w:color="auto" w:fill="auto"/>
          </w:tcPr>
          <w:p w14:paraId="062C2E95" w14:textId="77777777" w:rsidR="00663E45" w:rsidRPr="00663E45" w:rsidRDefault="00663E45" w:rsidP="00663E45">
            <w:pPr>
              <w:widowControl w:val="0"/>
              <w:autoSpaceDE w:val="0"/>
              <w:autoSpaceDN w:val="0"/>
              <w:adjustRightInd w:val="0"/>
              <w:spacing w:after="0" w:line="240" w:lineRule="auto"/>
              <w:ind w:left="75"/>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Протокол от изпитване на съществената характеристика „устойчивост на огън“, „реакция на огън“, „поведение при пожар отвън“, „акустични показатели“, „емисии на опасни вещества“</w:t>
            </w:r>
          </w:p>
        </w:tc>
        <w:tc>
          <w:tcPr>
            <w:tcW w:w="4144" w:type="dxa"/>
            <w:shd w:val="clear" w:color="auto" w:fill="auto"/>
          </w:tcPr>
          <w:p w14:paraId="6803B9B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1709" w:type="dxa"/>
            <w:shd w:val="clear" w:color="auto" w:fill="auto"/>
          </w:tcPr>
          <w:p w14:paraId="71F83BB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663E45" w:rsidRPr="00663E45" w14:paraId="71B3477C" w14:textId="77777777" w:rsidTr="00663E45">
        <w:trPr>
          <w:jc w:val="center"/>
        </w:trPr>
        <w:tc>
          <w:tcPr>
            <w:tcW w:w="497" w:type="dxa"/>
            <w:shd w:val="clear" w:color="auto" w:fill="auto"/>
          </w:tcPr>
          <w:p w14:paraId="29A1BD29" w14:textId="77777777" w:rsidR="00663E45" w:rsidRPr="00663E45" w:rsidRDefault="00663E45" w:rsidP="00663E45">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4</w:t>
            </w:r>
          </w:p>
        </w:tc>
        <w:tc>
          <w:tcPr>
            <w:tcW w:w="3910" w:type="dxa"/>
            <w:shd w:val="clear" w:color="auto" w:fill="auto"/>
          </w:tcPr>
          <w:p w14:paraId="3CE297ED" w14:textId="77777777" w:rsidR="00663E45" w:rsidRPr="00663E45" w:rsidRDefault="00663E45" w:rsidP="00663E45">
            <w:pPr>
              <w:widowControl w:val="0"/>
              <w:autoSpaceDE w:val="0"/>
              <w:autoSpaceDN w:val="0"/>
              <w:adjustRightInd w:val="0"/>
              <w:spacing w:after="0" w:line="240" w:lineRule="auto"/>
              <w:ind w:left="75"/>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Класификационен протокол за съществената характеристика </w:t>
            </w:r>
          </w:p>
        </w:tc>
        <w:tc>
          <w:tcPr>
            <w:tcW w:w="4144" w:type="dxa"/>
            <w:shd w:val="clear" w:color="auto" w:fill="auto"/>
          </w:tcPr>
          <w:p w14:paraId="5BEB244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1709" w:type="dxa"/>
            <w:shd w:val="clear" w:color="auto" w:fill="auto"/>
          </w:tcPr>
          <w:p w14:paraId="66DAC48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bl>
    <w:p w14:paraId="05CA6054" w14:textId="77777777" w:rsidR="006150C6" w:rsidRPr="00663E45" w:rsidRDefault="006150C6" w:rsidP="00663E4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eastAsia="bg-BG"/>
        </w:rPr>
      </w:pPr>
    </w:p>
    <w:tbl>
      <w:tblPr>
        <w:tblW w:w="4810" w:type="pct"/>
        <w:jc w:val="center"/>
        <w:tblCellMar>
          <w:left w:w="70" w:type="dxa"/>
          <w:right w:w="70" w:type="dxa"/>
        </w:tblCellMar>
        <w:tblLook w:val="04A0" w:firstRow="1" w:lastRow="0" w:firstColumn="1" w:lastColumn="0" w:noHBand="0" w:noVBand="1"/>
      </w:tblPr>
      <w:tblGrid>
        <w:gridCol w:w="2919"/>
        <w:gridCol w:w="7194"/>
      </w:tblGrid>
      <w:tr w:rsidR="00663E45" w:rsidRPr="00663E45" w14:paraId="665F6D0D" w14:textId="77777777" w:rsidTr="00663E45">
        <w:trPr>
          <w:trHeight w:val="299"/>
          <w:jc w:val="center"/>
        </w:trPr>
        <w:tc>
          <w:tcPr>
            <w:tcW w:w="1443"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3FDE28C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ЛЕГЕНДА:</w:t>
            </w:r>
          </w:p>
        </w:tc>
        <w:tc>
          <w:tcPr>
            <w:tcW w:w="3557" w:type="pct"/>
            <w:tcBorders>
              <w:top w:val="single" w:sz="2" w:space="0" w:color="auto"/>
              <w:left w:val="single" w:sz="2" w:space="0" w:color="auto"/>
              <w:bottom w:val="single" w:sz="2" w:space="0" w:color="auto"/>
              <w:right w:val="single" w:sz="2" w:space="0" w:color="auto"/>
            </w:tcBorders>
            <w:shd w:val="clear" w:color="auto" w:fill="E0E0E0"/>
            <w:vAlign w:val="center"/>
            <w:hideMark/>
          </w:tcPr>
          <w:p w14:paraId="48CFC90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ОПРЕДЕЛЕНИЕ</w:t>
            </w:r>
          </w:p>
        </w:tc>
      </w:tr>
      <w:tr w:rsidR="00663E45" w:rsidRPr="00663E45" w14:paraId="271F2EBA" w14:textId="77777777" w:rsidTr="00663E45">
        <w:trPr>
          <w:trHeight w:val="299"/>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75E77A50"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С</w:t>
            </w:r>
            <w:r w:rsidRPr="00663E45">
              <w:rPr>
                <w:rFonts w:ascii="Times New Roman" w:eastAsia="Times New Roman" w:hAnsi="Times New Roman" w:cs="Times New Roman"/>
                <w:sz w:val="20"/>
                <w:szCs w:val="20"/>
                <w:lang w:val="en-US" w:eastAsia="bg-BG"/>
              </w:rPr>
              <w:t xml:space="preserve"> </w:t>
            </w:r>
            <w:r w:rsidRPr="00663E45">
              <w:rPr>
                <w:rFonts w:ascii="Times New Roman" w:eastAsia="Times New Roman" w:hAnsi="Times New Roman" w:cs="Times New Roman"/>
                <w:sz w:val="20"/>
                <w:szCs w:val="20"/>
                <w:lang w:eastAsia="bg-BG"/>
              </w:rPr>
              <w:t>- съответствие с изискването</w:t>
            </w:r>
          </w:p>
        </w:tc>
        <w:tc>
          <w:tcPr>
            <w:tcW w:w="3557" w:type="pct"/>
            <w:tcBorders>
              <w:top w:val="single" w:sz="2" w:space="0" w:color="auto"/>
              <w:left w:val="single" w:sz="2" w:space="0" w:color="auto"/>
              <w:bottom w:val="single" w:sz="2" w:space="0" w:color="auto"/>
              <w:right w:val="single" w:sz="2" w:space="0" w:color="auto"/>
            </w:tcBorders>
            <w:vAlign w:val="center"/>
            <w:hideMark/>
          </w:tcPr>
          <w:p w14:paraId="4C4C532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Удовлетворяване на изискването</w:t>
            </w:r>
          </w:p>
        </w:tc>
      </w:tr>
      <w:tr w:rsidR="00663E45" w:rsidRPr="00663E45" w14:paraId="64FD70AD" w14:textId="77777777" w:rsidTr="00663E45">
        <w:trPr>
          <w:trHeight w:val="300"/>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72505F72"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Нз</w:t>
            </w:r>
            <w:r w:rsidRPr="00663E45">
              <w:rPr>
                <w:rFonts w:ascii="Times New Roman" w:eastAsia="Times New Roman" w:hAnsi="Times New Roman" w:cs="Times New Roman"/>
                <w:sz w:val="20"/>
                <w:szCs w:val="20"/>
                <w:lang w:val="en-US" w:eastAsia="bg-BG"/>
              </w:rPr>
              <w:t xml:space="preserve"> </w:t>
            </w:r>
            <w:r w:rsidRPr="00663E45">
              <w:rPr>
                <w:rFonts w:ascii="Times New Roman" w:eastAsia="Times New Roman" w:hAnsi="Times New Roman" w:cs="Times New Roman"/>
                <w:sz w:val="20"/>
                <w:szCs w:val="20"/>
                <w:lang w:eastAsia="bg-BG"/>
              </w:rPr>
              <w:t>- значително несъответствие</w:t>
            </w:r>
          </w:p>
        </w:tc>
        <w:tc>
          <w:tcPr>
            <w:tcW w:w="3557" w:type="pct"/>
            <w:tcBorders>
              <w:top w:val="single" w:sz="2" w:space="0" w:color="auto"/>
              <w:left w:val="single" w:sz="2" w:space="0" w:color="auto"/>
              <w:bottom w:val="single" w:sz="2" w:space="0" w:color="auto"/>
              <w:right w:val="single" w:sz="2" w:space="0" w:color="auto"/>
            </w:tcBorders>
            <w:vAlign w:val="center"/>
            <w:hideMark/>
          </w:tcPr>
          <w:p w14:paraId="106A9C5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Неудовлетворено изискване или липса на доказателства за изпълнение на изискването</w:t>
            </w:r>
          </w:p>
        </w:tc>
      </w:tr>
      <w:tr w:rsidR="00663E45" w:rsidRPr="00663E45" w14:paraId="6C38DA57" w14:textId="77777777" w:rsidTr="00663E45">
        <w:trPr>
          <w:trHeight w:val="300"/>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69D89555"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Нн</w:t>
            </w:r>
            <w:r w:rsidRPr="00663E45">
              <w:rPr>
                <w:rFonts w:ascii="Times New Roman" w:eastAsia="Times New Roman" w:hAnsi="Times New Roman" w:cs="Times New Roman"/>
                <w:sz w:val="20"/>
                <w:szCs w:val="20"/>
                <w:lang w:val="en-US" w:eastAsia="bg-BG"/>
              </w:rPr>
              <w:t xml:space="preserve"> </w:t>
            </w:r>
            <w:r w:rsidRPr="00663E45">
              <w:rPr>
                <w:rFonts w:ascii="Times New Roman" w:eastAsia="Times New Roman" w:hAnsi="Times New Roman" w:cs="Times New Roman"/>
                <w:sz w:val="20"/>
                <w:szCs w:val="20"/>
                <w:lang w:eastAsia="bg-BG"/>
              </w:rPr>
              <w:t>- незначително несъответствие</w:t>
            </w:r>
          </w:p>
        </w:tc>
        <w:tc>
          <w:tcPr>
            <w:tcW w:w="3557" w:type="pct"/>
            <w:tcBorders>
              <w:top w:val="single" w:sz="2" w:space="0" w:color="auto"/>
              <w:left w:val="single" w:sz="2" w:space="0" w:color="auto"/>
              <w:bottom w:val="single" w:sz="2" w:space="0" w:color="auto"/>
              <w:right w:val="single" w:sz="2" w:space="0" w:color="auto"/>
            </w:tcBorders>
            <w:vAlign w:val="center"/>
            <w:hideMark/>
          </w:tcPr>
          <w:p w14:paraId="34E5BAB7"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 xml:space="preserve">Липса на достатъчно на брой доказателства или наличие на риск за изпълнение на изискването </w:t>
            </w:r>
          </w:p>
        </w:tc>
      </w:tr>
      <w:tr w:rsidR="00663E45" w:rsidRPr="00663E45" w14:paraId="58EEDA8C" w14:textId="77777777" w:rsidTr="00663E45">
        <w:trPr>
          <w:trHeight w:val="299"/>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5C1D2FF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К</w:t>
            </w:r>
            <w:r w:rsidRPr="00663E45">
              <w:rPr>
                <w:rFonts w:ascii="Times New Roman" w:eastAsia="Times New Roman" w:hAnsi="Times New Roman" w:cs="Times New Roman"/>
                <w:sz w:val="20"/>
                <w:szCs w:val="20"/>
                <w:lang w:val="en-US" w:eastAsia="bg-BG"/>
              </w:rPr>
              <w:t xml:space="preserve"> </w:t>
            </w:r>
            <w:r w:rsidRPr="00663E45">
              <w:rPr>
                <w:rFonts w:ascii="Times New Roman" w:eastAsia="Times New Roman" w:hAnsi="Times New Roman" w:cs="Times New Roman"/>
                <w:sz w:val="20"/>
                <w:szCs w:val="20"/>
                <w:lang w:eastAsia="bg-BG"/>
              </w:rPr>
              <w:t>- изискана корекция</w:t>
            </w:r>
          </w:p>
        </w:tc>
        <w:tc>
          <w:tcPr>
            <w:tcW w:w="3557" w:type="pct"/>
            <w:tcBorders>
              <w:top w:val="single" w:sz="2" w:space="0" w:color="auto"/>
              <w:left w:val="single" w:sz="2" w:space="0" w:color="auto"/>
              <w:bottom w:val="single" w:sz="2" w:space="0" w:color="auto"/>
              <w:right w:val="single" w:sz="2" w:space="0" w:color="auto"/>
            </w:tcBorders>
            <w:vAlign w:val="center"/>
            <w:hideMark/>
          </w:tcPr>
          <w:p w14:paraId="66C61A6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Неизпълнение на определени изисквания, които подлежат на техническа корекция</w:t>
            </w:r>
          </w:p>
        </w:tc>
      </w:tr>
      <w:tr w:rsidR="00663E45" w:rsidRPr="00663E45" w14:paraId="298DE3CB" w14:textId="77777777" w:rsidTr="00663E45">
        <w:trPr>
          <w:trHeight w:val="299"/>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5E43087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З- забележка</w:t>
            </w:r>
          </w:p>
        </w:tc>
        <w:tc>
          <w:tcPr>
            <w:tcW w:w="3557" w:type="pct"/>
            <w:tcBorders>
              <w:top w:val="single" w:sz="2" w:space="0" w:color="auto"/>
              <w:left w:val="single" w:sz="2" w:space="0" w:color="auto"/>
              <w:bottom w:val="single" w:sz="2" w:space="0" w:color="auto"/>
              <w:right w:val="single" w:sz="2" w:space="0" w:color="auto"/>
            </w:tcBorders>
            <w:vAlign w:val="center"/>
            <w:hideMark/>
          </w:tcPr>
          <w:p w14:paraId="4CA9CF98"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Пропуск при изпълнение на изискване, който не подлежи на корекция</w:t>
            </w:r>
          </w:p>
        </w:tc>
      </w:tr>
      <w:tr w:rsidR="00663E45" w:rsidRPr="00663E45" w14:paraId="2494E27A" w14:textId="77777777" w:rsidTr="00663E45">
        <w:trPr>
          <w:trHeight w:val="300"/>
          <w:jc w:val="center"/>
        </w:trPr>
        <w:tc>
          <w:tcPr>
            <w:tcW w:w="1443" w:type="pct"/>
            <w:tcBorders>
              <w:top w:val="single" w:sz="2" w:space="0" w:color="auto"/>
              <w:left w:val="single" w:sz="2" w:space="0" w:color="auto"/>
              <w:bottom w:val="single" w:sz="2" w:space="0" w:color="auto"/>
              <w:right w:val="single" w:sz="2" w:space="0" w:color="auto"/>
            </w:tcBorders>
            <w:vAlign w:val="center"/>
            <w:hideMark/>
          </w:tcPr>
          <w:p w14:paraId="4368B9F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N- неприложимо изискване.</w:t>
            </w:r>
          </w:p>
        </w:tc>
        <w:tc>
          <w:tcPr>
            <w:tcW w:w="3557" w:type="pct"/>
            <w:tcBorders>
              <w:top w:val="single" w:sz="2" w:space="0" w:color="auto"/>
              <w:left w:val="single" w:sz="2" w:space="0" w:color="auto"/>
              <w:bottom w:val="single" w:sz="2" w:space="0" w:color="auto"/>
              <w:right w:val="single" w:sz="2" w:space="0" w:color="auto"/>
            </w:tcBorders>
            <w:vAlign w:val="center"/>
            <w:hideMark/>
          </w:tcPr>
          <w:p w14:paraId="23B2FCB1"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pPr>
            <w:r w:rsidRPr="00663E45">
              <w:rPr>
                <w:rFonts w:ascii="Times New Roman" w:eastAsia="Times New Roman" w:hAnsi="Times New Roman" w:cs="Times New Roman"/>
                <w:sz w:val="20"/>
                <w:szCs w:val="20"/>
                <w:lang w:eastAsia="bg-BG"/>
              </w:rPr>
              <w:t>Конкретна структура или дейност на лицето, тяхната специфика, не подлежат на изискването</w:t>
            </w:r>
          </w:p>
        </w:tc>
      </w:tr>
    </w:tbl>
    <w:p w14:paraId="7EC1236E" w14:textId="77777777" w:rsid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both"/>
        <w:rPr>
          <w:rFonts w:ascii="Times New Roman" w:eastAsia="Times New Roman" w:hAnsi="Times New Roman" w:cs="Times New Roman"/>
          <w:i/>
          <w:sz w:val="24"/>
          <w:szCs w:val="24"/>
          <w:lang w:eastAsia="bg-BG"/>
        </w:rPr>
      </w:pPr>
    </w:p>
    <w:p w14:paraId="52792D3E" w14:textId="77777777" w:rsidR="00DD3548" w:rsidRPr="00663E45" w:rsidRDefault="00DD3548" w:rsidP="00663E45">
      <w:pPr>
        <w:widowControl w:val="0"/>
        <w:tabs>
          <w:tab w:val="center" w:pos="4536"/>
          <w:tab w:val="right" w:pos="9072"/>
          <w:tab w:val="left" w:pos="9240"/>
          <w:tab w:val="right" w:pos="9360"/>
        </w:tabs>
        <w:autoSpaceDE w:val="0"/>
        <w:autoSpaceDN w:val="0"/>
        <w:adjustRightInd w:val="0"/>
        <w:spacing w:after="0" w:line="240" w:lineRule="auto"/>
        <w:jc w:val="both"/>
        <w:rPr>
          <w:rFonts w:ascii="Times New Roman" w:eastAsia="Times New Roman" w:hAnsi="Times New Roman" w:cs="Times New Roman"/>
          <w:i/>
          <w:sz w:val="24"/>
          <w:szCs w:val="24"/>
          <w:lang w:eastAsia="bg-BG"/>
        </w:rPr>
      </w:pPr>
    </w:p>
    <w:p w14:paraId="0DC98E26"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jc w:val="both"/>
        <w:rPr>
          <w:rFonts w:ascii="Times New Roman" w:eastAsia="Times New Roman" w:hAnsi="Times New Roman" w:cs="Times New Roman"/>
          <w:i/>
          <w:sz w:val="24"/>
          <w:szCs w:val="24"/>
          <w:lang w:eastAsia="bg-BG"/>
        </w:rPr>
      </w:pPr>
      <w:r w:rsidRPr="00663E45">
        <w:rPr>
          <w:rFonts w:ascii="Times New Roman" w:eastAsia="Times New Roman" w:hAnsi="Times New Roman" w:cs="Times New Roman"/>
          <w:i/>
          <w:sz w:val="24"/>
          <w:szCs w:val="24"/>
          <w:lang w:eastAsia="bg-BG"/>
        </w:rPr>
        <w:t>В досието на производителя са налични още:</w:t>
      </w:r>
    </w:p>
    <w:p w14:paraId="085F0D7E" w14:textId="77777777" w:rsid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41954B67"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Дата: …………………….. </w:t>
      </w:r>
    </w:p>
    <w:p w14:paraId="177A83D7"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52208547"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ind w:right="170"/>
        <w:jc w:val="right"/>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Подпис на проверяващия:…………………………….</w:t>
      </w:r>
    </w:p>
    <w:p w14:paraId="44A5DB25"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after="0" w:line="240" w:lineRule="auto"/>
        <w:ind w:left="6044" w:right="170" w:hanging="6044"/>
        <w:jc w:val="right"/>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w:t>
      </w:r>
      <w:r w:rsidRPr="00663E45">
        <w:rPr>
          <w:rFonts w:ascii="Times New Roman" w:eastAsia="Times New Roman" w:hAnsi="Times New Roman" w:cs="Times New Roman"/>
          <w:sz w:val="24"/>
          <w:szCs w:val="24"/>
          <w:lang w:eastAsia="bg-BG"/>
        </w:rPr>
        <w:t>………………………………………../</w:t>
      </w:r>
    </w:p>
    <w:p w14:paraId="29D4F8ED" w14:textId="77777777" w:rsidR="00663E45" w:rsidRPr="00663E45" w:rsidRDefault="00663E45" w:rsidP="00663E45">
      <w:pPr>
        <w:widowControl w:val="0"/>
        <w:tabs>
          <w:tab w:val="center" w:pos="4536"/>
          <w:tab w:val="right" w:pos="9072"/>
          <w:tab w:val="left" w:pos="9240"/>
          <w:tab w:val="right" w:pos="9360"/>
        </w:tabs>
        <w:autoSpaceDE w:val="0"/>
        <w:autoSpaceDN w:val="0"/>
        <w:adjustRightInd w:val="0"/>
        <w:spacing w:before="180" w:after="0" w:line="240" w:lineRule="atLeast"/>
        <w:ind w:right="170"/>
        <w:jc w:val="right"/>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Подпис на представител на проверяваното лице: ………………………….</w:t>
      </w:r>
    </w:p>
    <w:p w14:paraId="6A5E77CF" w14:textId="77777777" w:rsidR="00663E45" w:rsidRPr="00663E45" w:rsidRDefault="00663E45" w:rsidP="00663E45">
      <w:pPr>
        <w:widowControl w:val="0"/>
        <w:autoSpaceDE w:val="0"/>
        <w:autoSpaceDN w:val="0"/>
        <w:adjustRightInd w:val="0"/>
        <w:spacing w:after="0" w:line="240" w:lineRule="auto"/>
        <w:ind w:right="170" w:firstLine="850"/>
        <w:jc w:val="right"/>
        <w:rPr>
          <w:rFonts w:ascii="Times New Roman" w:eastAsia="Times New Roman" w:hAnsi="Times New Roman" w:cs="Times New Roman"/>
          <w:sz w:val="24"/>
          <w:szCs w:val="24"/>
          <w:shd w:val="clear" w:color="auto" w:fill="FEFEFE"/>
          <w:lang w:eastAsia="bg-BG"/>
        </w:rPr>
      </w:pPr>
      <w:r w:rsidRPr="00663E45">
        <w:rPr>
          <w:rFonts w:ascii="Times New Roman" w:eastAsia="Times New Roman" w:hAnsi="Times New Roman" w:cs="Times New Roman"/>
          <w:sz w:val="24"/>
          <w:szCs w:val="24"/>
          <w:lang w:eastAsia="bg-BG"/>
        </w:rPr>
        <w:t>/………………………………………….</w:t>
      </w:r>
      <w:r w:rsidR="008F1CAD">
        <w:rPr>
          <w:rFonts w:ascii="Times New Roman" w:eastAsia="Times New Roman" w:hAnsi="Times New Roman" w:cs="Times New Roman"/>
          <w:sz w:val="24"/>
          <w:szCs w:val="24"/>
          <w:lang w:eastAsia="bg-BG"/>
        </w:rPr>
        <w:t>/</w:t>
      </w:r>
    </w:p>
    <w:p w14:paraId="452726A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EFEFE"/>
          <w:lang w:eastAsia="bg-BG"/>
        </w:rPr>
        <w:sectPr w:rsidR="00663E45" w:rsidRPr="00663E45" w:rsidSect="00663E45">
          <w:headerReference w:type="default" r:id="rId17"/>
          <w:pgSz w:w="11906" w:h="16838"/>
          <w:pgMar w:top="454" w:right="424" w:bottom="284" w:left="964" w:header="709" w:footer="442" w:gutter="0"/>
          <w:pgNumType w:chapStyle="1"/>
          <w:cols w:space="708"/>
          <w:docGrid w:linePitch="360"/>
        </w:sectPr>
      </w:pPr>
    </w:p>
    <w:p w14:paraId="0A01AD95"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lastRenderedPageBreak/>
        <w:t>Образец 15</w:t>
      </w:r>
    </w:p>
    <w:p w14:paraId="7D6CDE5A"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ЛИСТ ЗА НЕСЪОТВЕТСТВИЕ</w:t>
      </w:r>
    </w:p>
    <w:p w14:paraId="549B2FD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3332"/>
        <w:gridCol w:w="2410"/>
      </w:tblGrid>
      <w:tr w:rsidR="00663E45" w:rsidRPr="00663E45" w14:paraId="6A117BFC" w14:textId="77777777" w:rsidTr="00663E45">
        <w:trPr>
          <w:jc w:val="center"/>
        </w:trPr>
        <w:tc>
          <w:tcPr>
            <w:tcW w:w="4637" w:type="dxa"/>
            <w:shd w:val="clear" w:color="auto" w:fill="auto"/>
          </w:tcPr>
          <w:p w14:paraId="6087ECDA"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rPr>
                <w:rFonts w:ascii="Times New Roman" w:eastAsia="Times New Roman" w:hAnsi="Times New Roman" w:cs="Times New Roman"/>
                <w:b/>
                <w:sz w:val="24"/>
                <w:szCs w:val="24"/>
                <w:lang w:val="en-US"/>
              </w:rPr>
            </w:pPr>
            <w:r w:rsidRPr="00663E45">
              <w:rPr>
                <w:rFonts w:ascii="Times New Roman" w:eastAsia="Times New Roman" w:hAnsi="Times New Roman" w:cs="Times New Roman"/>
                <w:b/>
                <w:sz w:val="24"/>
                <w:szCs w:val="24"/>
              </w:rPr>
              <w:t>Наименование на заявителя: …………………………</w:t>
            </w:r>
            <w:r w:rsidRPr="00663E45">
              <w:rPr>
                <w:rFonts w:ascii="Times New Roman" w:eastAsia="Times New Roman" w:hAnsi="Times New Roman" w:cs="Times New Roman"/>
                <w:b/>
                <w:sz w:val="24"/>
                <w:szCs w:val="24"/>
                <w:lang w:val="en-US"/>
              </w:rPr>
              <w:t>….</w:t>
            </w:r>
          </w:p>
          <w:p w14:paraId="5996508B"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Представител на заявителя: …………………………… </w:t>
            </w:r>
          </w:p>
        </w:tc>
        <w:tc>
          <w:tcPr>
            <w:tcW w:w="3332" w:type="dxa"/>
            <w:shd w:val="clear" w:color="auto" w:fill="auto"/>
          </w:tcPr>
          <w:p w14:paraId="769CCD2B" w14:textId="77777777" w:rsidR="00663E45" w:rsidRPr="00663E45" w:rsidRDefault="00663E45" w:rsidP="00663E45">
            <w:pPr>
              <w:widowControl w:val="0"/>
              <w:tabs>
                <w:tab w:val="left" w:pos="2758"/>
                <w:tab w:val="center" w:pos="4536"/>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проверката:</w:t>
            </w:r>
          </w:p>
          <w:p w14:paraId="7877E14E" w14:textId="77777777" w:rsidR="00663E45" w:rsidRPr="00663E45" w:rsidRDefault="00663E45" w:rsidP="00663E45">
            <w:pPr>
              <w:widowControl w:val="0"/>
              <w:tabs>
                <w:tab w:val="left" w:pos="2758"/>
                <w:tab w:val="center" w:pos="4536"/>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w:t>
            </w:r>
          </w:p>
        </w:tc>
        <w:tc>
          <w:tcPr>
            <w:tcW w:w="2410" w:type="dxa"/>
            <w:shd w:val="clear" w:color="auto" w:fill="auto"/>
          </w:tcPr>
          <w:p w14:paraId="2A0B62C0" w14:textId="77777777" w:rsidR="00663E45" w:rsidRPr="00663E45" w:rsidRDefault="00663E45" w:rsidP="00663E45">
            <w:pPr>
              <w:widowControl w:val="0"/>
              <w:tabs>
                <w:tab w:val="left" w:pos="1807"/>
                <w:tab w:val="center" w:pos="4536"/>
                <w:tab w:val="right" w:pos="9072"/>
              </w:tabs>
              <w:autoSpaceDE w:val="0"/>
              <w:autoSpaceDN w:val="0"/>
              <w:adjustRightInd w:val="0"/>
              <w:spacing w:before="180" w:after="0" w:line="240" w:lineRule="atLeast"/>
              <w:ind w:right="-125"/>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Несъответствие №:</w:t>
            </w:r>
          </w:p>
          <w:p w14:paraId="11D82B81" w14:textId="77777777" w:rsidR="00663E45" w:rsidRPr="00663E45" w:rsidRDefault="00663E45" w:rsidP="00663E45">
            <w:pPr>
              <w:widowControl w:val="0"/>
              <w:tabs>
                <w:tab w:val="left" w:pos="1807"/>
                <w:tab w:val="center" w:pos="4536"/>
                <w:tab w:val="right" w:pos="9072"/>
              </w:tabs>
              <w:autoSpaceDE w:val="0"/>
              <w:autoSpaceDN w:val="0"/>
              <w:adjustRightInd w:val="0"/>
              <w:spacing w:before="180" w:after="0" w:line="240" w:lineRule="atLeast"/>
              <w:ind w:right="-125"/>
              <w:jc w:val="center"/>
              <w:rPr>
                <w:rFonts w:ascii="Times New Roman" w:eastAsia="Times New Roman" w:hAnsi="Times New Roman" w:cs="Times New Roman"/>
                <w:b/>
                <w:sz w:val="24"/>
                <w:szCs w:val="24"/>
                <w:lang w:val="en-US"/>
              </w:rPr>
            </w:pPr>
            <w:r w:rsidRPr="00663E45">
              <w:rPr>
                <w:rFonts w:ascii="Times New Roman" w:eastAsia="Times New Roman" w:hAnsi="Times New Roman" w:cs="Times New Roman"/>
                <w:b/>
                <w:sz w:val="24"/>
                <w:szCs w:val="24"/>
              </w:rPr>
              <w:t>Нз №</w:t>
            </w:r>
            <w:r w:rsidRPr="00663E45">
              <w:rPr>
                <w:rFonts w:ascii="Times New Roman" w:eastAsia="Times New Roman" w:hAnsi="Times New Roman" w:cs="Times New Roman"/>
                <w:b/>
                <w:sz w:val="24"/>
                <w:szCs w:val="24"/>
                <w:lang w:val="en-US"/>
              </w:rPr>
              <w:t>…..</w:t>
            </w:r>
          </w:p>
          <w:p w14:paraId="2D09BFD8" w14:textId="77777777" w:rsidR="00663E45" w:rsidRPr="00663E45" w:rsidRDefault="00663E45" w:rsidP="00663E45">
            <w:pPr>
              <w:widowControl w:val="0"/>
              <w:tabs>
                <w:tab w:val="left" w:pos="1807"/>
                <w:tab w:val="center" w:pos="4536"/>
                <w:tab w:val="right" w:pos="9072"/>
              </w:tabs>
              <w:autoSpaceDE w:val="0"/>
              <w:autoSpaceDN w:val="0"/>
              <w:adjustRightInd w:val="0"/>
              <w:spacing w:before="180" w:after="0" w:line="240" w:lineRule="atLeast"/>
              <w:ind w:right="-125"/>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Нн №…</w:t>
            </w:r>
          </w:p>
        </w:tc>
      </w:tr>
      <w:tr w:rsidR="00663E45" w:rsidRPr="00663E45" w14:paraId="53BC09A0" w14:textId="77777777" w:rsidTr="00663E45">
        <w:trPr>
          <w:jc w:val="center"/>
        </w:trPr>
        <w:tc>
          <w:tcPr>
            <w:tcW w:w="7969" w:type="dxa"/>
            <w:gridSpan w:val="2"/>
            <w:shd w:val="clear" w:color="auto" w:fill="auto"/>
          </w:tcPr>
          <w:p w14:paraId="3BCE6D6E" w14:textId="77777777" w:rsidR="00663E45" w:rsidRPr="00663E45" w:rsidRDefault="00663E45" w:rsidP="00663E45">
            <w:pPr>
              <w:widowControl w:val="0"/>
              <w:autoSpaceDE w:val="0"/>
              <w:autoSpaceDN w:val="0"/>
              <w:adjustRightInd w:val="0"/>
              <w:spacing w:before="120"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Описание на несъответствието: </w:t>
            </w:r>
          </w:p>
          <w:p w14:paraId="7948EA9A" w14:textId="77777777" w:rsidR="00663E45" w:rsidRPr="00663E45" w:rsidRDefault="00663E45" w:rsidP="00663E45">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p>
          <w:p w14:paraId="7D5D0762" w14:textId="77777777" w:rsidR="00663E45" w:rsidRPr="00663E45" w:rsidRDefault="00663E45" w:rsidP="00663E45">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p>
          <w:p w14:paraId="74F13B1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p>
          <w:p w14:paraId="65754210"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87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Съгласен съм:………………………………………Подпис:</w:t>
            </w:r>
          </w:p>
          <w:p w14:paraId="5E74561F" w14:textId="77777777" w:rsidR="00663E45" w:rsidRPr="00663E45" w:rsidRDefault="00663E45" w:rsidP="00663E45">
            <w:pPr>
              <w:widowControl w:val="0"/>
              <w:tabs>
                <w:tab w:val="center" w:pos="4536"/>
                <w:tab w:val="left" w:pos="7464"/>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Проверявано лице………………………………...(име, подпис)</w:t>
            </w:r>
          </w:p>
          <w:p w14:paraId="3018DC33" w14:textId="77777777" w:rsidR="00663E45" w:rsidRPr="00663E45" w:rsidRDefault="00663E45" w:rsidP="00663E45">
            <w:pPr>
              <w:widowControl w:val="0"/>
              <w:tabs>
                <w:tab w:val="center" w:pos="4536"/>
                <w:tab w:val="left" w:pos="7464"/>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Проверяващ експерт……………………………..(име, подпис)</w:t>
            </w:r>
          </w:p>
        </w:tc>
        <w:tc>
          <w:tcPr>
            <w:tcW w:w="2410" w:type="dxa"/>
            <w:shd w:val="clear" w:color="auto" w:fill="auto"/>
          </w:tcPr>
          <w:p w14:paraId="44C44A72"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53"/>
              <w:rPr>
                <w:rFonts w:ascii="Times New Roman" w:eastAsia="Times New Roman" w:hAnsi="Times New Roman" w:cs="Times New Roman"/>
                <w:sz w:val="24"/>
                <w:szCs w:val="24"/>
              </w:rPr>
            </w:pPr>
            <w:r w:rsidRPr="00663E45">
              <w:rPr>
                <w:rFonts w:ascii="Times New Roman" w:eastAsia="Times New Roman" w:hAnsi="Times New Roman" w:cs="Times New Roman"/>
                <w:b/>
                <w:sz w:val="24"/>
                <w:szCs w:val="24"/>
              </w:rPr>
              <w:t>Изискване:</w:t>
            </w:r>
            <w:r w:rsidRPr="00663E45">
              <w:rPr>
                <w:rFonts w:ascii="Times New Roman" w:eastAsia="Times New Roman" w:hAnsi="Times New Roman" w:cs="Times New Roman"/>
                <w:sz w:val="24"/>
                <w:szCs w:val="24"/>
              </w:rPr>
              <w:t xml:space="preserve"> </w:t>
            </w:r>
          </w:p>
          <w:p w14:paraId="3968E0EA" w14:textId="77777777" w:rsidR="00663E45" w:rsidRPr="00663E45" w:rsidRDefault="00663E45" w:rsidP="00663E45">
            <w:pPr>
              <w:widowControl w:val="0"/>
              <w:tabs>
                <w:tab w:val="center" w:pos="4536"/>
                <w:tab w:val="right" w:pos="9072"/>
              </w:tabs>
              <w:autoSpaceDE w:val="0"/>
              <w:autoSpaceDN w:val="0"/>
              <w:adjustRightInd w:val="0"/>
              <w:spacing w:after="0" w:line="240" w:lineRule="auto"/>
              <w:ind w:right="-51"/>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т……..от </w:t>
            </w:r>
          </w:p>
          <w:p w14:paraId="07894143" w14:textId="77777777" w:rsidR="00663E45" w:rsidRPr="00663E45" w:rsidRDefault="00663E45" w:rsidP="00663E45">
            <w:pPr>
              <w:widowControl w:val="0"/>
              <w:tabs>
                <w:tab w:val="center" w:pos="4536"/>
                <w:tab w:val="right" w:pos="9072"/>
              </w:tabs>
              <w:autoSpaceDE w:val="0"/>
              <w:autoSpaceDN w:val="0"/>
              <w:adjustRightInd w:val="0"/>
              <w:spacing w:after="0" w:line="240" w:lineRule="auto"/>
              <w:ind w:right="-51"/>
              <w:rPr>
                <w:rFonts w:ascii="Times New Roman" w:eastAsia="Times New Roman" w:hAnsi="Times New Roman" w:cs="Times New Roman"/>
                <w:b/>
                <w:sz w:val="24"/>
                <w:szCs w:val="24"/>
                <w:lang w:val="en-US"/>
              </w:rPr>
            </w:pPr>
            <w:r w:rsidRPr="00663E45">
              <w:rPr>
                <w:rFonts w:ascii="Times New Roman" w:eastAsia="Times New Roman" w:hAnsi="Times New Roman" w:cs="Times New Roman"/>
                <w:b/>
                <w:sz w:val="24"/>
                <w:szCs w:val="24"/>
              </w:rPr>
              <w:t>EN ISO/IEC 17065:….</w:t>
            </w:r>
            <w:r w:rsidRPr="00663E45">
              <w:rPr>
                <w:rFonts w:ascii="Times New Roman" w:eastAsia="Times New Roman" w:hAnsi="Times New Roman" w:cs="Times New Roman"/>
                <w:b/>
                <w:sz w:val="24"/>
                <w:szCs w:val="24"/>
                <w:lang w:val="en-US"/>
              </w:rPr>
              <w:t>/</w:t>
            </w:r>
          </w:p>
          <w:p w14:paraId="3799490F" w14:textId="77777777" w:rsidR="00663E45" w:rsidRPr="00663E45" w:rsidRDefault="00663E45" w:rsidP="00663E45">
            <w:pPr>
              <w:widowControl w:val="0"/>
              <w:tabs>
                <w:tab w:val="center" w:pos="4536"/>
                <w:tab w:val="right" w:pos="9072"/>
              </w:tabs>
              <w:autoSpaceDE w:val="0"/>
              <w:autoSpaceDN w:val="0"/>
              <w:adjustRightInd w:val="0"/>
              <w:spacing w:after="0" w:line="240" w:lineRule="auto"/>
              <w:ind w:right="-51"/>
              <w:rPr>
                <w:rFonts w:ascii="Times New Roman" w:eastAsia="Times New Roman" w:hAnsi="Times New Roman" w:cs="Times New Roman"/>
                <w:b/>
                <w:sz w:val="24"/>
                <w:szCs w:val="24"/>
                <w:lang w:val="en-US"/>
              </w:rPr>
            </w:pPr>
            <w:r w:rsidRPr="00663E45">
              <w:rPr>
                <w:rFonts w:ascii="Times New Roman" w:eastAsia="Times New Roman" w:hAnsi="Times New Roman" w:cs="Times New Roman"/>
                <w:b/>
                <w:sz w:val="24"/>
                <w:szCs w:val="24"/>
              </w:rPr>
              <w:t>EN ISO/IEC 170</w:t>
            </w:r>
            <w:r w:rsidRPr="00663E45">
              <w:rPr>
                <w:rFonts w:ascii="Times New Roman" w:eastAsia="Times New Roman" w:hAnsi="Times New Roman" w:cs="Times New Roman"/>
                <w:b/>
                <w:sz w:val="24"/>
                <w:szCs w:val="24"/>
                <w:lang w:val="en-US"/>
              </w:rPr>
              <w:t>25</w:t>
            </w:r>
            <w:r w:rsidRPr="00663E45">
              <w:rPr>
                <w:rFonts w:ascii="Times New Roman" w:eastAsia="Times New Roman" w:hAnsi="Times New Roman" w:cs="Times New Roman"/>
                <w:b/>
                <w:sz w:val="24"/>
                <w:szCs w:val="24"/>
              </w:rPr>
              <w:t>:….</w:t>
            </w:r>
          </w:p>
          <w:p w14:paraId="0E949440" w14:textId="77777777" w:rsidR="00663E45" w:rsidRPr="00663E45" w:rsidRDefault="00663E45" w:rsidP="00663E45">
            <w:pPr>
              <w:widowControl w:val="0"/>
              <w:tabs>
                <w:tab w:val="center" w:pos="4536"/>
                <w:tab w:val="right" w:pos="9072"/>
              </w:tabs>
              <w:autoSpaceDE w:val="0"/>
              <w:autoSpaceDN w:val="0"/>
              <w:adjustRightInd w:val="0"/>
              <w:spacing w:after="0" w:line="240" w:lineRule="auto"/>
              <w:ind w:right="-51"/>
              <w:rPr>
                <w:rFonts w:ascii="Times New Roman" w:eastAsia="Times New Roman" w:hAnsi="Times New Roman" w:cs="Times New Roman"/>
                <w:b/>
                <w:sz w:val="24"/>
                <w:szCs w:val="24"/>
                <w:lang w:val="en-US"/>
              </w:rPr>
            </w:pPr>
          </w:p>
          <w:p w14:paraId="75081FE2"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53"/>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Параграф …. от чл. 43 на Регламент (ЕС) № 305/2011</w:t>
            </w:r>
          </w:p>
        </w:tc>
      </w:tr>
      <w:tr w:rsidR="00663E45" w:rsidRPr="00663E45" w14:paraId="588A23C0" w14:textId="77777777" w:rsidTr="00663E45">
        <w:trPr>
          <w:jc w:val="center"/>
        </w:trPr>
        <w:tc>
          <w:tcPr>
            <w:tcW w:w="7969" w:type="dxa"/>
            <w:gridSpan w:val="2"/>
            <w:shd w:val="clear" w:color="auto" w:fill="auto"/>
          </w:tcPr>
          <w:p w14:paraId="6FCA27F2"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87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Коригиращо действие: (описание)</w:t>
            </w:r>
          </w:p>
          <w:p w14:paraId="396B738A" w14:textId="77777777" w:rsidR="00663E45" w:rsidRPr="00663E45" w:rsidRDefault="00663E45" w:rsidP="00663E45">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p>
          <w:p w14:paraId="6A3C3C16" w14:textId="77777777" w:rsidR="00663E45" w:rsidRPr="00663E45" w:rsidRDefault="00663E45" w:rsidP="00663E45">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val="en-US" w:eastAsia="bg-BG"/>
              </w:rPr>
            </w:pPr>
            <w:r w:rsidRPr="00663E45">
              <w:rPr>
                <w:rFonts w:ascii="Times New Roman" w:eastAsia="Times New Roman" w:hAnsi="Times New Roman" w:cs="Times New Roman"/>
                <w:b/>
                <w:sz w:val="24"/>
                <w:szCs w:val="24"/>
                <w:lang w:val="en-US" w:eastAsia="bg-BG"/>
              </w:rPr>
              <w:t>…………………………………………………………………………………</w:t>
            </w:r>
          </w:p>
          <w:p w14:paraId="23DA18B9"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878"/>
              <w:jc w:val="both"/>
              <w:rPr>
                <w:rFonts w:ascii="Times New Roman" w:eastAsia="Times New Roman" w:hAnsi="Times New Roman" w:cs="Times New Roman"/>
                <w:b/>
                <w:sz w:val="24"/>
                <w:szCs w:val="24"/>
              </w:rPr>
            </w:pPr>
          </w:p>
          <w:p w14:paraId="00F326EF" w14:textId="77777777" w:rsidR="00663E45" w:rsidRPr="00663E45" w:rsidRDefault="00663E45" w:rsidP="00663E45">
            <w:pPr>
              <w:widowControl w:val="0"/>
              <w:tabs>
                <w:tab w:val="center" w:pos="4536"/>
                <w:tab w:val="left" w:pos="7464"/>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Проверявано лице………………………………...(име, подпис)</w:t>
            </w:r>
          </w:p>
          <w:p w14:paraId="0B295B5F" w14:textId="77777777" w:rsidR="00663E45" w:rsidRPr="00663E45" w:rsidRDefault="00663E45" w:rsidP="00663E45">
            <w:pPr>
              <w:widowControl w:val="0"/>
              <w:tabs>
                <w:tab w:val="center" w:pos="7661"/>
                <w:tab w:val="right" w:pos="9072"/>
              </w:tabs>
              <w:autoSpaceDE w:val="0"/>
              <w:autoSpaceDN w:val="0"/>
              <w:adjustRightInd w:val="0"/>
              <w:spacing w:before="180" w:after="0" w:line="240" w:lineRule="atLeast"/>
              <w:ind w:right="-10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Проверяващ експерт……………………………..(име, подпис)</w:t>
            </w:r>
          </w:p>
        </w:tc>
        <w:tc>
          <w:tcPr>
            <w:tcW w:w="2410" w:type="dxa"/>
            <w:shd w:val="clear" w:color="auto" w:fill="auto"/>
          </w:tcPr>
          <w:p w14:paraId="4CA2F5FF"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5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Срок за изпълнение:</w:t>
            </w:r>
          </w:p>
          <w:p w14:paraId="22C41C9B" w14:textId="77777777" w:rsidR="00663E45" w:rsidRPr="00663E45" w:rsidRDefault="00663E45" w:rsidP="00663E45">
            <w:pPr>
              <w:widowControl w:val="0"/>
              <w:tabs>
                <w:tab w:val="center" w:pos="4536"/>
                <w:tab w:val="right" w:pos="9072"/>
              </w:tabs>
              <w:autoSpaceDE w:val="0"/>
              <w:autoSpaceDN w:val="0"/>
              <w:adjustRightInd w:val="0"/>
              <w:spacing w:before="180" w:after="0" w:line="240" w:lineRule="atLeast"/>
              <w:ind w:right="-5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w:t>
            </w:r>
          </w:p>
        </w:tc>
      </w:tr>
    </w:tbl>
    <w:p w14:paraId="468A547E"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bg-BG"/>
        </w:rPr>
      </w:pPr>
    </w:p>
    <w:p w14:paraId="43D83426"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bg-BG"/>
        </w:rPr>
      </w:pPr>
    </w:p>
    <w:p w14:paraId="58556F7E"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val="en-US" w:eastAsia="bg-BG"/>
        </w:rPr>
      </w:pPr>
      <w:r w:rsidRPr="00663E45">
        <w:rPr>
          <w:rFonts w:ascii="Times New Roman" w:eastAsia="Times New Roman" w:hAnsi="Times New Roman" w:cs="Times New Roman"/>
          <w:b/>
          <w:sz w:val="24"/>
          <w:szCs w:val="24"/>
          <w:lang w:eastAsia="bg-BG"/>
        </w:rPr>
        <w:t>Коригиращото действие се проверява:</w:t>
      </w:r>
      <w:r w:rsidRPr="00663E45">
        <w:rPr>
          <w:rFonts w:ascii="Times New Roman" w:eastAsia="Times New Roman" w:hAnsi="Times New Roman" w:cs="Times New Roman"/>
          <w:sz w:val="24"/>
          <w:szCs w:val="24"/>
          <w:lang w:eastAsia="bg-BG"/>
        </w:rPr>
        <w:t xml:space="preserve"> (отбелязва се с </w:t>
      </w:r>
      <w:r w:rsidRPr="00663E45">
        <w:rPr>
          <w:rFonts w:ascii="Times New Roman" w:eastAsia="Times New Roman" w:hAnsi="Times New Roman" w:cs="Times New Roman"/>
          <w:sz w:val="24"/>
          <w:szCs w:val="24"/>
          <w:lang w:val="en-US" w:eastAsia="bg-BG"/>
        </w:rPr>
        <w:t>x)</w:t>
      </w:r>
    </w:p>
    <w:p w14:paraId="60A31EDF"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6CE432A4"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sz w:val="24"/>
          <w:szCs w:val="24"/>
          <w:lang w:eastAsia="bg-BG"/>
        </w:rPr>
        <w:t xml:space="preserve">               по документи</w:t>
      </w:r>
      <w:r w:rsidRPr="00663E45">
        <w:rPr>
          <w:rFonts w:ascii="Times New Roman" w:eastAsia="Times New Roman" w:hAnsi="Times New Roman" w:cs="Times New Roman"/>
          <w:b/>
          <w:sz w:val="24"/>
          <w:szCs w:val="24"/>
          <w:lang w:eastAsia="bg-BG"/>
        </w:rPr>
        <w:t xml:space="preserve"> 󠆻󠆻                                                                       </w:t>
      </w:r>
      <w:r w:rsidRPr="00663E45">
        <w:rPr>
          <w:rFonts w:ascii="Times New Roman" w:eastAsia="Times New Roman" w:hAnsi="Times New Roman" w:cs="Times New Roman"/>
          <w:sz w:val="24"/>
          <w:szCs w:val="24"/>
          <w:lang w:eastAsia="bg-BG"/>
        </w:rPr>
        <w:t>при последваща проверка</w:t>
      </w:r>
      <w:r w:rsidRPr="00663E45">
        <w:rPr>
          <w:rFonts w:ascii="Times New Roman" w:eastAsia="Times New Roman" w:hAnsi="Times New Roman" w:cs="Times New Roman"/>
          <w:b/>
          <w:sz w:val="24"/>
          <w:szCs w:val="24"/>
          <w:lang w:eastAsia="bg-BG"/>
        </w:rPr>
        <w:t xml:space="preserve"> 󠆻󠆻</w:t>
      </w:r>
    </w:p>
    <w:p w14:paraId="0977B16C"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4FDE28D1"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Несъответствието е:</w:t>
      </w:r>
    </w:p>
    <w:p w14:paraId="18D0B6B1"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19FD52D5"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sz w:val="24"/>
          <w:szCs w:val="24"/>
          <w:lang w:eastAsia="bg-BG"/>
        </w:rPr>
        <w:t xml:space="preserve">                   отстранено </w:t>
      </w:r>
      <w:r w:rsidRPr="00663E45">
        <w:rPr>
          <w:rFonts w:ascii="Times New Roman" w:eastAsia="Times New Roman" w:hAnsi="Times New Roman" w:cs="Times New Roman"/>
          <w:b/>
          <w:sz w:val="24"/>
          <w:szCs w:val="24"/>
          <w:lang w:eastAsia="bg-BG"/>
        </w:rPr>
        <w:t xml:space="preserve">󠆻󠆻                                                                                           </w:t>
      </w:r>
      <w:r w:rsidRPr="00663E45">
        <w:rPr>
          <w:rFonts w:ascii="Times New Roman" w:eastAsia="Times New Roman" w:hAnsi="Times New Roman" w:cs="Times New Roman"/>
          <w:sz w:val="24"/>
          <w:szCs w:val="24"/>
          <w:lang w:eastAsia="bg-BG"/>
        </w:rPr>
        <w:t xml:space="preserve"> неотстранено</w:t>
      </w:r>
      <w:r w:rsidRPr="00663E45">
        <w:rPr>
          <w:rFonts w:ascii="Times New Roman" w:eastAsia="Times New Roman" w:hAnsi="Times New Roman" w:cs="Times New Roman"/>
          <w:b/>
          <w:sz w:val="24"/>
          <w:szCs w:val="24"/>
          <w:lang w:eastAsia="bg-BG"/>
        </w:rPr>
        <w:t xml:space="preserve"> 󠆻󠆻</w:t>
      </w:r>
    </w:p>
    <w:p w14:paraId="265F8781"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39DE1656"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180BBD1B"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156282D0"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Дата:………………</w:t>
      </w:r>
      <w:r w:rsidRPr="00663E45">
        <w:rPr>
          <w:rFonts w:ascii="Times New Roman" w:eastAsia="Times New Roman" w:hAnsi="Times New Roman" w:cs="Times New Roman"/>
          <w:b/>
          <w:sz w:val="24"/>
          <w:szCs w:val="24"/>
          <w:lang w:val="en-US" w:eastAsia="bg-BG"/>
        </w:rPr>
        <w:t>……</w:t>
      </w:r>
      <w:r w:rsidRPr="00663E45">
        <w:rPr>
          <w:rFonts w:ascii="Times New Roman" w:eastAsia="Times New Roman" w:hAnsi="Times New Roman" w:cs="Times New Roman"/>
          <w:b/>
          <w:sz w:val="24"/>
          <w:szCs w:val="24"/>
          <w:lang w:eastAsia="bg-BG"/>
        </w:rPr>
        <w:t xml:space="preserve">                                                                       Подпис:…………………………….</w:t>
      </w:r>
    </w:p>
    <w:p w14:paraId="7F411C68"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sz w:val="24"/>
          <w:szCs w:val="24"/>
          <w:lang w:eastAsia="bg-BG"/>
        </w:rPr>
      </w:pPr>
    </w:p>
    <w:p w14:paraId="7FEBC07B"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                                                                                                                              /проверяващ експерт/</w:t>
      </w:r>
    </w:p>
    <w:p w14:paraId="124434E2"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4"/>
          <w:szCs w:val="24"/>
          <w:lang w:eastAsia="bg-BG"/>
        </w:rPr>
      </w:pPr>
    </w:p>
    <w:p w14:paraId="5DAD81DD"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645BEB3A"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eastAsia="bg-BG"/>
        </w:rPr>
        <w:sectPr w:rsidR="00663E45" w:rsidRPr="00663E45" w:rsidSect="00663E45">
          <w:pgSz w:w="11906" w:h="16838"/>
          <w:pgMar w:top="454" w:right="424" w:bottom="284" w:left="964" w:header="709" w:footer="442" w:gutter="0"/>
          <w:pgNumType w:chapStyle="1"/>
          <w:cols w:space="708"/>
          <w:docGrid w:linePitch="360"/>
        </w:sectPr>
      </w:pPr>
    </w:p>
    <w:p w14:paraId="355BF82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val="en-US" w:eastAsia="bg-BG"/>
        </w:rPr>
      </w:pPr>
    </w:p>
    <w:p w14:paraId="244B88B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val="en-US" w:eastAsia="bg-BG"/>
        </w:rPr>
      </w:pPr>
    </w:p>
    <w:p w14:paraId="00C9D10C" w14:textId="77777777" w:rsidR="00663E45" w:rsidRPr="00663E45" w:rsidRDefault="00663E45" w:rsidP="00663E45">
      <w:pPr>
        <w:spacing w:after="0" w:line="240" w:lineRule="auto"/>
        <w:ind w:right="312"/>
        <w:jc w:val="right"/>
        <w:outlineLvl w:val="0"/>
        <w:rPr>
          <w:rFonts w:ascii="Times New Roman" w:eastAsia="Times New Roman" w:hAnsi="Times New Roman" w:cs="Times New Roman"/>
          <w:noProof/>
        </w:rPr>
      </w:pPr>
      <w:r w:rsidRPr="00663E45">
        <w:rPr>
          <w:rFonts w:ascii="Times New Roman" w:eastAsia="Times New Roman" w:hAnsi="Times New Roman" w:cs="Times New Roman"/>
          <w:noProof/>
        </w:rPr>
        <w:t xml:space="preserve">Образец № 16 </w:t>
      </w:r>
    </w:p>
    <w:p w14:paraId="59655BAD"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0"/>
          <w:szCs w:val="20"/>
          <w:lang w:val="en-US" w:eastAsia="bg-BG"/>
        </w:rPr>
      </w:pPr>
    </w:p>
    <w:p w14:paraId="207ADD08"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bg-BG"/>
        </w:rPr>
      </w:pPr>
      <w:r w:rsidRPr="00663E45">
        <w:rPr>
          <w:rFonts w:ascii="Times New Roman" w:eastAsia="Times New Roman" w:hAnsi="Times New Roman" w:cs="Times New Roman"/>
          <w:b/>
          <w:sz w:val="28"/>
          <w:szCs w:val="28"/>
          <w:lang w:eastAsia="bg-BG"/>
        </w:rPr>
        <w:t>Проверка за пълнота на подадения годишен доклад</w:t>
      </w:r>
    </w:p>
    <w:p w14:paraId="247E5167"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съгласно изискване на т. 4.2 от Приложение № 2 към чл.17, ал.2 от НУРВСПСРБ</w:t>
      </w:r>
    </w:p>
    <w:p w14:paraId="1D059990" w14:textId="77777777" w:rsidR="00663E45" w:rsidRPr="00663E45" w:rsidRDefault="00663E45" w:rsidP="00663E45">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 дейността на ………………………………………………………………. през …..…..година,</w:t>
      </w:r>
    </w:p>
    <w:p w14:paraId="7AE0E52D" w14:textId="77777777" w:rsidR="00663E45" w:rsidRPr="00663E45" w:rsidRDefault="00663E45" w:rsidP="00663E45">
      <w:pPr>
        <w:spacing w:after="120" w:line="240" w:lineRule="auto"/>
        <w:jc w:val="center"/>
        <w:rPr>
          <w:rFonts w:ascii="Times New Roman" w:eastAsia="Times New Roman" w:hAnsi="Times New Roman" w:cs="Times New Roman"/>
          <w:noProof/>
          <w:sz w:val="18"/>
          <w:szCs w:val="20"/>
        </w:rPr>
      </w:pPr>
      <w:r w:rsidRPr="00663E45">
        <w:rPr>
          <w:rFonts w:ascii="Times New Roman" w:eastAsia="Times New Roman" w:hAnsi="Times New Roman" w:cs="Times New Roman"/>
          <w:noProof/>
          <w:sz w:val="18"/>
          <w:szCs w:val="20"/>
        </w:rPr>
        <w:t>(наименование на лицето, регистрирано по Търговския закон или създадено с акт на Министерския съвет)</w:t>
      </w:r>
    </w:p>
    <w:p w14:paraId="20C4F493" w14:textId="77777777" w:rsidR="00663E45" w:rsidRPr="00663E45" w:rsidRDefault="00663E45" w:rsidP="00663E45">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bg-BG"/>
        </w:rPr>
      </w:pPr>
    </w:p>
    <w:p w14:paraId="3EE75D61" w14:textId="77777777" w:rsidR="00663E45" w:rsidRPr="00663E45" w:rsidRDefault="00663E45" w:rsidP="00663E45">
      <w:pPr>
        <w:widowControl w:val="0"/>
        <w:autoSpaceDE w:val="0"/>
        <w:autoSpaceDN w:val="0"/>
        <w:adjustRightInd w:val="0"/>
        <w:spacing w:after="0" w:line="360" w:lineRule="auto"/>
        <w:ind w:left="567" w:right="113"/>
        <w:jc w:val="both"/>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Годишен доклад е предоставен с писмо вх. №…………………………. на дата………………………..</w:t>
      </w:r>
    </w:p>
    <w:p w14:paraId="4CF631FF" w14:textId="77777777" w:rsidR="00663E45" w:rsidRPr="00663E45" w:rsidRDefault="00663E45" w:rsidP="00663E45">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bg-BG"/>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701"/>
        <w:gridCol w:w="3827"/>
        <w:gridCol w:w="2694"/>
      </w:tblGrid>
      <w:tr w:rsidR="00663E45" w:rsidRPr="00663E45" w14:paraId="057EA239"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1BE8E2B9"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4.2.1. Годишният доклад се представя от нотифицираните и оправомощените лица/органи не по-късно от 31 януари на следващата календарна година. Годишният доклад съдържа информация за: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E99F0"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Наличие на информация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747802"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 xml:space="preserve">Име на документа, № </w:t>
            </w:r>
          </w:p>
          <w:p w14:paraId="792CCD2C"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bg-BG"/>
              </w:rPr>
            </w:pPr>
          </w:p>
        </w:tc>
        <w:tc>
          <w:tcPr>
            <w:tcW w:w="2694" w:type="dxa"/>
            <w:tcBorders>
              <w:top w:val="single" w:sz="4" w:space="0" w:color="auto"/>
              <w:left w:val="single" w:sz="4" w:space="0" w:color="auto"/>
              <w:bottom w:val="single" w:sz="4" w:space="0" w:color="auto"/>
              <w:right w:val="single" w:sz="4" w:space="0" w:color="auto"/>
            </w:tcBorders>
          </w:tcPr>
          <w:p w14:paraId="46C8194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663E45">
              <w:rPr>
                <w:rFonts w:ascii="Times New Roman" w:eastAsia="Times New Roman" w:hAnsi="Times New Roman" w:cs="Times New Roman"/>
                <w:b/>
                <w:sz w:val="24"/>
                <w:szCs w:val="24"/>
                <w:lang w:eastAsia="bg-BG"/>
              </w:rPr>
              <w:t>Забележка/коментар</w:t>
            </w:r>
          </w:p>
        </w:tc>
      </w:tr>
      <w:tr w:rsidR="00663E45" w:rsidRPr="00663E45" w14:paraId="0663FD0B"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6622079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а) извършените оценки:</w:t>
            </w:r>
          </w:p>
          <w:p w14:paraId="428B515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издадени нови сертификати по реда на Регламент (ЕС) № 305/2011 и на наредбата;</w:t>
            </w:r>
          </w:p>
          <w:p w14:paraId="75BBD2F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преиздадени сертификати;</w:t>
            </w:r>
          </w:p>
          <w:p w14:paraId="41982FB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издадени протоколи за класификация по отношение на реакция на огън и огнеустойчивост;</w:t>
            </w:r>
          </w:p>
          <w:p w14:paraId="066B099A"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издадени протоколи за определяне на типа по система 3;</w:t>
            </w:r>
          </w:p>
          <w:p w14:paraId="535BFA1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издадени български технически одобрения;</w:t>
            </w:r>
          </w:p>
          <w:p w14:paraId="0A951C9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извършени сертификационни/първоначални одити - по Регламент (ЕС) № 305/2011 и по наредбата;</w:t>
            </w:r>
          </w:p>
          <w:p w14:paraId="1576B27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извършени надзорни одити;</w:t>
            </w:r>
          </w:p>
          <w:p w14:paraId="05A91809"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общо извършени одити през отчетната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0BC97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363CBCE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32818F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52081B"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1A0DC7E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1DB9D4F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7D2AB8A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6AF9D03A"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0CB635E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453DFFD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768C7B52"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8A1844D"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44EF3309"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lastRenderedPageBreak/>
              <w:t>б) предявените възражения, рекламации и предприетите действия за решаването им;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5C84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260DD6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1A8631"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399AF47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77ADEA7B"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375D363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в) случаите на отказани и/или отнети сертификати и български технически одобрения или европейски технически оценки;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F6D22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50E9C02B"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7E17D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2A64CA3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69374C99"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6609565C"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г) случаите на конфликт на интереси;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2F3F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9738AF"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42664A25"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663E45" w:rsidRPr="00663E45" w14:paraId="55933322"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09827DA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 всички настъпили промени през отчетния период, свързани с персонала на лицето, с подизпълнителите, с техническите средства, с процедурите, и др.;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1B0AA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1E741E68"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BF33C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2D3140E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1EDF08CE" w14:textId="77777777" w:rsidTr="00663E45">
        <w:trPr>
          <w:trHeight w:val="523"/>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0B1D840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е) участието в техническите комитети към Българския институт за стандартизация;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5FEBB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8E2DB7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0B4EF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26E0F33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5A0689B7"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6D61846D"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ж) участието в работата на Асоциацията на лицата за оценяване съответствието на строителните продукти;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222F46"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p w14:paraId="277C7D0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D44A6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bg-BG"/>
              </w:rPr>
            </w:pPr>
          </w:p>
        </w:tc>
        <w:tc>
          <w:tcPr>
            <w:tcW w:w="2694" w:type="dxa"/>
            <w:tcBorders>
              <w:top w:val="single" w:sz="4" w:space="0" w:color="auto"/>
              <w:left w:val="single" w:sz="4" w:space="0" w:color="auto"/>
              <w:bottom w:val="single" w:sz="4" w:space="0" w:color="auto"/>
              <w:right w:val="single" w:sz="4" w:space="0" w:color="auto"/>
            </w:tcBorders>
          </w:tcPr>
          <w:p w14:paraId="043756B8"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bg-BG"/>
              </w:rPr>
            </w:pPr>
          </w:p>
        </w:tc>
      </w:tr>
      <w:tr w:rsidR="00663E45" w:rsidRPr="00663E45" w14:paraId="1D0F7E2F"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47DE062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з) участието в работата на ЕОТА;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9EC363"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BA6FCE"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7F5FE63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17D8F16F"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76689F85"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и) участието в работата на секторните групи на нотифицираните органи.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BCB857"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F8A15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4D538317"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0027146A"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78B2EE4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b/>
                <w:sz w:val="24"/>
                <w:szCs w:val="24"/>
                <w:lang w:eastAsia="bg-BG"/>
              </w:rPr>
              <w:t>4.2.2. Годишният доклад се придружава от</w:t>
            </w:r>
            <w:r w:rsidRPr="00663E45">
              <w:rPr>
                <w:rFonts w:ascii="Times New Roman" w:eastAsia="Times New Roman" w:hAnsi="Times New Roman" w:cs="Times New Roman"/>
                <w:sz w:val="24"/>
                <w:szCs w:val="24"/>
                <w:lang w:eastAsia="bg-BG"/>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B705D"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C2422D"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7671A07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468CEED0"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7646C5C0"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а) регистър на издадените сертификати, на протоколите от изпитване по система 3 и на издадените ЕТО и БТО на електронен носител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D4D24"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251FA4"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023BADF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656CB2D9"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27B2697F"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б) копие от актуална застрахователна полица;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60601"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A1182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41293896"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c>
      </w:tr>
      <w:tr w:rsidR="00663E45" w:rsidRPr="00663E45" w14:paraId="630CA88E"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16161F4D"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в) (изм. - ДВ, бр. 95 от 2017 г.) документ за липса на парични задължения към община по смисъла на Данъчно-осигурителния процесуален кодекс;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B9919"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Да/Не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ED42E6"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152C6433"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r w:rsidR="00663E45" w:rsidRPr="00663E45" w14:paraId="73FF31FE" w14:textId="77777777" w:rsidTr="00663E45">
        <w:tc>
          <w:tcPr>
            <w:tcW w:w="6946" w:type="dxa"/>
            <w:tcBorders>
              <w:top w:val="single" w:sz="4" w:space="0" w:color="auto"/>
              <w:left w:val="single" w:sz="4" w:space="0" w:color="auto"/>
              <w:bottom w:val="single" w:sz="4" w:space="0" w:color="auto"/>
              <w:right w:val="single" w:sz="4" w:space="0" w:color="auto"/>
            </w:tcBorders>
            <w:shd w:val="clear" w:color="auto" w:fill="auto"/>
          </w:tcPr>
          <w:p w14:paraId="77AB39FB" w14:textId="77777777" w:rsidR="00663E45" w:rsidRPr="00663E45" w:rsidRDefault="00663E45" w:rsidP="00663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г) информация за валиден сертификат за акредитация в случай на преакредитиране.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DC4FAF" w14:textId="77777777" w:rsidR="00663E45" w:rsidRPr="00663E45" w:rsidRDefault="00663E45" w:rsidP="00663E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 xml:space="preserve">Да/Не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E9F65E"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tcPr>
          <w:p w14:paraId="7E9D4F7C" w14:textId="77777777" w:rsidR="00663E45" w:rsidRPr="00663E45" w:rsidRDefault="00663E45" w:rsidP="00663E4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c>
      </w:tr>
    </w:tbl>
    <w:p w14:paraId="202DD77C" w14:textId="77777777" w:rsidR="00663E45" w:rsidRPr="00663E45" w:rsidRDefault="00663E45" w:rsidP="00663E4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Становище съгласно т. 4.2.3 от процедурата:</w:t>
      </w:r>
    </w:p>
    <w:p w14:paraId="19B06D6A" w14:textId="77777777" w:rsidR="00663E45" w:rsidRPr="00663E45" w:rsidRDefault="00663E45" w:rsidP="00663E4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Съдържанието на годишния доклад е пълно /непълно.</w:t>
      </w:r>
    </w:p>
    <w:p w14:paraId="20624C48" w14:textId="77777777" w:rsidR="00663E45" w:rsidRPr="00691352" w:rsidRDefault="00663E45" w:rsidP="00663E45">
      <w:pPr>
        <w:widowControl w:val="0"/>
        <w:autoSpaceDE w:val="0"/>
        <w:autoSpaceDN w:val="0"/>
        <w:adjustRightInd w:val="0"/>
        <w:spacing w:after="0" w:line="240" w:lineRule="auto"/>
        <w:rPr>
          <w:rFonts w:ascii="Times New Roman" w:eastAsia="Times New Roman" w:hAnsi="Times New Roman" w:cs="Times New Roman"/>
          <w:sz w:val="16"/>
          <w:szCs w:val="16"/>
          <w:lang w:eastAsia="bg-BG"/>
        </w:rPr>
      </w:pPr>
      <w:r w:rsidRPr="00691352">
        <w:rPr>
          <w:rFonts w:ascii="Times New Roman" w:eastAsia="Times New Roman" w:hAnsi="Times New Roman" w:cs="Times New Roman"/>
          <w:sz w:val="16"/>
          <w:szCs w:val="16"/>
          <w:lang w:eastAsia="bg-BG"/>
        </w:rPr>
        <w:t>Дата: ………………</w:t>
      </w:r>
    </w:p>
    <w:p w14:paraId="761538A6" w14:textId="77777777" w:rsidR="00663E45" w:rsidRPr="00663E45" w:rsidRDefault="00663E45" w:rsidP="00663E45">
      <w:pPr>
        <w:widowControl w:val="0"/>
        <w:autoSpaceDE w:val="0"/>
        <w:autoSpaceDN w:val="0"/>
        <w:adjustRightInd w:val="0"/>
        <w:spacing w:after="0" w:line="240" w:lineRule="auto"/>
        <w:ind w:left="5040" w:firstLine="720"/>
        <w:jc w:val="right"/>
        <w:rPr>
          <w:rFonts w:ascii="Times New Roman" w:eastAsia="Times New Roman" w:hAnsi="Times New Roman" w:cs="Times New Roman"/>
          <w:sz w:val="24"/>
          <w:szCs w:val="24"/>
          <w:lang w:eastAsia="bg-BG"/>
        </w:rPr>
      </w:pPr>
    </w:p>
    <w:p w14:paraId="272B37FC" w14:textId="77777777" w:rsidR="00663E45" w:rsidRPr="00663E45" w:rsidRDefault="00663E45" w:rsidP="00663E45">
      <w:pPr>
        <w:widowControl w:val="0"/>
        <w:autoSpaceDE w:val="0"/>
        <w:autoSpaceDN w:val="0"/>
        <w:adjustRightInd w:val="0"/>
        <w:spacing w:after="0" w:line="240" w:lineRule="auto"/>
        <w:ind w:left="5040" w:firstLine="720"/>
        <w:jc w:val="right"/>
        <w:rPr>
          <w:rFonts w:ascii="Times New Roman" w:eastAsia="Times New Roman" w:hAnsi="Times New Roman" w:cs="Times New Roman"/>
          <w:sz w:val="24"/>
          <w:szCs w:val="24"/>
          <w:lang w:eastAsia="bg-BG"/>
        </w:rPr>
      </w:pPr>
      <w:r w:rsidRPr="00663E45">
        <w:rPr>
          <w:rFonts w:ascii="Times New Roman" w:eastAsia="Times New Roman" w:hAnsi="Times New Roman" w:cs="Times New Roman"/>
          <w:sz w:val="24"/>
          <w:szCs w:val="24"/>
          <w:lang w:eastAsia="bg-BG"/>
        </w:rPr>
        <w:t>Проверил:……………………………………………..</w:t>
      </w:r>
    </w:p>
    <w:p w14:paraId="400F85CE" w14:textId="77777777" w:rsidR="00663E45" w:rsidRPr="00691352" w:rsidRDefault="00663E45" w:rsidP="00663E45">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bg-BG"/>
        </w:rPr>
      </w:pP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63E45">
        <w:rPr>
          <w:rFonts w:ascii="Times New Roman" w:eastAsia="Times New Roman" w:hAnsi="Times New Roman" w:cs="Times New Roman"/>
          <w:sz w:val="24"/>
          <w:szCs w:val="24"/>
          <w:lang w:eastAsia="bg-BG"/>
        </w:rPr>
        <w:tab/>
      </w:r>
      <w:r w:rsidRPr="00691352">
        <w:rPr>
          <w:rFonts w:ascii="Times New Roman" w:eastAsia="Times New Roman" w:hAnsi="Times New Roman" w:cs="Times New Roman"/>
          <w:sz w:val="16"/>
          <w:szCs w:val="16"/>
          <w:lang w:eastAsia="bg-BG"/>
        </w:rPr>
        <w:t>(отговорен експерт в отдел СП при Дирекция ТПН)</w:t>
      </w:r>
      <w:r w:rsidR="00822A8E" w:rsidRPr="00691352">
        <w:rPr>
          <w:rFonts w:ascii="Times New Roman" w:eastAsia="Times New Roman" w:hAnsi="Times New Roman" w:cs="Times New Roman"/>
          <w:sz w:val="16"/>
          <w:szCs w:val="16"/>
          <w:lang w:eastAsia="bg-BG"/>
        </w:rPr>
        <w:t>“</w:t>
      </w:r>
    </w:p>
    <w:p w14:paraId="2E8CFFB6" w14:textId="77777777" w:rsidR="00663E45" w:rsidRP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sectPr w:rsidR="00663E45" w:rsidRPr="00663E45" w:rsidSect="00663E45">
          <w:headerReference w:type="default" r:id="rId18"/>
          <w:pgSz w:w="16838" w:h="11906" w:orient="landscape"/>
          <w:pgMar w:top="964" w:right="820" w:bottom="424" w:left="284" w:header="709" w:footer="442" w:gutter="0"/>
          <w:pgNumType w:chapStyle="1"/>
          <w:cols w:space="708"/>
          <w:docGrid w:linePitch="360"/>
        </w:sectPr>
      </w:pPr>
    </w:p>
    <w:p w14:paraId="723AB4B8" w14:textId="77777777" w:rsidR="00663E45" w:rsidRDefault="00663E45"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5133DB3F" w14:textId="04833563" w:rsidR="00A76783" w:rsidRDefault="00A76783" w:rsidP="00A76783">
      <w:pPr>
        <w:jc w:val="both"/>
        <w:rPr>
          <w:rFonts w:ascii="Times New Roman" w:hAnsi="Times New Roman" w:cs="Times New Roman"/>
          <w:sz w:val="24"/>
          <w:szCs w:val="24"/>
        </w:rPr>
      </w:pPr>
      <w:r w:rsidRPr="008B7909">
        <w:rPr>
          <w:rFonts w:ascii="Times New Roman" w:hAnsi="Times New Roman" w:cs="Times New Roman"/>
          <w:sz w:val="24"/>
          <w:szCs w:val="24"/>
        </w:rPr>
        <w:t>§ 2</w:t>
      </w:r>
      <w:r w:rsidR="002C4217">
        <w:rPr>
          <w:rFonts w:ascii="Times New Roman" w:hAnsi="Times New Roman" w:cs="Times New Roman"/>
          <w:sz w:val="24"/>
          <w:szCs w:val="24"/>
        </w:rPr>
        <w:t>5</w:t>
      </w:r>
      <w:r w:rsidRPr="008B7909">
        <w:rPr>
          <w:rFonts w:ascii="Times New Roman" w:hAnsi="Times New Roman" w:cs="Times New Roman"/>
          <w:sz w:val="24"/>
          <w:szCs w:val="24"/>
        </w:rPr>
        <w:t xml:space="preserve">.  </w:t>
      </w:r>
      <w:r>
        <w:rPr>
          <w:rFonts w:ascii="Times New Roman" w:hAnsi="Times New Roman" w:cs="Times New Roman"/>
          <w:sz w:val="24"/>
          <w:szCs w:val="24"/>
        </w:rPr>
        <w:t>Приложение № 3</w:t>
      </w:r>
      <w:r w:rsidR="000C7C94">
        <w:rPr>
          <w:rFonts w:ascii="Times New Roman" w:hAnsi="Times New Roman" w:cs="Times New Roman"/>
          <w:sz w:val="24"/>
          <w:szCs w:val="24"/>
        </w:rPr>
        <w:t xml:space="preserve"> към ч.18 ал.3</w:t>
      </w:r>
      <w:r>
        <w:rPr>
          <w:rFonts w:ascii="Times New Roman" w:hAnsi="Times New Roman" w:cs="Times New Roman"/>
          <w:sz w:val="24"/>
          <w:szCs w:val="24"/>
        </w:rPr>
        <w:t xml:space="preserve"> се изменя </w:t>
      </w:r>
      <w:r w:rsidR="000C7C94">
        <w:rPr>
          <w:rFonts w:ascii="Times New Roman" w:hAnsi="Times New Roman" w:cs="Times New Roman"/>
          <w:sz w:val="24"/>
          <w:szCs w:val="24"/>
        </w:rPr>
        <w:t>така</w:t>
      </w:r>
      <w:r>
        <w:rPr>
          <w:rFonts w:ascii="Times New Roman" w:hAnsi="Times New Roman" w:cs="Times New Roman"/>
          <w:sz w:val="24"/>
          <w:szCs w:val="24"/>
        </w:rPr>
        <w:t xml:space="preserve">: </w:t>
      </w:r>
    </w:p>
    <w:p w14:paraId="4D6EE903" w14:textId="77777777" w:rsidR="00A76783" w:rsidRDefault="00A76783"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32EDEBDC" w14:textId="77777777" w:rsidR="00A76783" w:rsidRDefault="00A76783"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6C7E339B" w14:textId="77777777" w:rsidR="00A76783" w:rsidRDefault="00A76783"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408EB599" w14:textId="77777777" w:rsidR="00A76783" w:rsidRPr="00663E45" w:rsidRDefault="00A76783" w:rsidP="00663E45">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sz w:val="20"/>
          <w:szCs w:val="20"/>
          <w:lang w:eastAsia="bg-BG"/>
        </w:rPr>
      </w:pPr>
    </w:p>
    <w:p w14:paraId="3DD984D3" w14:textId="77777777" w:rsidR="00663E45" w:rsidRPr="00663E45" w:rsidRDefault="00822A8E" w:rsidP="00663E45">
      <w:pPr>
        <w:spacing w:after="0" w:line="240" w:lineRule="auto"/>
        <w:jc w:val="right"/>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w:t>
      </w:r>
      <w:r w:rsidR="00663E45" w:rsidRPr="00663E45">
        <w:rPr>
          <w:rFonts w:ascii="Times New Roman" w:eastAsia="Times New Roman" w:hAnsi="Times New Roman" w:cs="Times New Roman"/>
          <w:sz w:val="24"/>
          <w:szCs w:val="24"/>
          <w:shd w:val="clear" w:color="auto" w:fill="FEFEFE"/>
          <w:lang w:eastAsia="bg-BG"/>
        </w:rPr>
        <w:t>Приложение № 3 към чл. 18, ал. 3</w:t>
      </w:r>
    </w:p>
    <w:p w14:paraId="5CC96F1D" w14:textId="77777777" w:rsidR="00663E45" w:rsidRPr="00663E45" w:rsidRDefault="00663E45" w:rsidP="00663E45">
      <w:pPr>
        <w:spacing w:after="0" w:line="240" w:lineRule="auto"/>
        <w:rPr>
          <w:rFonts w:ascii="Times New Roman" w:eastAsia="Times New Roman" w:hAnsi="Times New Roman" w:cs="Times New Roman"/>
        </w:rPr>
      </w:pPr>
    </w:p>
    <w:p w14:paraId="36B88AEB" w14:textId="77777777" w:rsidR="00663E45" w:rsidRPr="00663E45" w:rsidRDefault="00663E45" w:rsidP="00663E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Образец 1</w:t>
      </w:r>
    </w:p>
    <w:p w14:paraId="60B63BFA" w14:textId="77777777" w:rsidR="00663E45" w:rsidRPr="00663E45" w:rsidRDefault="00663E45" w:rsidP="00663E45">
      <w:pPr>
        <w:tabs>
          <w:tab w:val="left" w:pos="5103"/>
        </w:tabs>
        <w:spacing w:after="0" w:line="240" w:lineRule="auto"/>
        <w:ind w:left="1440" w:firstLine="720"/>
        <w:jc w:val="right"/>
        <w:rPr>
          <w:rFonts w:ascii="Times New Roman" w:eastAsia="Times New Roman" w:hAnsi="Times New Roman" w:cs="Times New Roman"/>
          <w:b/>
          <w:sz w:val="32"/>
          <w:szCs w:val="32"/>
        </w:rPr>
      </w:pPr>
      <w:r w:rsidRPr="00663E45">
        <w:rPr>
          <w:rFonts w:ascii="Times New Roman" w:eastAsia="Times New Roman" w:hAnsi="Times New Roman" w:cs="Times New Roman"/>
          <w:b/>
          <w:noProof/>
          <w:sz w:val="32"/>
          <w:szCs w:val="32"/>
          <w:lang w:eastAsia="bg-BG"/>
        </w:rPr>
        <w:drawing>
          <wp:anchor distT="0" distB="0" distL="114300" distR="114300" simplePos="0" relativeHeight="251659264" behindDoc="1" locked="0" layoutInCell="1" allowOverlap="1" wp14:anchorId="73729418" wp14:editId="0DA858BA">
            <wp:simplePos x="0" y="0"/>
            <wp:positionH relativeFrom="column">
              <wp:posOffset>2743200</wp:posOffset>
            </wp:positionH>
            <wp:positionV relativeFrom="paragraph">
              <wp:posOffset>114300</wp:posOffset>
            </wp:positionV>
            <wp:extent cx="1141730" cy="993140"/>
            <wp:effectExtent l="0" t="0" r="1270" b="0"/>
            <wp:wrapTight wrapText="bothSides">
              <wp:wrapPolygon edited="0">
                <wp:start x="0" y="0"/>
                <wp:lineTo x="0" y="21130"/>
                <wp:lineTo x="21264" y="21130"/>
                <wp:lineTo x="212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730" cy="993140"/>
                    </a:xfrm>
                    <a:prstGeom prst="rect">
                      <a:avLst/>
                    </a:prstGeom>
                    <a:noFill/>
                  </pic:spPr>
                </pic:pic>
              </a:graphicData>
            </a:graphic>
            <wp14:sizeRelH relativeFrom="page">
              <wp14:pctWidth>0</wp14:pctWidth>
            </wp14:sizeRelH>
            <wp14:sizeRelV relativeFrom="page">
              <wp14:pctHeight>0</wp14:pctHeight>
            </wp14:sizeRelV>
          </wp:anchor>
        </w:drawing>
      </w:r>
      <w:r w:rsidRPr="00663E45">
        <w:rPr>
          <w:rFonts w:ascii="Times New Roman" w:eastAsia="Times New Roman" w:hAnsi="Times New Roman" w:cs="Times New Roman"/>
          <w:sz w:val="20"/>
          <w:szCs w:val="24"/>
        </w:rPr>
        <w:t xml:space="preserve">         </w:t>
      </w:r>
    </w:p>
    <w:p w14:paraId="4A27C128"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722A057A" w14:textId="77777777" w:rsidR="00663E45" w:rsidRPr="00663E45" w:rsidRDefault="00663E45" w:rsidP="00663E45">
      <w:pPr>
        <w:keepNext/>
        <w:tabs>
          <w:tab w:val="left" w:pos="316"/>
        </w:tabs>
        <w:spacing w:after="0" w:line="240" w:lineRule="auto"/>
        <w:outlineLvl w:val="6"/>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ab/>
      </w:r>
    </w:p>
    <w:p w14:paraId="51211361"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7CF14607"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4F1879EC"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790A247A"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РЕПУБЛИКА БЪЛГАРИЯ</w:t>
      </w:r>
    </w:p>
    <w:p w14:paraId="1526630B"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МИНИСТЕРСТВО НА РЕГИОНАЛНОТО РАЗВИТИЕ И БЛАГОУСТРОЙСТВОТО</w:t>
      </w:r>
    </w:p>
    <w:p w14:paraId="7CB2673F"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632FDC50"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Р А З Р Е Ш Е Н И Е </w:t>
      </w:r>
    </w:p>
    <w:p w14:paraId="3E23CFCA"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p>
    <w:p w14:paraId="7EE75358"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за оценяване и проверка на постоянството на експлоатационните показатели на строителни продукти </w:t>
      </w:r>
    </w:p>
    <w:p w14:paraId="0B754471"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p>
    <w:p w14:paraId="2CCF6510"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 CPR …. – NB …… от  ………………… </w:t>
      </w:r>
    </w:p>
    <w:p w14:paraId="2B64F1A1" w14:textId="77777777" w:rsidR="00663E45" w:rsidRPr="00663E45" w:rsidRDefault="00663E45" w:rsidP="00663E45">
      <w:pPr>
        <w:spacing w:after="0" w:line="240" w:lineRule="auto"/>
        <w:jc w:val="both"/>
        <w:rPr>
          <w:rFonts w:ascii="Times New Roman" w:eastAsia="Times New Roman" w:hAnsi="Times New Roman" w:cs="Times New Roman"/>
          <w:b/>
          <w:sz w:val="24"/>
          <w:szCs w:val="20"/>
        </w:rPr>
      </w:pPr>
    </w:p>
    <w:p w14:paraId="5A9666A8" w14:textId="77777777" w:rsidR="00663E45" w:rsidRPr="00663E45" w:rsidRDefault="00663E45" w:rsidP="00663E45">
      <w:pPr>
        <w:spacing w:after="0" w:line="240" w:lineRule="auto"/>
        <w:ind w:firstLine="1021"/>
        <w:jc w:val="both"/>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На основание чл. 9, ал. 2, т. 3 от Закона за техническите изисквания към продуктите и нотификация на органа на основание чл. 48 параграф 5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публикувана на ………………. от Европейската комисия,</w:t>
      </w:r>
    </w:p>
    <w:p w14:paraId="56ED2B93" w14:textId="77777777" w:rsidR="00663E45" w:rsidRPr="00663E45" w:rsidRDefault="00663E45" w:rsidP="00663E45">
      <w:pPr>
        <w:keepNext/>
        <w:spacing w:after="0" w:line="240" w:lineRule="auto"/>
        <w:outlineLvl w:val="0"/>
        <w:rPr>
          <w:rFonts w:ascii="Times New Roman" w:eastAsia="Times New Roman" w:hAnsi="Times New Roman" w:cs="Times New Roman"/>
          <w:b/>
          <w:bCs/>
          <w:sz w:val="24"/>
          <w:szCs w:val="24"/>
        </w:rPr>
      </w:pPr>
    </w:p>
    <w:p w14:paraId="63AD797F"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bCs/>
          <w:sz w:val="28"/>
          <w:szCs w:val="28"/>
        </w:rPr>
      </w:pPr>
      <w:r w:rsidRPr="00663E45">
        <w:rPr>
          <w:rFonts w:ascii="Times New Roman" w:eastAsia="Times New Roman" w:hAnsi="Times New Roman" w:cs="Times New Roman"/>
          <w:b/>
          <w:bCs/>
          <w:sz w:val="28"/>
          <w:szCs w:val="28"/>
        </w:rPr>
        <w:t>РАЗРЕШАВАМ  НА</w:t>
      </w:r>
    </w:p>
    <w:p w14:paraId="111AE7D6"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 . . . . . . . . . . . . . . . . . . . . . . . . . . . . . . . . .,</w:t>
      </w:r>
    </w:p>
    <w:p w14:paraId="503CC965" w14:textId="77777777" w:rsidR="00663E45" w:rsidRPr="00663E45" w:rsidRDefault="00663E45" w:rsidP="00663E45">
      <w:pPr>
        <w:spacing w:before="240"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с идентификационен номер NB . . . . . . . . определен </w:t>
      </w:r>
      <w:r w:rsidRPr="00663E45">
        <w:rPr>
          <w:rFonts w:ascii="Times New Roman" w:eastAsia="Times New Roman" w:hAnsi="Times New Roman" w:cs="Times New Roman"/>
          <w:b/>
          <w:bCs/>
          <w:sz w:val="28"/>
          <w:szCs w:val="28"/>
        </w:rPr>
        <w:t xml:space="preserve">от </w:t>
      </w:r>
      <w:r w:rsidRPr="00663E45">
        <w:rPr>
          <w:rFonts w:ascii="Times New Roman" w:eastAsia="Times New Roman" w:hAnsi="Times New Roman" w:cs="Times New Roman"/>
          <w:b/>
          <w:sz w:val="28"/>
          <w:szCs w:val="28"/>
        </w:rPr>
        <w:t>Европейската комисия,</w:t>
      </w:r>
    </w:p>
    <w:p w14:paraId="4706FA90" w14:textId="77777777" w:rsidR="00663E45" w:rsidRPr="00663E45" w:rsidRDefault="00663E45" w:rsidP="00663E45">
      <w:pPr>
        <w:keepNext/>
        <w:spacing w:after="0" w:line="240" w:lineRule="auto"/>
        <w:outlineLvl w:val="0"/>
        <w:rPr>
          <w:rFonts w:ascii="Times New Roman" w:eastAsia="Times New Roman" w:hAnsi="Times New Roman" w:cs="Times New Roman"/>
          <w:b/>
          <w:sz w:val="24"/>
          <w:szCs w:val="20"/>
        </w:rPr>
      </w:pPr>
    </w:p>
    <w:p w14:paraId="71C73C1A"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със седалище и адрес на управление . . . . . . . . . . . . . . . . . . . . . . . . . . . . . . . ., </w:t>
      </w:r>
    </w:p>
    <w:p w14:paraId="0359B0D4"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 . . . . . . . . . . . . . . . . . . . . . . . . . . . . , ЕИК . . . . . . . . . . . . . . . . . , </w:t>
      </w:r>
    </w:p>
    <w:p w14:paraId="22E16067"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представлявано от . . . . . . . . . . . . . . . . . . . . . . . . . . . . . ,</w:t>
      </w:r>
    </w:p>
    <w:p w14:paraId="3B3C096A" w14:textId="77777777" w:rsidR="00663E45" w:rsidRPr="00663E45" w:rsidRDefault="00663E45" w:rsidP="00663E45">
      <w:pPr>
        <w:spacing w:after="0" w:line="240" w:lineRule="auto"/>
        <w:rPr>
          <w:rFonts w:ascii="Tahoma" w:eastAsia="Times New Roman" w:hAnsi="Tahoma" w:cs="Times New Roman"/>
          <w:sz w:val="20"/>
          <w:szCs w:val="20"/>
        </w:rPr>
      </w:pPr>
    </w:p>
    <w:p w14:paraId="0941F19E"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0"/>
        </w:rPr>
        <w:t>да извършва оценяване и проверка на постоянството на експлоатационните показатели на строителните продукти от заверения списък, който е неразделна част от това разрешение, като орган за сертификация на продукти, като орган за сертификация на производствен контрол в предприятието и като лаборатория съгласно параграф 2 от Приложение V на Регламент (ЕС) № 305/2011.</w:t>
      </w:r>
    </w:p>
    <w:p w14:paraId="41DEE02A"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p>
    <w:p w14:paraId="1E4A73B7" w14:textId="77777777" w:rsidR="00663E45" w:rsidRPr="00663E45" w:rsidRDefault="00663E45" w:rsidP="00663E45">
      <w:pPr>
        <w:spacing w:after="0" w:line="240" w:lineRule="auto"/>
        <w:ind w:firstLine="720"/>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0"/>
        </w:rPr>
        <w:t>Органът е компетентен да работи извън своите собствени акредитирани съоръжения за изпитване съгласно чл. 46, параграф 1 от Регламент (ЕС) № 305/2011.</w:t>
      </w:r>
    </w:p>
    <w:p w14:paraId="2945FFC2" w14:textId="77777777" w:rsidR="00A76783" w:rsidRDefault="00A76783" w:rsidP="00663E45">
      <w:pPr>
        <w:spacing w:after="0" w:line="240" w:lineRule="auto"/>
        <w:ind w:firstLine="720"/>
        <w:jc w:val="both"/>
        <w:rPr>
          <w:rFonts w:ascii="Times New Roman" w:eastAsia="Times New Roman" w:hAnsi="Times New Roman" w:cs="Times New Roman"/>
          <w:bCs/>
          <w:i/>
        </w:rPr>
      </w:pPr>
    </w:p>
    <w:p w14:paraId="7D718BDE" w14:textId="77777777" w:rsidR="00663E45" w:rsidRPr="00663E45" w:rsidRDefault="00663E45" w:rsidP="00663E45">
      <w:pPr>
        <w:spacing w:after="0" w:line="240" w:lineRule="auto"/>
        <w:ind w:firstLine="720"/>
        <w:jc w:val="both"/>
        <w:rPr>
          <w:rFonts w:ascii="Times New Roman" w:eastAsia="Times New Roman" w:hAnsi="Times New Roman" w:cs="Times New Roman"/>
          <w:i/>
        </w:rPr>
      </w:pPr>
      <w:r w:rsidRPr="00663E45">
        <w:rPr>
          <w:rFonts w:ascii="Times New Roman" w:eastAsia="Times New Roman" w:hAnsi="Times New Roman" w:cs="Times New Roman"/>
          <w:bCs/>
          <w:i/>
        </w:rPr>
        <w:lastRenderedPageBreak/>
        <w:t xml:space="preserve">Идентификационният номер на органа е определен от </w:t>
      </w:r>
      <w:r w:rsidRPr="00663E45">
        <w:rPr>
          <w:rFonts w:ascii="Times New Roman" w:eastAsia="Times New Roman" w:hAnsi="Times New Roman" w:cs="Times New Roman"/>
          <w:i/>
        </w:rPr>
        <w:t xml:space="preserve">Европейската комисия </w:t>
      </w:r>
      <w:r w:rsidRPr="00663E45">
        <w:rPr>
          <w:rFonts w:ascii="Times New Roman" w:eastAsia="Times New Roman" w:hAnsi="Times New Roman" w:cs="Times New Roman"/>
          <w:bCs/>
          <w:i/>
        </w:rPr>
        <w:t xml:space="preserve">след нотифицирането й от </w:t>
      </w:r>
      <w:r w:rsidRPr="00663E45">
        <w:rPr>
          <w:rFonts w:ascii="Times New Roman" w:eastAsia="Times New Roman" w:hAnsi="Times New Roman" w:cs="Times New Roman"/>
          <w:i/>
        </w:rPr>
        <w:t>министъра на регионалното развитие и благоустройството</w:t>
      </w:r>
      <w:r w:rsidRPr="00663E45">
        <w:rPr>
          <w:rFonts w:ascii="Tahoma" w:eastAsia="Times New Roman" w:hAnsi="Tahoma" w:cs="Times New Roman"/>
        </w:rPr>
        <w:t xml:space="preserve"> </w:t>
      </w:r>
      <w:r w:rsidRPr="00663E45">
        <w:rPr>
          <w:rFonts w:ascii="Times New Roman" w:eastAsia="Times New Roman" w:hAnsi="Times New Roman" w:cs="Times New Roman"/>
          <w:i/>
        </w:rPr>
        <w:t xml:space="preserve">по реда на </w:t>
      </w:r>
      <w:r w:rsidRPr="00663E45">
        <w:rPr>
          <w:rFonts w:ascii="Times New Roman" w:eastAsia="Times New Roman" w:hAnsi="Times New Roman" w:cs="Times New Roman"/>
          <w:bCs/>
          <w:i/>
        </w:rPr>
        <w:t>чл. 48 от</w:t>
      </w:r>
      <w:r w:rsidRPr="00663E45">
        <w:rPr>
          <w:rFonts w:ascii="Times New Roman" w:eastAsia="Times New Roman" w:hAnsi="Times New Roman" w:cs="Times New Roman"/>
          <w:i/>
        </w:rPr>
        <w:t xml:space="preserve"> Регламент (ЕС) № 305/2011.</w:t>
      </w:r>
    </w:p>
    <w:tbl>
      <w:tblPr>
        <w:tblW w:w="0" w:type="auto"/>
        <w:tblLayout w:type="fixed"/>
        <w:tblLook w:val="04A0" w:firstRow="1" w:lastRow="0" w:firstColumn="1" w:lastColumn="0" w:noHBand="0" w:noVBand="1"/>
      </w:tblPr>
      <w:tblGrid>
        <w:gridCol w:w="2376"/>
        <w:gridCol w:w="7513"/>
      </w:tblGrid>
      <w:tr w:rsidR="00663E45" w:rsidRPr="00663E45" w14:paraId="32146077" w14:textId="77777777" w:rsidTr="00663E45">
        <w:trPr>
          <w:trHeight w:val="1401"/>
        </w:trPr>
        <w:tc>
          <w:tcPr>
            <w:tcW w:w="2376" w:type="dxa"/>
            <w:shd w:val="clear" w:color="auto" w:fill="auto"/>
          </w:tcPr>
          <w:p w14:paraId="080FAE0D"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5C94D980"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издаване:</w:t>
            </w:r>
          </w:p>
          <w:p w14:paraId="5568E6DB"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346D33DB" w14:textId="77777777" w:rsidR="00663E45" w:rsidRPr="00663E45" w:rsidRDefault="00663E45" w:rsidP="00663E45">
            <w:pPr>
              <w:keepNext/>
              <w:spacing w:after="0" w:line="240" w:lineRule="auto"/>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w:t>
            </w:r>
          </w:p>
          <w:p w14:paraId="5C6B194C"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tc>
        <w:tc>
          <w:tcPr>
            <w:tcW w:w="7513" w:type="dxa"/>
            <w:shd w:val="clear" w:color="auto" w:fill="auto"/>
          </w:tcPr>
          <w:p w14:paraId="13B6500E" w14:textId="77777777" w:rsidR="00663E45" w:rsidRPr="00663E45" w:rsidRDefault="00663E45" w:rsidP="00663E45">
            <w:pPr>
              <w:keepNext/>
              <w:spacing w:after="0" w:line="240" w:lineRule="auto"/>
              <w:ind w:left="2302"/>
              <w:jc w:val="both"/>
              <w:outlineLvl w:val="8"/>
              <w:rPr>
                <w:rFonts w:ascii="Times New Roman" w:eastAsia="Times New Roman" w:hAnsi="Times New Roman" w:cs="Times New Roman"/>
                <w:b/>
                <w:sz w:val="24"/>
                <w:szCs w:val="24"/>
              </w:rPr>
            </w:pPr>
          </w:p>
          <w:p w14:paraId="5429DB96" w14:textId="77777777" w:rsidR="00663E45" w:rsidRPr="00663E45" w:rsidRDefault="00663E45" w:rsidP="00663E45">
            <w:pPr>
              <w:keepNext/>
              <w:spacing w:after="0" w:line="240" w:lineRule="auto"/>
              <w:ind w:left="2302"/>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64D9F3AA" w14:textId="77777777" w:rsidR="00663E45" w:rsidRPr="00663E45" w:rsidRDefault="00663E45" w:rsidP="00663E45">
            <w:pPr>
              <w:keepNext/>
              <w:spacing w:after="0" w:line="240" w:lineRule="auto"/>
              <w:ind w:left="2302"/>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1865A95C" w14:textId="77777777" w:rsidR="00663E45" w:rsidRPr="00663E45" w:rsidRDefault="00663E45" w:rsidP="00663E45">
            <w:pPr>
              <w:keepNext/>
              <w:spacing w:after="0" w:line="240" w:lineRule="auto"/>
              <w:ind w:left="2302"/>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БЛАГОУСТРОЙСТВОТО </w:t>
            </w:r>
          </w:p>
          <w:p w14:paraId="0F1EF7C8" w14:textId="77777777" w:rsidR="00663E45" w:rsidRPr="00663E45" w:rsidRDefault="00663E45" w:rsidP="00663E45">
            <w:pPr>
              <w:spacing w:after="0" w:line="240" w:lineRule="auto"/>
              <w:ind w:left="2302"/>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(име и фамилия)</w:t>
            </w:r>
          </w:p>
        </w:tc>
      </w:tr>
    </w:tbl>
    <w:p w14:paraId="52C58088" w14:textId="77777777" w:rsidR="00663E45" w:rsidRPr="00663E45" w:rsidRDefault="00663E45" w:rsidP="00663E45">
      <w:pPr>
        <w:widowControl w:val="0"/>
        <w:tabs>
          <w:tab w:val="left" w:pos="1013"/>
        </w:tabs>
        <w:autoSpaceDE w:val="0"/>
        <w:autoSpaceDN w:val="0"/>
        <w:adjustRightInd w:val="0"/>
        <w:spacing w:after="0" w:line="240" w:lineRule="auto"/>
        <w:rPr>
          <w:rFonts w:ascii="Times New Roman" w:eastAsia="Times New Roman" w:hAnsi="Times New Roman" w:cs="Times New Roman"/>
          <w:sz w:val="24"/>
          <w:szCs w:val="24"/>
        </w:rPr>
        <w:sectPr w:rsidR="00663E45" w:rsidRPr="00663E45" w:rsidSect="00663E45">
          <w:headerReference w:type="default" r:id="rId20"/>
          <w:headerReference w:type="first" r:id="rId21"/>
          <w:pgSz w:w="11906" w:h="16838"/>
          <w:pgMar w:top="-691" w:right="340" w:bottom="851" w:left="964" w:header="284" w:footer="232" w:gutter="0"/>
          <w:pgNumType w:chapStyle="1"/>
          <w:cols w:space="708"/>
          <w:titlePg/>
          <w:docGrid w:linePitch="360"/>
        </w:sectPr>
      </w:pPr>
    </w:p>
    <w:p w14:paraId="7DE0D04C"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34A3ED38" w14:textId="77777777" w:rsidR="00663E45" w:rsidRPr="00663E45" w:rsidRDefault="00663E45" w:rsidP="00663E45">
      <w:pPr>
        <w:spacing w:after="0" w:line="240" w:lineRule="auto"/>
        <w:ind w:left="4962"/>
        <w:jc w:val="both"/>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ЗАВЕРЯВАМ:</w:t>
      </w:r>
    </w:p>
    <w:p w14:paraId="0FD04FB1"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458E04AE" w14:textId="77777777" w:rsidR="00663E45" w:rsidRPr="00663E45" w:rsidRDefault="00663E45" w:rsidP="00663E45">
      <w:pPr>
        <w:keepNext/>
        <w:spacing w:after="0" w:line="240" w:lineRule="auto"/>
        <w:outlineLvl w:val="1"/>
        <w:rPr>
          <w:rFonts w:ascii="Times New Roman" w:eastAsia="Times New Roman" w:hAnsi="Times New Roman" w:cs="Times New Roman"/>
          <w:b/>
          <w:sz w:val="24"/>
          <w:szCs w:val="20"/>
        </w:rPr>
      </w:pPr>
    </w:p>
    <w:p w14:paraId="745656B5" w14:textId="77777777" w:rsidR="00663E45" w:rsidRPr="00663E45" w:rsidRDefault="00663E45" w:rsidP="00663E45">
      <w:pPr>
        <w:keepNext/>
        <w:spacing w:after="0" w:line="240" w:lineRule="auto"/>
        <w:ind w:left="4962"/>
        <w:jc w:val="both"/>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МИНИСТЪР НА</w:t>
      </w:r>
    </w:p>
    <w:p w14:paraId="2F49533E"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2B0B442C"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БЛАГОУСТРОЙСТВОТО </w:t>
      </w:r>
    </w:p>
    <w:p w14:paraId="6A430CDF"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4"/>
        </w:rPr>
        <w:t>(име и фамилия)</w:t>
      </w:r>
    </w:p>
    <w:p w14:paraId="2951AC64"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3D4F48F4"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25AE7D34"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СПИСЪК</w:t>
      </w:r>
    </w:p>
    <w:p w14:paraId="3205EF16"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28B1E580"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на строителните продукти от обхвата на Разрешение № CPR . . .  – NB ……….. от …………………. за оценяване и проверка на постоянството на експлоатационните показатели на строителните продукти, издадено на </w:t>
      </w:r>
      <w:r w:rsidRPr="00663E45">
        <w:rPr>
          <w:rFonts w:ascii="Tahoma" w:eastAsia="Times New Roman" w:hAnsi="Tahoma" w:cs="Times New Roman"/>
          <w:sz w:val="20"/>
          <w:szCs w:val="20"/>
        </w:rPr>
        <w:t xml:space="preserve"> . . . . . . . . . . . . . . . . . . . . .  </w:t>
      </w:r>
      <w:r w:rsidRPr="00663E45">
        <w:rPr>
          <w:rFonts w:ascii="Times New Roman" w:eastAsia="Times New Roman" w:hAnsi="Times New Roman" w:cs="Times New Roman"/>
          <w:b/>
          <w:sz w:val="24"/>
          <w:szCs w:val="20"/>
        </w:rPr>
        <w:t xml:space="preserve"> ,</w:t>
      </w:r>
    </w:p>
    <w:p w14:paraId="4BBE366B"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 идентификационен номер NB . . . . . .  определен от Европейската комисия </w:t>
      </w:r>
    </w:p>
    <w:p w14:paraId="5B3A7552"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6CB3AB72"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(в сила от ......................)</w:t>
      </w:r>
    </w:p>
    <w:p w14:paraId="43C51A64" w14:textId="77777777" w:rsidR="00663E45" w:rsidRPr="00663E45" w:rsidRDefault="00663E45" w:rsidP="00663E45">
      <w:pPr>
        <w:spacing w:after="0" w:line="240" w:lineRule="auto"/>
        <w:rPr>
          <w:rFonts w:ascii="Times New Roman" w:eastAsia="Times New Roman" w:hAnsi="Times New Roman"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7"/>
        <w:gridCol w:w="3378"/>
        <w:gridCol w:w="2859"/>
        <w:gridCol w:w="1950"/>
      </w:tblGrid>
      <w:tr w:rsidR="00663E45" w:rsidRPr="00663E45" w14:paraId="59C7118B" w14:textId="77777777" w:rsidTr="00663E45">
        <w:trPr>
          <w:cantSplit/>
          <w:jc w:val="center"/>
        </w:trPr>
        <w:tc>
          <w:tcPr>
            <w:tcW w:w="2217" w:type="dxa"/>
            <w:tcBorders>
              <w:top w:val="single" w:sz="4" w:space="0" w:color="auto"/>
              <w:bottom w:val="single" w:sz="4" w:space="0" w:color="auto"/>
              <w:right w:val="single" w:sz="4" w:space="0" w:color="auto"/>
            </w:tcBorders>
          </w:tcPr>
          <w:p w14:paraId="7B925068" w14:textId="77777777" w:rsidR="00663E45" w:rsidRPr="00663E45" w:rsidRDefault="00663E45" w:rsidP="00663E45">
            <w:pPr>
              <w:spacing w:after="0" w:line="240" w:lineRule="auto"/>
              <w:ind w:left="-160"/>
              <w:jc w:val="center"/>
              <w:rPr>
                <w:rFonts w:ascii="Times New Roman" w:eastAsia="Times New Roman" w:hAnsi="Times New Roman" w:cs="Times New Roman"/>
                <w:b/>
                <w:bCs/>
                <w:sz w:val="24"/>
                <w:szCs w:val="20"/>
              </w:rPr>
            </w:pPr>
            <w:r w:rsidRPr="00663E45">
              <w:rPr>
                <w:rFonts w:ascii="Times New Roman" w:eastAsia="Times New Roman" w:hAnsi="Times New Roman" w:cs="Times New Roman"/>
                <w:b/>
                <w:bCs/>
                <w:sz w:val="24"/>
                <w:szCs w:val="20"/>
              </w:rPr>
              <w:t>Номер на решение на Европейската комисия</w:t>
            </w:r>
          </w:p>
        </w:tc>
        <w:tc>
          <w:tcPr>
            <w:tcW w:w="3378" w:type="dxa"/>
            <w:tcBorders>
              <w:top w:val="single" w:sz="4" w:space="0" w:color="auto"/>
              <w:bottom w:val="single" w:sz="4" w:space="0" w:color="auto"/>
              <w:right w:val="single" w:sz="4" w:space="0" w:color="auto"/>
            </w:tcBorders>
          </w:tcPr>
          <w:p w14:paraId="37239D11"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bCs/>
                <w:sz w:val="24"/>
                <w:szCs w:val="20"/>
              </w:rPr>
              <w:t>Наименование и пореден номер на групата строителни продукти  съгласно решението, продукт/предвидена употреба</w:t>
            </w:r>
          </w:p>
        </w:tc>
        <w:tc>
          <w:tcPr>
            <w:tcW w:w="2859" w:type="dxa"/>
            <w:tcBorders>
              <w:top w:val="single" w:sz="4" w:space="0" w:color="auto"/>
              <w:left w:val="single" w:sz="4" w:space="0" w:color="auto"/>
              <w:bottom w:val="single" w:sz="4" w:space="0" w:color="auto"/>
            </w:tcBorders>
          </w:tcPr>
          <w:p w14:paraId="6C4D759B" w14:textId="77777777" w:rsidR="00663E45" w:rsidRPr="00663E45" w:rsidRDefault="00663E45" w:rsidP="00663E45">
            <w:pPr>
              <w:spacing w:after="0" w:line="240" w:lineRule="auto"/>
              <w:ind w:left="-84" w:right="-108"/>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Система за оценяване и проверка на постоянството на експлоатационните показатели/функция на органа</w:t>
            </w:r>
          </w:p>
        </w:tc>
        <w:tc>
          <w:tcPr>
            <w:tcW w:w="1843" w:type="dxa"/>
            <w:tcBorders>
              <w:top w:val="single" w:sz="4" w:space="0" w:color="auto"/>
              <w:left w:val="single" w:sz="4" w:space="0" w:color="auto"/>
              <w:bottom w:val="single" w:sz="4" w:space="0" w:color="auto"/>
            </w:tcBorders>
          </w:tcPr>
          <w:p w14:paraId="72A5B2BE"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Хармонизирана техническа спецификация</w:t>
            </w:r>
          </w:p>
        </w:tc>
      </w:tr>
      <w:tr w:rsidR="00663E45" w:rsidRPr="00663E45" w14:paraId="2C5D5327" w14:textId="77777777" w:rsidTr="00663E45">
        <w:trPr>
          <w:cantSplit/>
          <w:jc w:val="center"/>
        </w:trPr>
        <w:tc>
          <w:tcPr>
            <w:tcW w:w="2217" w:type="dxa"/>
            <w:tcBorders>
              <w:top w:val="single" w:sz="4" w:space="0" w:color="auto"/>
              <w:bottom w:val="single" w:sz="4" w:space="0" w:color="auto"/>
              <w:right w:val="single" w:sz="4" w:space="0" w:color="auto"/>
            </w:tcBorders>
          </w:tcPr>
          <w:p w14:paraId="44F8D857"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3378" w:type="dxa"/>
            <w:tcBorders>
              <w:top w:val="single" w:sz="4" w:space="0" w:color="auto"/>
              <w:bottom w:val="single" w:sz="4" w:space="0" w:color="auto"/>
              <w:right w:val="single" w:sz="4" w:space="0" w:color="auto"/>
            </w:tcBorders>
          </w:tcPr>
          <w:p w14:paraId="19904917"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2859" w:type="dxa"/>
            <w:tcBorders>
              <w:top w:val="single" w:sz="4" w:space="0" w:color="auto"/>
              <w:left w:val="single" w:sz="4" w:space="0" w:color="auto"/>
              <w:bottom w:val="single" w:sz="4" w:space="0" w:color="auto"/>
            </w:tcBorders>
          </w:tcPr>
          <w:p w14:paraId="4F50B5C5"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c>
          <w:tcPr>
            <w:tcW w:w="1843" w:type="dxa"/>
            <w:tcBorders>
              <w:top w:val="single" w:sz="4" w:space="0" w:color="auto"/>
              <w:left w:val="single" w:sz="4" w:space="0" w:color="auto"/>
              <w:bottom w:val="single" w:sz="4" w:space="0" w:color="auto"/>
            </w:tcBorders>
          </w:tcPr>
          <w:p w14:paraId="665A2C2B"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r>
      <w:tr w:rsidR="00663E45" w:rsidRPr="00663E45" w14:paraId="16B68AA8" w14:textId="77777777" w:rsidTr="00663E45">
        <w:trPr>
          <w:cantSplit/>
          <w:jc w:val="center"/>
        </w:trPr>
        <w:tc>
          <w:tcPr>
            <w:tcW w:w="2217" w:type="dxa"/>
            <w:tcBorders>
              <w:top w:val="single" w:sz="4" w:space="0" w:color="auto"/>
              <w:bottom w:val="single" w:sz="4" w:space="0" w:color="auto"/>
              <w:right w:val="single" w:sz="4" w:space="0" w:color="auto"/>
            </w:tcBorders>
          </w:tcPr>
          <w:p w14:paraId="134BB75E"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3378" w:type="dxa"/>
            <w:tcBorders>
              <w:top w:val="single" w:sz="4" w:space="0" w:color="auto"/>
              <w:bottom w:val="single" w:sz="4" w:space="0" w:color="auto"/>
              <w:right w:val="single" w:sz="4" w:space="0" w:color="auto"/>
            </w:tcBorders>
          </w:tcPr>
          <w:p w14:paraId="5AC64D77"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2859" w:type="dxa"/>
            <w:tcBorders>
              <w:top w:val="single" w:sz="4" w:space="0" w:color="auto"/>
              <w:left w:val="single" w:sz="4" w:space="0" w:color="auto"/>
              <w:bottom w:val="single" w:sz="4" w:space="0" w:color="auto"/>
            </w:tcBorders>
          </w:tcPr>
          <w:p w14:paraId="0496B08A"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c>
          <w:tcPr>
            <w:tcW w:w="1843" w:type="dxa"/>
            <w:tcBorders>
              <w:top w:val="single" w:sz="4" w:space="0" w:color="auto"/>
              <w:left w:val="single" w:sz="4" w:space="0" w:color="auto"/>
              <w:bottom w:val="single" w:sz="4" w:space="0" w:color="auto"/>
            </w:tcBorders>
          </w:tcPr>
          <w:p w14:paraId="23FF5D99"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r>
      <w:tr w:rsidR="00663E45" w:rsidRPr="00663E45" w14:paraId="4514D931" w14:textId="77777777" w:rsidTr="00663E45">
        <w:trPr>
          <w:cantSplit/>
          <w:jc w:val="center"/>
        </w:trPr>
        <w:tc>
          <w:tcPr>
            <w:tcW w:w="2217" w:type="dxa"/>
            <w:tcBorders>
              <w:top w:val="single" w:sz="4" w:space="0" w:color="auto"/>
              <w:bottom w:val="single" w:sz="4" w:space="0" w:color="auto"/>
              <w:right w:val="single" w:sz="4" w:space="0" w:color="auto"/>
            </w:tcBorders>
          </w:tcPr>
          <w:p w14:paraId="73F1FADD"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3378" w:type="dxa"/>
            <w:tcBorders>
              <w:top w:val="single" w:sz="4" w:space="0" w:color="auto"/>
              <w:bottom w:val="single" w:sz="4" w:space="0" w:color="auto"/>
              <w:right w:val="single" w:sz="4" w:space="0" w:color="auto"/>
            </w:tcBorders>
          </w:tcPr>
          <w:p w14:paraId="2531D417"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2859" w:type="dxa"/>
            <w:tcBorders>
              <w:top w:val="single" w:sz="4" w:space="0" w:color="auto"/>
              <w:left w:val="single" w:sz="4" w:space="0" w:color="auto"/>
              <w:bottom w:val="single" w:sz="4" w:space="0" w:color="auto"/>
            </w:tcBorders>
          </w:tcPr>
          <w:p w14:paraId="03A24E1A"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c>
          <w:tcPr>
            <w:tcW w:w="1843" w:type="dxa"/>
            <w:tcBorders>
              <w:top w:val="single" w:sz="4" w:space="0" w:color="auto"/>
              <w:left w:val="single" w:sz="4" w:space="0" w:color="auto"/>
              <w:bottom w:val="single" w:sz="4" w:space="0" w:color="auto"/>
            </w:tcBorders>
          </w:tcPr>
          <w:p w14:paraId="049AE376"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r>
      <w:tr w:rsidR="00663E45" w:rsidRPr="00663E45" w14:paraId="224F0567" w14:textId="77777777" w:rsidTr="00663E45">
        <w:trPr>
          <w:cantSplit/>
          <w:jc w:val="center"/>
        </w:trPr>
        <w:tc>
          <w:tcPr>
            <w:tcW w:w="2217" w:type="dxa"/>
            <w:tcBorders>
              <w:top w:val="single" w:sz="4" w:space="0" w:color="auto"/>
              <w:bottom w:val="single" w:sz="4" w:space="0" w:color="auto"/>
              <w:right w:val="single" w:sz="4" w:space="0" w:color="auto"/>
            </w:tcBorders>
          </w:tcPr>
          <w:p w14:paraId="4BDD16E6"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3378" w:type="dxa"/>
            <w:tcBorders>
              <w:top w:val="single" w:sz="4" w:space="0" w:color="auto"/>
              <w:bottom w:val="single" w:sz="4" w:space="0" w:color="auto"/>
              <w:right w:val="single" w:sz="4" w:space="0" w:color="auto"/>
            </w:tcBorders>
          </w:tcPr>
          <w:p w14:paraId="7BC4572F"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2859" w:type="dxa"/>
            <w:tcBorders>
              <w:top w:val="single" w:sz="4" w:space="0" w:color="auto"/>
              <w:left w:val="single" w:sz="4" w:space="0" w:color="auto"/>
              <w:bottom w:val="single" w:sz="4" w:space="0" w:color="auto"/>
            </w:tcBorders>
          </w:tcPr>
          <w:p w14:paraId="365199EA"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c>
          <w:tcPr>
            <w:tcW w:w="1843" w:type="dxa"/>
            <w:tcBorders>
              <w:top w:val="single" w:sz="4" w:space="0" w:color="auto"/>
              <w:left w:val="single" w:sz="4" w:space="0" w:color="auto"/>
              <w:bottom w:val="single" w:sz="4" w:space="0" w:color="auto"/>
            </w:tcBorders>
          </w:tcPr>
          <w:p w14:paraId="738A78F3"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c>
      </w:tr>
    </w:tbl>
    <w:p w14:paraId="4C8F1576"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28372FED"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68366BB1"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0ACE41EA"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25C374F8"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566B0218"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623C2ECE"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39DC77BE"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59EA84DF"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14F8387B"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119B7584"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13F81096"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2EA116D8"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74F639D4"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2515604B"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401BF4D6"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0B8C9C8C"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2C5E626E"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3BF2D8F3"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6E79A496" w14:textId="77777777" w:rsidR="00663E45" w:rsidRPr="00663E45" w:rsidRDefault="00663E45" w:rsidP="00663E45">
      <w:pPr>
        <w:spacing w:after="0" w:line="240" w:lineRule="auto"/>
        <w:rPr>
          <w:rFonts w:ascii="Times New Roman" w:eastAsia="Times New Roman" w:hAnsi="Times New Roman" w:cs="Times New Roman"/>
          <w:sz w:val="20"/>
          <w:szCs w:val="20"/>
        </w:rPr>
        <w:sectPr w:rsidR="00663E45" w:rsidRPr="00663E45" w:rsidSect="00663E45">
          <w:headerReference w:type="first" r:id="rId22"/>
          <w:footerReference w:type="first" r:id="rId23"/>
          <w:pgSz w:w="11906" w:h="16838"/>
          <w:pgMar w:top="454" w:right="340" w:bottom="284" w:left="964" w:header="709" w:footer="442" w:gutter="0"/>
          <w:pgNumType w:chapStyle="1"/>
          <w:cols w:space="708"/>
          <w:titlePg/>
          <w:docGrid w:linePitch="360"/>
        </w:sectPr>
      </w:pPr>
      <w:r w:rsidRPr="00663E45">
        <w:rPr>
          <w:rFonts w:ascii="Times New Roman" w:eastAsia="Times New Roman" w:hAnsi="Times New Roman" w:cs="Times New Roman"/>
          <w:sz w:val="20"/>
          <w:szCs w:val="20"/>
        </w:rPr>
        <w:t xml:space="preserve">Разрешение № </w:t>
      </w:r>
      <w:r w:rsidRPr="00663E45">
        <w:rPr>
          <w:rFonts w:ascii="Times New Roman" w:eastAsia="Times New Roman" w:hAnsi="Times New Roman" w:cs="Times New Roman"/>
          <w:sz w:val="20"/>
          <w:szCs w:val="20"/>
          <w:lang w:val="en-US"/>
        </w:rPr>
        <w:t>CPR …..</w:t>
      </w:r>
      <w:r w:rsidRPr="00663E45">
        <w:rPr>
          <w:rFonts w:ascii="Times New Roman" w:eastAsia="Times New Roman" w:hAnsi="Times New Roman" w:cs="Times New Roman"/>
          <w:sz w:val="20"/>
          <w:szCs w:val="20"/>
        </w:rPr>
        <w:t>… - NB</w:t>
      </w:r>
      <w:r w:rsidR="0095497F">
        <w:rPr>
          <w:rFonts w:ascii="Times New Roman" w:eastAsia="Times New Roman" w:hAnsi="Times New Roman" w:cs="Times New Roman"/>
          <w:sz w:val="20"/>
          <w:szCs w:val="20"/>
        </w:rPr>
        <w:t>………….</w:t>
      </w:r>
      <w:r w:rsidRPr="00663E45">
        <w:rPr>
          <w:rFonts w:ascii="Times New Roman" w:eastAsia="Times New Roman" w:hAnsi="Times New Roman" w:cs="Times New Roman"/>
          <w:sz w:val="20"/>
          <w:szCs w:val="20"/>
        </w:rPr>
        <w:t>в сила от ……….</w:t>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t>стр. …. от ….</w:t>
      </w:r>
    </w:p>
    <w:p w14:paraId="4BAC052E" w14:textId="77777777" w:rsidR="00663E45" w:rsidRPr="00663E45" w:rsidRDefault="00663E45" w:rsidP="00663E45">
      <w:pPr>
        <w:spacing w:after="0" w:line="240" w:lineRule="auto"/>
        <w:jc w:val="right"/>
        <w:rPr>
          <w:rFonts w:ascii="Times New Roman" w:eastAsia="Times New Roman" w:hAnsi="Times New Roman" w:cs="Times New Roman"/>
        </w:rPr>
      </w:pPr>
      <w:r w:rsidRPr="00663E45">
        <w:rPr>
          <w:rFonts w:ascii="Times New Roman" w:eastAsia="Times New Roman" w:hAnsi="Times New Roman" w:cs="Times New Roman"/>
        </w:rPr>
        <w:lastRenderedPageBreak/>
        <w:t>Образец 2</w:t>
      </w:r>
    </w:p>
    <w:p w14:paraId="214F84C3" w14:textId="77777777" w:rsidR="00663E45" w:rsidRPr="00663E45" w:rsidRDefault="00663E45" w:rsidP="00663E45">
      <w:pPr>
        <w:keepNext/>
        <w:spacing w:after="0" w:line="240" w:lineRule="auto"/>
        <w:outlineLvl w:val="6"/>
        <w:rPr>
          <w:rFonts w:ascii="Times New Roman" w:eastAsia="Times New Roman" w:hAnsi="Times New Roman" w:cs="Times New Roman"/>
          <w:b/>
          <w:sz w:val="32"/>
          <w:szCs w:val="32"/>
        </w:rPr>
      </w:pPr>
    </w:p>
    <w:p w14:paraId="02A4F886"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r w:rsidRPr="00663E45">
        <w:rPr>
          <w:rFonts w:ascii="Times New Roman" w:eastAsia="Times New Roman" w:hAnsi="Times New Roman" w:cs="Times New Roman"/>
          <w:noProof/>
          <w:lang w:eastAsia="bg-BG"/>
        </w:rPr>
        <w:drawing>
          <wp:anchor distT="0" distB="0" distL="114300" distR="114300" simplePos="0" relativeHeight="251660288" behindDoc="1" locked="0" layoutInCell="1" allowOverlap="1" wp14:anchorId="0E60A2BA" wp14:editId="2C4F742A">
            <wp:simplePos x="0" y="0"/>
            <wp:positionH relativeFrom="column">
              <wp:posOffset>2636520</wp:posOffset>
            </wp:positionH>
            <wp:positionV relativeFrom="paragraph">
              <wp:posOffset>50800</wp:posOffset>
            </wp:positionV>
            <wp:extent cx="1141730" cy="993140"/>
            <wp:effectExtent l="0" t="0" r="1270" b="0"/>
            <wp:wrapTight wrapText="bothSides">
              <wp:wrapPolygon edited="0">
                <wp:start x="0" y="0"/>
                <wp:lineTo x="0" y="21130"/>
                <wp:lineTo x="21264" y="21130"/>
                <wp:lineTo x="212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730" cy="993140"/>
                    </a:xfrm>
                    <a:prstGeom prst="rect">
                      <a:avLst/>
                    </a:prstGeom>
                    <a:noFill/>
                  </pic:spPr>
                </pic:pic>
              </a:graphicData>
            </a:graphic>
            <wp14:sizeRelH relativeFrom="page">
              <wp14:pctWidth>0</wp14:pctWidth>
            </wp14:sizeRelH>
            <wp14:sizeRelV relativeFrom="page">
              <wp14:pctHeight>0</wp14:pctHeight>
            </wp14:sizeRelV>
          </wp:anchor>
        </w:drawing>
      </w:r>
    </w:p>
    <w:p w14:paraId="0DDECB54"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372B1429"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0AB12DAF"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4A323C4F"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04408336"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РЕПУБЛИКА БЪЛГАРИЯ</w:t>
      </w:r>
    </w:p>
    <w:p w14:paraId="39F6604C"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Министерство на регионалното развитие и благоустройството</w:t>
      </w:r>
    </w:p>
    <w:p w14:paraId="3BD9077F"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10015C58"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Р А З Р Е Ш Е Н И Е </w:t>
      </w:r>
    </w:p>
    <w:p w14:paraId="1F406134"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p>
    <w:p w14:paraId="03DDDB71"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за оценяване на съответствието на строителни продукти</w:t>
      </w:r>
      <w:r w:rsidRPr="00663E45">
        <w:rPr>
          <w:rFonts w:ascii="Tahoma" w:eastAsia="Times New Roman" w:hAnsi="Tahoma" w:cs="Times New Roman"/>
          <w:sz w:val="20"/>
          <w:szCs w:val="20"/>
        </w:rPr>
        <w:t xml:space="preserve"> </w:t>
      </w:r>
      <w:r w:rsidRPr="00663E45">
        <w:rPr>
          <w:rFonts w:ascii="Times New Roman" w:eastAsia="Times New Roman" w:hAnsi="Times New Roman" w:cs="Times New Roman"/>
          <w:b/>
          <w:sz w:val="32"/>
          <w:szCs w:val="32"/>
        </w:rPr>
        <w:t xml:space="preserve">с националните изисквания </w:t>
      </w:r>
    </w:p>
    <w:p w14:paraId="71381F77"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p>
    <w:p w14:paraId="111C18E3"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 РОССП ……………………… от  ………………… </w:t>
      </w:r>
    </w:p>
    <w:p w14:paraId="7DF36B4B" w14:textId="77777777" w:rsidR="00663E45" w:rsidRPr="00663E45" w:rsidRDefault="00663E45" w:rsidP="00663E45">
      <w:pPr>
        <w:spacing w:after="0" w:line="240" w:lineRule="auto"/>
        <w:jc w:val="both"/>
        <w:rPr>
          <w:rFonts w:ascii="Times New Roman" w:eastAsia="Times New Roman" w:hAnsi="Times New Roman" w:cs="Times New Roman"/>
          <w:b/>
          <w:sz w:val="24"/>
          <w:szCs w:val="20"/>
        </w:rPr>
      </w:pPr>
    </w:p>
    <w:p w14:paraId="7E680A3D" w14:textId="77777777" w:rsidR="00663E45" w:rsidRPr="00663E45" w:rsidRDefault="00663E45" w:rsidP="00663E45">
      <w:pPr>
        <w:spacing w:after="0" w:line="240" w:lineRule="auto"/>
        <w:ind w:firstLine="1021"/>
        <w:jc w:val="both"/>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 xml:space="preserve">На основание чл. 9, ал. 2, т. 3 от Закона за техническите изисквания към продуктите </w:t>
      </w:r>
    </w:p>
    <w:p w14:paraId="785DB8DF" w14:textId="77777777" w:rsidR="00663E45" w:rsidRPr="00663E45" w:rsidRDefault="00663E45" w:rsidP="00663E45">
      <w:pPr>
        <w:spacing w:after="0" w:line="240" w:lineRule="auto"/>
        <w:ind w:firstLine="1021"/>
        <w:jc w:val="both"/>
        <w:rPr>
          <w:rFonts w:ascii="Times New Roman" w:eastAsia="Times New Roman" w:hAnsi="Times New Roman" w:cs="Times New Roman"/>
          <w:sz w:val="24"/>
          <w:szCs w:val="24"/>
        </w:rPr>
      </w:pPr>
    </w:p>
    <w:p w14:paraId="3E8A46D0"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bCs/>
          <w:sz w:val="28"/>
          <w:szCs w:val="28"/>
        </w:rPr>
      </w:pPr>
    </w:p>
    <w:p w14:paraId="59CB6085"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bCs/>
          <w:sz w:val="28"/>
          <w:szCs w:val="28"/>
        </w:rPr>
      </w:pPr>
      <w:r w:rsidRPr="00663E45">
        <w:rPr>
          <w:rFonts w:ascii="Times New Roman" w:eastAsia="Times New Roman" w:hAnsi="Times New Roman" w:cs="Times New Roman"/>
          <w:b/>
          <w:bCs/>
          <w:sz w:val="28"/>
          <w:szCs w:val="28"/>
        </w:rPr>
        <w:t>РАЗРЕШАВАМ  НА</w:t>
      </w:r>
    </w:p>
    <w:p w14:paraId="6A42A8AD"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8"/>
          <w:szCs w:val="28"/>
        </w:rPr>
      </w:pPr>
    </w:p>
    <w:p w14:paraId="1A4DF74D"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 . . . . . . . . . . . . . . . . . . . . . . . . . . . . . . . . .,</w:t>
      </w:r>
    </w:p>
    <w:p w14:paraId="3C150184" w14:textId="77777777" w:rsidR="00663E45" w:rsidRPr="00663E45" w:rsidRDefault="00663E45" w:rsidP="00663E45">
      <w:pPr>
        <w:spacing w:before="240"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с идентификационен номер . . . . . . . </w:t>
      </w:r>
      <w:r w:rsidRPr="00663E45">
        <w:rPr>
          <w:rFonts w:ascii="Times New Roman" w:eastAsia="Times New Roman" w:hAnsi="Times New Roman" w:cs="Times New Roman"/>
          <w:b/>
          <w:bCs/>
          <w:sz w:val="28"/>
          <w:szCs w:val="28"/>
        </w:rPr>
        <w:t>от регистъра на</w:t>
      </w:r>
      <w:r w:rsidRPr="00663E45">
        <w:rPr>
          <w:rFonts w:ascii="Times New Roman" w:eastAsia="Times New Roman" w:hAnsi="Times New Roman" w:cs="Times New Roman"/>
          <w:b/>
          <w:sz w:val="28"/>
          <w:szCs w:val="28"/>
        </w:rPr>
        <w:t xml:space="preserve"> </w:t>
      </w:r>
    </w:p>
    <w:p w14:paraId="0CE7F5CE"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Министерството на регионалното развитие и благоустройството,</w:t>
      </w:r>
    </w:p>
    <w:p w14:paraId="39CD92F0"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p>
    <w:p w14:paraId="1E8AD662"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със седалище и адрес на управление . . . . . . . . . . . . . . . . . . . . . . . . . . . . . . . ., </w:t>
      </w:r>
    </w:p>
    <w:p w14:paraId="4F4F353B"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 . . . . . . . . . . . . . . . . . . . . . . . . . . . . , ЕИК . . . . . . . . . . . . . . . . . , </w:t>
      </w:r>
    </w:p>
    <w:p w14:paraId="2CBA0B26"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представлявано от. . . . . . . . . . . . . . . . . . . . . . . . . . . . . ,</w:t>
      </w:r>
    </w:p>
    <w:p w14:paraId="784A8E2A" w14:textId="77777777" w:rsidR="00663E45" w:rsidRPr="00663E45" w:rsidRDefault="00663E45" w:rsidP="00663E45">
      <w:pPr>
        <w:spacing w:after="0" w:line="240" w:lineRule="auto"/>
        <w:rPr>
          <w:rFonts w:ascii="Tahoma" w:eastAsia="Times New Roman" w:hAnsi="Tahoma" w:cs="Times New Roman"/>
          <w:sz w:val="20"/>
          <w:szCs w:val="20"/>
        </w:rPr>
      </w:pPr>
    </w:p>
    <w:p w14:paraId="5F3CC789"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0"/>
        </w:rPr>
        <w:t>да извършва оценяване на строителните продукти, посочени в заверения списък, който е неразделна част от това разрешение, като лице за оценяване на съответствието с националните изисквания съгласно чл. 16, ал. 1, т. 3 от Наредбата за условията и реда за влагане на строителни продукти в строежите на Република България.</w:t>
      </w:r>
    </w:p>
    <w:p w14:paraId="39BFAA5D"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p>
    <w:tbl>
      <w:tblPr>
        <w:tblW w:w="0" w:type="auto"/>
        <w:tblLayout w:type="fixed"/>
        <w:tblLook w:val="04A0" w:firstRow="1" w:lastRow="0" w:firstColumn="1" w:lastColumn="0" w:noHBand="0" w:noVBand="1"/>
      </w:tblPr>
      <w:tblGrid>
        <w:gridCol w:w="2376"/>
        <w:gridCol w:w="7513"/>
      </w:tblGrid>
      <w:tr w:rsidR="00663E45" w:rsidRPr="00663E45" w14:paraId="17244697" w14:textId="77777777" w:rsidTr="00663E45">
        <w:trPr>
          <w:trHeight w:val="1155"/>
        </w:trPr>
        <w:tc>
          <w:tcPr>
            <w:tcW w:w="2376" w:type="dxa"/>
            <w:shd w:val="clear" w:color="auto" w:fill="auto"/>
          </w:tcPr>
          <w:p w14:paraId="08F7723A"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издаване:</w:t>
            </w:r>
          </w:p>
          <w:p w14:paraId="17E5D6A4"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67681490" w14:textId="77777777" w:rsidR="00663E45" w:rsidRPr="00663E45" w:rsidRDefault="00663E45" w:rsidP="00663E45">
            <w:pPr>
              <w:keepNext/>
              <w:spacing w:after="0" w:line="240" w:lineRule="auto"/>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w:t>
            </w:r>
          </w:p>
          <w:p w14:paraId="1EE9C0FD"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tc>
        <w:tc>
          <w:tcPr>
            <w:tcW w:w="7513" w:type="dxa"/>
            <w:shd w:val="clear" w:color="auto" w:fill="auto"/>
          </w:tcPr>
          <w:p w14:paraId="089D7A3D"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1C671ED9"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3B173683"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БЛАГОУСТРОЙСТВОТО </w:t>
            </w:r>
          </w:p>
          <w:p w14:paraId="0493049A" w14:textId="77777777" w:rsidR="00663E45" w:rsidRPr="00663E45" w:rsidRDefault="00663E45" w:rsidP="00663E45">
            <w:pPr>
              <w:spacing w:after="0" w:line="240" w:lineRule="auto"/>
              <w:ind w:left="3436"/>
              <w:jc w:val="both"/>
              <w:rPr>
                <w:rFonts w:ascii="Times New Roman" w:eastAsia="Times New Roman" w:hAnsi="Times New Roman" w:cs="Times New Roman"/>
                <w:sz w:val="24"/>
                <w:szCs w:val="24"/>
              </w:rPr>
            </w:pPr>
            <w:r w:rsidRPr="00663E45">
              <w:rPr>
                <w:rFonts w:ascii="Times New Roman" w:eastAsia="Times New Roman" w:hAnsi="Times New Roman" w:cs="Times New Roman"/>
                <w:b/>
                <w:sz w:val="24"/>
                <w:szCs w:val="24"/>
              </w:rPr>
              <w:t>(име и фамилия)</w:t>
            </w:r>
          </w:p>
        </w:tc>
      </w:tr>
    </w:tbl>
    <w:p w14:paraId="65B4BCA2" w14:textId="77777777" w:rsidR="00663E45" w:rsidRPr="00663E45" w:rsidRDefault="00663E45" w:rsidP="00663E45">
      <w:pPr>
        <w:spacing w:after="0" w:line="240" w:lineRule="auto"/>
        <w:outlineLvl w:val="0"/>
        <w:rPr>
          <w:rFonts w:ascii="Times New Roman" w:eastAsia="Times New Roman" w:hAnsi="Times New Roman" w:cs="Times New Roman"/>
          <w:sz w:val="24"/>
          <w:szCs w:val="20"/>
          <w:lang w:val="en-US"/>
        </w:rPr>
      </w:pPr>
    </w:p>
    <w:p w14:paraId="61B59261" w14:textId="77777777" w:rsidR="00663E45" w:rsidRPr="00663E45" w:rsidRDefault="00663E45" w:rsidP="00663E45">
      <w:pPr>
        <w:spacing w:after="0" w:line="240" w:lineRule="auto"/>
        <w:rPr>
          <w:rFonts w:ascii="Times New Roman" w:eastAsia="Times New Roman" w:hAnsi="Times New Roman" w:cs="Times New Roman"/>
          <w:b/>
          <w:sz w:val="24"/>
          <w:szCs w:val="20"/>
        </w:rPr>
        <w:sectPr w:rsidR="00663E45" w:rsidRPr="00663E45" w:rsidSect="00663E45">
          <w:pgSz w:w="11906" w:h="16838"/>
          <w:pgMar w:top="454" w:right="340" w:bottom="284" w:left="964" w:header="709" w:footer="442" w:gutter="0"/>
          <w:pgNumType w:chapStyle="1"/>
          <w:cols w:space="708"/>
          <w:titlePg/>
          <w:docGrid w:linePitch="360"/>
        </w:sectPr>
      </w:pPr>
    </w:p>
    <w:p w14:paraId="0DBD72ED" w14:textId="77777777" w:rsidR="00663E45" w:rsidRPr="00663E45" w:rsidRDefault="00663E45" w:rsidP="00663E45">
      <w:pPr>
        <w:spacing w:after="0" w:line="240" w:lineRule="auto"/>
        <w:ind w:left="4962"/>
        <w:jc w:val="both"/>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lastRenderedPageBreak/>
        <w:t>ЗАВЕРЯВАМ:</w:t>
      </w:r>
    </w:p>
    <w:p w14:paraId="37EE9FDA"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5877390C" w14:textId="77777777" w:rsidR="00663E45" w:rsidRPr="00663E45" w:rsidRDefault="00663E45" w:rsidP="00663E45">
      <w:pPr>
        <w:keepNext/>
        <w:spacing w:after="0" w:line="240" w:lineRule="auto"/>
        <w:outlineLvl w:val="1"/>
        <w:rPr>
          <w:rFonts w:ascii="Times New Roman" w:eastAsia="Times New Roman" w:hAnsi="Times New Roman" w:cs="Times New Roman"/>
          <w:b/>
          <w:sz w:val="24"/>
          <w:szCs w:val="20"/>
        </w:rPr>
      </w:pPr>
    </w:p>
    <w:p w14:paraId="70D46CCE" w14:textId="77777777" w:rsidR="00663E45" w:rsidRPr="00663E45" w:rsidRDefault="00663E45" w:rsidP="00663E45">
      <w:pPr>
        <w:keepNext/>
        <w:spacing w:after="0" w:line="240" w:lineRule="auto"/>
        <w:ind w:left="4962"/>
        <w:jc w:val="both"/>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МИНИСТЪР НА</w:t>
      </w:r>
    </w:p>
    <w:p w14:paraId="205F06CF"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7895034B"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БЛАГОУСТРОЙСТВОТО </w:t>
      </w:r>
    </w:p>
    <w:p w14:paraId="07AC5B1F"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4"/>
        </w:rPr>
        <w:t>(име и фамилия)</w:t>
      </w:r>
    </w:p>
    <w:p w14:paraId="7A3065F0"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2DC39270"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42D59C0B"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СПИСЪК</w:t>
      </w:r>
    </w:p>
    <w:p w14:paraId="17D0252B"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272EADED" w14:textId="77777777" w:rsidR="00663E45" w:rsidRPr="00663E45" w:rsidRDefault="00663E45" w:rsidP="00663E45">
      <w:pPr>
        <w:widowControl w:val="0"/>
        <w:autoSpaceDE w:val="0"/>
        <w:autoSpaceDN w:val="0"/>
        <w:adjustRightInd w:val="0"/>
        <w:spacing w:after="0" w:line="240" w:lineRule="auto"/>
        <w:ind w:right="112"/>
        <w:jc w:val="right"/>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на строителните продукти от обхвата на Разрешение № РОССП ……….. от …………………. от регистъра на Министерството на </w:t>
      </w:r>
      <w:r w:rsidRPr="00663E45">
        <w:rPr>
          <w:rFonts w:ascii="Times New Roman" w:eastAsia="Times New Roman" w:hAnsi="Times New Roman" w:cs="Times New Roman"/>
          <w:b/>
          <w:sz w:val="24"/>
          <w:szCs w:val="24"/>
        </w:rPr>
        <w:t>регионалното развитие и благоустройството</w:t>
      </w:r>
      <w:r w:rsidRPr="00663E45">
        <w:rPr>
          <w:rFonts w:ascii="Tahoma" w:eastAsia="Times New Roman" w:hAnsi="Tahoma" w:cs="Times New Roman"/>
          <w:sz w:val="24"/>
          <w:szCs w:val="24"/>
        </w:rPr>
        <w:t xml:space="preserve"> </w:t>
      </w:r>
      <w:r w:rsidRPr="00663E45">
        <w:rPr>
          <w:rFonts w:ascii="Times New Roman" w:eastAsia="Times New Roman" w:hAnsi="Times New Roman" w:cs="Times New Roman"/>
          <w:b/>
          <w:sz w:val="24"/>
          <w:szCs w:val="20"/>
        </w:rPr>
        <w:t>за оценяване на съответствието на строителните продукти с националните изисквания, издадено на ……………………………………………………….…….</w:t>
      </w:r>
    </w:p>
    <w:p w14:paraId="44D325A1"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735764BB"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(в сила от ......................)</w:t>
      </w:r>
    </w:p>
    <w:p w14:paraId="7AC05291"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tbl>
      <w:tblPr>
        <w:tblW w:w="10324" w:type="dxa"/>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
        <w:gridCol w:w="3685"/>
        <w:gridCol w:w="6237"/>
      </w:tblGrid>
      <w:tr w:rsidR="00663E45" w:rsidRPr="00663E45" w14:paraId="3244DEBF"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3F2C6F99" w14:textId="77777777" w:rsidR="00663E45" w:rsidRPr="00663E45" w:rsidRDefault="00663E45" w:rsidP="00663E45">
            <w:pPr>
              <w:spacing w:after="0" w:line="240" w:lineRule="auto"/>
              <w:jc w:val="center"/>
              <w:rPr>
                <w:rFonts w:ascii="Times New Roman" w:eastAsia="Times New Roman" w:hAnsi="Times New Roman" w:cs="Times New Roman"/>
                <w:b/>
                <w:bCs/>
              </w:rPr>
            </w:pPr>
          </w:p>
          <w:p w14:paraId="26C22237" w14:textId="77777777" w:rsidR="00663E45" w:rsidRPr="00663E45" w:rsidRDefault="00663E45" w:rsidP="00663E45">
            <w:pPr>
              <w:spacing w:after="0" w:line="240" w:lineRule="auto"/>
              <w:jc w:val="center"/>
              <w:rPr>
                <w:rFonts w:ascii="Times New Roman" w:eastAsia="Times New Roman" w:hAnsi="Times New Roman" w:cs="Times New Roman"/>
                <w:b/>
              </w:rPr>
            </w:pPr>
            <w:r w:rsidRPr="00663E45">
              <w:rPr>
                <w:rFonts w:ascii="Times New Roman" w:eastAsia="Times New Roman" w:hAnsi="Times New Roman" w:cs="Times New Roman"/>
                <w:b/>
              </w:rPr>
              <w:t>№</w:t>
            </w:r>
          </w:p>
        </w:tc>
        <w:tc>
          <w:tcPr>
            <w:tcW w:w="3685" w:type="dxa"/>
            <w:tcBorders>
              <w:top w:val="single" w:sz="4" w:space="0" w:color="auto"/>
              <w:left w:val="single" w:sz="4" w:space="0" w:color="auto"/>
              <w:bottom w:val="single" w:sz="4" w:space="0" w:color="auto"/>
            </w:tcBorders>
          </w:tcPr>
          <w:p w14:paraId="00A76576" w14:textId="77777777" w:rsidR="00663E45" w:rsidRPr="00663E45" w:rsidRDefault="00663E45" w:rsidP="00663E45">
            <w:pPr>
              <w:spacing w:after="0" w:line="240" w:lineRule="auto"/>
              <w:jc w:val="center"/>
              <w:rPr>
                <w:rFonts w:ascii="Times New Roman" w:eastAsia="Times New Roman" w:hAnsi="Times New Roman" w:cs="Times New Roman"/>
                <w:b/>
              </w:rPr>
            </w:pPr>
          </w:p>
          <w:p w14:paraId="30EC0C4D" w14:textId="77777777" w:rsidR="00663E45" w:rsidRPr="00663E45" w:rsidRDefault="00663E45" w:rsidP="00663E45">
            <w:pPr>
              <w:spacing w:after="0" w:line="240" w:lineRule="auto"/>
              <w:jc w:val="center"/>
              <w:rPr>
                <w:rFonts w:ascii="Times New Roman" w:eastAsia="Times New Roman" w:hAnsi="Times New Roman" w:cs="Times New Roman"/>
                <w:b/>
              </w:rPr>
            </w:pPr>
            <w:r w:rsidRPr="00663E45">
              <w:rPr>
                <w:rFonts w:ascii="Times New Roman" w:eastAsia="Times New Roman" w:hAnsi="Times New Roman" w:cs="Times New Roman"/>
                <w:b/>
              </w:rPr>
              <w:t>Наименование на продукта</w:t>
            </w:r>
          </w:p>
        </w:tc>
        <w:tc>
          <w:tcPr>
            <w:tcW w:w="6237" w:type="dxa"/>
            <w:tcBorders>
              <w:top w:val="single" w:sz="4" w:space="0" w:color="auto"/>
              <w:left w:val="single" w:sz="4" w:space="0" w:color="auto"/>
              <w:bottom w:val="single" w:sz="4" w:space="0" w:color="auto"/>
            </w:tcBorders>
          </w:tcPr>
          <w:p w14:paraId="6AA0B4CC" w14:textId="77777777" w:rsidR="00663E45" w:rsidRPr="00663E45" w:rsidRDefault="00663E45" w:rsidP="00663E45">
            <w:pPr>
              <w:spacing w:after="0" w:line="240" w:lineRule="auto"/>
              <w:jc w:val="center"/>
              <w:rPr>
                <w:rFonts w:ascii="Times New Roman" w:eastAsia="Times New Roman" w:hAnsi="Times New Roman" w:cs="Times New Roman"/>
                <w:b/>
              </w:rPr>
            </w:pPr>
            <w:r w:rsidRPr="00663E45">
              <w:rPr>
                <w:rFonts w:ascii="Times New Roman" w:eastAsia="Times New Roman" w:hAnsi="Times New Roman" w:cs="Times New Roman"/>
                <w:b/>
              </w:rPr>
              <w:t>Номер и дата на заповедта, с която са определени националните изисквания, и пореден номер на продукта, под който е включен в заповедта</w:t>
            </w:r>
          </w:p>
        </w:tc>
      </w:tr>
      <w:tr w:rsidR="00663E45" w:rsidRPr="00663E45" w14:paraId="78C9288F"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17222573" w14:textId="77777777" w:rsidR="00663E45" w:rsidRPr="00663E45" w:rsidRDefault="00663E45" w:rsidP="00663E45">
            <w:pPr>
              <w:spacing w:after="0" w:line="240" w:lineRule="auto"/>
              <w:jc w:val="center"/>
              <w:rPr>
                <w:rFonts w:ascii="Times New Roman" w:eastAsia="Times New Roman" w:hAnsi="Times New Roman" w:cs="Times New Roman"/>
                <w:b/>
                <w:bCs/>
              </w:rPr>
            </w:pPr>
          </w:p>
        </w:tc>
        <w:tc>
          <w:tcPr>
            <w:tcW w:w="3685" w:type="dxa"/>
            <w:tcBorders>
              <w:top w:val="single" w:sz="4" w:space="0" w:color="auto"/>
              <w:left w:val="single" w:sz="4" w:space="0" w:color="auto"/>
              <w:bottom w:val="single" w:sz="4" w:space="0" w:color="auto"/>
            </w:tcBorders>
          </w:tcPr>
          <w:p w14:paraId="14035B03" w14:textId="77777777" w:rsidR="00663E45" w:rsidRPr="00663E45" w:rsidRDefault="00663E45" w:rsidP="00663E45">
            <w:pPr>
              <w:spacing w:after="0" w:line="240" w:lineRule="auto"/>
              <w:jc w:val="center"/>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tcBorders>
          </w:tcPr>
          <w:p w14:paraId="5FC73856" w14:textId="77777777" w:rsidR="00663E45" w:rsidRPr="00663E45" w:rsidRDefault="00663E45" w:rsidP="00663E45">
            <w:pPr>
              <w:spacing w:after="0" w:line="240" w:lineRule="auto"/>
              <w:jc w:val="center"/>
              <w:rPr>
                <w:rFonts w:ascii="Times New Roman" w:eastAsia="Times New Roman" w:hAnsi="Times New Roman" w:cs="Times New Roman"/>
                <w:b/>
              </w:rPr>
            </w:pPr>
          </w:p>
        </w:tc>
      </w:tr>
      <w:tr w:rsidR="00663E45" w:rsidRPr="00663E45" w14:paraId="61018790"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5825F6AD" w14:textId="77777777" w:rsidR="00663E45" w:rsidRPr="00663E45" w:rsidRDefault="00663E45" w:rsidP="00663E45">
            <w:pPr>
              <w:spacing w:after="0" w:line="240" w:lineRule="auto"/>
              <w:jc w:val="center"/>
              <w:rPr>
                <w:rFonts w:ascii="Times New Roman" w:eastAsia="Times New Roman" w:hAnsi="Times New Roman" w:cs="Times New Roman"/>
                <w:b/>
                <w:bCs/>
              </w:rPr>
            </w:pPr>
          </w:p>
        </w:tc>
        <w:tc>
          <w:tcPr>
            <w:tcW w:w="3685" w:type="dxa"/>
            <w:tcBorders>
              <w:top w:val="single" w:sz="4" w:space="0" w:color="auto"/>
              <w:left w:val="single" w:sz="4" w:space="0" w:color="auto"/>
              <w:bottom w:val="single" w:sz="4" w:space="0" w:color="auto"/>
            </w:tcBorders>
          </w:tcPr>
          <w:p w14:paraId="43752716" w14:textId="77777777" w:rsidR="00663E45" w:rsidRPr="00663E45" w:rsidRDefault="00663E45" w:rsidP="00663E45">
            <w:pPr>
              <w:spacing w:after="0" w:line="240" w:lineRule="auto"/>
              <w:jc w:val="center"/>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tcBorders>
          </w:tcPr>
          <w:p w14:paraId="0069417A" w14:textId="77777777" w:rsidR="00663E45" w:rsidRPr="00663E45" w:rsidRDefault="00663E45" w:rsidP="00663E45">
            <w:pPr>
              <w:spacing w:after="0" w:line="240" w:lineRule="auto"/>
              <w:jc w:val="center"/>
              <w:rPr>
                <w:rFonts w:ascii="Times New Roman" w:eastAsia="Times New Roman" w:hAnsi="Times New Roman" w:cs="Times New Roman"/>
                <w:b/>
              </w:rPr>
            </w:pPr>
          </w:p>
        </w:tc>
      </w:tr>
      <w:tr w:rsidR="00663E45" w:rsidRPr="00663E45" w14:paraId="56EA0D62" w14:textId="77777777" w:rsidTr="00663E45">
        <w:trPr>
          <w:cantSplit/>
        </w:trPr>
        <w:tc>
          <w:tcPr>
            <w:tcW w:w="402" w:type="dxa"/>
            <w:tcBorders>
              <w:top w:val="single" w:sz="4" w:space="0" w:color="auto"/>
              <w:bottom w:val="single" w:sz="4" w:space="0" w:color="auto"/>
              <w:right w:val="single" w:sz="4" w:space="0" w:color="auto"/>
            </w:tcBorders>
            <w:shd w:val="clear" w:color="auto" w:fill="auto"/>
          </w:tcPr>
          <w:p w14:paraId="12BA7988" w14:textId="77777777" w:rsidR="00663E45" w:rsidRPr="00663E45" w:rsidRDefault="00663E45" w:rsidP="00663E45">
            <w:pPr>
              <w:spacing w:after="0" w:line="240" w:lineRule="auto"/>
              <w:jc w:val="center"/>
              <w:rPr>
                <w:rFonts w:ascii="Times New Roman" w:eastAsia="Times New Roman" w:hAnsi="Times New Roman" w:cs="Times New Roman"/>
                <w:b/>
                <w:bCs/>
              </w:rPr>
            </w:pPr>
          </w:p>
        </w:tc>
        <w:tc>
          <w:tcPr>
            <w:tcW w:w="3685" w:type="dxa"/>
            <w:tcBorders>
              <w:top w:val="single" w:sz="4" w:space="0" w:color="auto"/>
              <w:left w:val="single" w:sz="4" w:space="0" w:color="auto"/>
              <w:bottom w:val="single" w:sz="4" w:space="0" w:color="auto"/>
            </w:tcBorders>
          </w:tcPr>
          <w:p w14:paraId="16D50C95" w14:textId="77777777" w:rsidR="00663E45" w:rsidRPr="00663E45" w:rsidRDefault="00663E45" w:rsidP="00663E45">
            <w:pPr>
              <w:spacing w:after="0" w:line="240" w:lineRule="auto"/>
              <w:jc w:val="center"/>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tcBorders>
          </w:tcPr>
          <w:p w14:paraId="0650701F" w14:textId="77777777" w:rsidR="00663E45" w:rsidRPr="00663E45" w:rsidRDefault="00663E45" w:rsidP="00663E45">
            <w:pPr>
              <w:spacing w:after="0" w:line="240" w:lineRule="auto"/>
              <w:jc w:val="center"/>
              <w:rPr>
                <w:rFonts w:ascii="Times New Roman" w:eastAsia="Times New Roman" w:hAnsi="Times New Roman" w:cs="Times New Roman"/>
                <w:b/>
              </w:rPr>
            </w:pPr>
          </w:p>
        </w:tc>
      </w:tr>
    </w:tbl>
    <w:p w14:paraId="6C104450"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719977D"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3BD57BF0"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080084C0"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16F17612"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84B4C7B"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0BC1F084"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2A34A5A9"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0C41697"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3DA382A9"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4D86523"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3CACBE17"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A05520B"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9295A18"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52722C59"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011C462D"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34BCD8C8"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BD53F7B"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EF13A52"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17573BDA"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089FC86E"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74D8DA35"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3E381093"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07E0B1D8"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52136829"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4D8FCBAE" w14:textId="77777777" w:rsidR="00663E45" w:rsidRPr="00663E45" w:rsidRDefault="00663E45" w:rsidP="00663E45">
      <w:pPr>
        <w:spacing w:after="0" w:line="240" w:lineRule="auto"/>
        <w:ind w:right="170"/>
        <w:jc w:val="right"/>
        <w:rPr>
          <w:rFonts w:ascii="Times New Roman" w:eastAsia="Times New Roman" w:hAnsi="Times New Roman" w:cs="Times New Roman"/>
          <w:b/>
          <w:sz w:val="20"/>
          <w:szCs w:val="20"/>
        </w:rPr>
      </w:pPr>
    </w:p>
    <w:p w14:paraId="2085A36F" w14:textId="77777777" w:rsidR="00663E45" w:rsidRPr="00663E45" w:rsidRDefault="00663E45" w:rsidP="00663E45">
      <w:pPr>
        <w:spacing w:after="0" w:line="240" w:lineRule="auto"/>
        <w:ind w:right="170"/>
        <w:rPr>
          <w:rFonts w:ascii="Times New Roman" w:eastAsia="Times New Roman" w:hAnsi="Times New Roman" w:cs="Times New Roman"/>
          <w:b/>
          <w:sz w:val="20"/>
          <w:szCs w:val="20"/>
        </w:rPr>
      </w:pPr>
    </w:p>
    <w:p w14:paraId="41DBAF44" w14:textId="77777777" w:rsidR="00663E45" w:rsidRPr="00663E45" w:rsidRDefault="00663E45" w:rsidP="00663E45">
      <w:pPr>
        <w:spacing w:after="0" w:line="240" w:lineRule="auto"/>
        <w:jc w:val="right"/>
        <w:rPr>
          <w:rFonts w:ascii="Times New Roman" w:eastAsia="Times New Roman" w:hAnsi="Times New Roman" w:cs="Times New Roman"/>
          <w:b/>
          <w:sz w:val="20"/>
          <w:szCs w:val="20"/>
        </w:rPr>
      </w:pPr>
    </w:p>
    <w:p w14:paraId="23DFAAA8" w14:textId="77777777" w:rsidR="00663E45" w:rsidRPr="00663E45" w:rsidRDefault="00663E45" w:rsidP="00663E45">
      <w:pPr>
        <w:spacing w:after="0" w:line="240" w:lineRule="auto"/>
        <w:rPr>
          <w:rFonts w:ascii="Times New Roman" w:eastAsia="Times New Roman" w:hAnsi="Times New Roman" w:cs="Times New Roman"/>
          <w:sz w:val="20"/>
          <w:szCs w:val="20"/>
        </w:rPr>
        <w:sectPr w:rsidR="00663E45" w:rsidRPr="00663E45" w:rsidSect="00663E45">
          <w:pgSz w:w="11906" w:h="16838"/>
          <w:pgMar w:top="454" w:right="424" w:bottom="284" w:left="964" w:header="709" w:footer="442" w:gutter="0"/>
          <w:pgNumType w:chapStyle="1"/>
          <w:cols w:space="708"/>
          <w:titlePg/>
          <w:docGrid w:linePitch="360"/>
        </w:sectPr>
      </w:pPr>
      <w:r w:rsidRPr="00663E45">
        <w:rPr>
          <w:rFonts w:ascii="Times New Roman" w:eastAsia="Times New Roman" w:hAnsi="Times New Roman" w:cs="Times New Roman"/>
          <w:sz w:val="20"/>
          <w:szCs w:val="20"/>
        </w:rPr>
        <w:t xml:space="preserve">Разрешение № </w:t>
      </w:r>
      <w:r w:rsidRPr="00663E45">
        <w:rPr>
          <w:rFonts w:ascii="Times New Roman" w:eastAsia="Times New Roman" w:hAnsi="Times New Roman" w:cs="Times New Roman"/>
          <w:sz w:val="20"/>
          <w:szCs w:val="20"/>
          <w:lang w:val="en-US"/>
        </w:rPr>
        <w:t>РОССП …..</w:t>
      </w:r>
      <w:r w:rsidRPr="00663E45">
        <w:rPr>
          <w:rFonts w:ascii="Times New Roman" w:eastAsia="Times New Roman" w:hAnsi="Times New Roman" w:cs="Times New Roman"/>
          <w:sz w:val="20"/>
          <w:szCs w:val="20"/>
        </w:rPr>
        <w:t>…от …  в сила от ……….…</w:t>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t>стр. …. от ….</w:t>
      </w:r>
    </w:p>
    <w:p w14:paraId="56A2B889" w14:textId="77777777" w:rsidR="00663E45" w:rsidRPr="00663E45" w:rsidRDefault="00663E45" w:rsidP="00663E45">
      <w:pPr>
        <w:spacing w:after="0" w:line="240" w:lineRule="auto"/>
        <w:jc w:val="right"/>
        <w:rPr>
          <w:rFonts w:ascii="Times New Roman" w:eastAsia="Times New Roman" w:hAnsi="Times New Roman" w:cs="Times New Roman"/>
        </w:rPr>
      </w:pPr>
      <w:r w:rsidRPr="00663E45">
        <w:rPr>
          <w:rFonts w:ascii="Times New Roman" w:eastAsia="Times New Roman" w:hAnsi="Times New Roman" w:cs="Times New Roman"/>
        </w:rPr>
        <w:lastRenderedPageBreak/>
        <w:t>Образец 3</w:t>
      </w:r>
    </w:p>
    <w:p w14:paraId="3B8E40E1" w14:textId="77777777" w:rsidR="00663E45" w:rsidRPr="00663E45" w:rsidRDefault="00663E45" w:rsidP="00663E45">
      <w:pPr>
        <w:spacing w:after="0" w:line="240" w:lineRule="auto"/>
        <w:rPr>
          <w:rFonts w:ascii="Tahoma" w:eastAsia="Times New Roman" w:hAnsi="Tahoma" w:cs="Times New Roman"/>
          <w:sz w:val="20"/>
          <w:szCs w:val="20"/>
        </w:rPr>
      </w:pPr>
      <w:r w:rsidRPr="00663E45">
        <w:rPr>
          <w:rFonts w:ascii="Times New Roman" w:eastAsia="Times New Roman" w:hAnsi="Times New Roman" w:cs="Times New Roman"/>
          <w:noProof/>
          <w:lang w:eastAsia="bg-BG"/>
        </w:rPr>
        <w:drawing>
          <wp:anchor distT="0" distB="0" distL="114300" distR="114300" simplePos="0" relativeHeight="251661312" behindDoc="1" locked="0" layoutInCell="1" allowOverlap="1" wp14:anchorId="7F284ABE" wp14:editId="47C852E9">
            <wp:simplePos x="0" y="0"/>
            <wp:positionH relativeFrom="column">
              <wp:posOffset>2651760</wp:posOffset>
            </wp:positionH>
            <wp:positionV relativeFrom="paragraph">
              <wp:posOffset>49530</wp:posOffset>
            </wp:positionV>
            <wp:extent cx="1141730" cy="993140"/>
            <wp:effectExtent l="0" t="0" r="1270" b="0"/>
            <wp:wrapTight wrapText="bothSides">
              <wp:wrapPolygon edited="0">
                <wp:start x="0" y="0"/>
                <wp:lineTo x="0" y="21130"/>
                <wp:lineTo x="21264" y="21130"/>
                <wp:lineTo x="212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730" cy="993140"/>
                    </a:xfrm>
                    <a:prstGeom prst="rect">
                      <a:avLst/>
                    </a:prstGeom>
                    <a:noFill/>
                  </pic:spPr>
                </pic:pic>
              </a:graphicData>
            </a:graphic>
            <wp14:sizeRelH relativeFrom="page">
              <wp14:pctWidth>0</wp14:pctWidth>
            </wp14:sizeRelH>
            <wp14:sizeRelV relativeFrom="page">
              <wp14:pctHeight>0</wp14:pctHeight>
            </wp14:sizeRelV>
          </wp:anchor>
        </w:drawing>
      </w:r>
    </w:p>
    <w:p w14:paraId="5B5BBACC" w14:textId="77777777" w:rsidR="00663E45" w:rsidRPr="00663E45" w:rsidRDefault="00663E45" w:rsidP="00663E45">
      <w:pPr>
        <w:spacing w:after="0" w:line="240" w:lineRule="auto"/>
        <w:rPr>
          <w:rFonts w:ascii="Tahoma" w:eastAsia="Times New Roman" w:hAnsi="Tahoma" w:cs="Times New Roman"/>
          <w:sz w:val="20"/>
          <w:szCs w:val="20"/>
        </w:rPr>
      </w:pPr>
    </w:p>
    <w:p w14:paraId="691A13C0" w14:textId="77777777" w:rsidR="00663E45" w:rsidRPr="00663E45" w:rsidRDefault="00663E45" w:rsidP="00663E45">
      <w:pPr>
        <w:spacing w:after="0" w:line="240" w:lineRule="auto"/>
        <w:rPr>
          <w:rFonts w:ascii="Tahoma" w:eastAsia="Times New Roman" w:hAnsi="Tahoma" w:cs="Times New Roman"/>
          <w:sz w:val="20"/>
          <w:szCs w:val="20"/>
        </w:rPr>
      </w:pPr>
    </w:p>
    <w:p w14:paraId="28749F51" w14:textId="77777777" w:rsidR="00663E45" w:rsidRPr="00663E45" w:rsidRDefault="00663E45" w:rsidP="00663E45">
      <w:pPr>
        <w:spacing w:after="0" w:line="240" w:lineRule="auto"/>
        <w:rPr>
          <w:rFonts w:ascii="Tahoma" w:eastAsia="Times New Roman" w:hAnsi="Tahoma" w:cs="Times New Roman"/>
          <w:sz w:val="20"/>
          <w:szCs w:val="20"/>
        </w:rPr>
      </w:pPr>
    </w:p>
    <w:p w14:paraId="1D10B5DA" w14:textId="77777777" w:rsidR="00663E45" w:rsidRPr="00663E45" w:rsidRDefault="00663E45" w:rsidP="00663E45">
      <w:pPr>
        <w:spacing w:after="0" w:line="240" w:lineRule="auto"/>
        <w:rPr>
          <w:rFonts w:ascii="Tahoma" w:eastAsia="Times New Roman" w:hAnsi="Tahoma" w:cs="Times New Roman"/>
          <w:sz w:val="20"/>
          <w:szCs w:val="20"/>
        </w:rPr>
      </w:pPr>
    </w:p>
    <w:p w14:paraId="251D345A" w14:textId="77777777" w:rsidR="00663E45" w:rsidRPr="00663E45" w:rsidRDefault="00663E45" w:rsidP="00663E45">
      <w:pPr>
        <w:spacing w:after="0" w:line="240" w:lineRule="auto"/>
        <w:rPr>
          <w:rFonts w:ascii="Tahoma" w:eastAsia="Times New Roman" w:hAnsi="Tahoma" w:cs="Times New Roman"/>
          <w:sz w:val="20"/>
          <w:szCs w:val="20"/>
        </w:rPr>
      </w:pPr>
    </w:p>
    <w:p w14:paraId="6C6E3776" w14:textId="77777777" w:rsidR="00663E45" w:rsidRPr="00663E45" w:rsidRDefault="00663E45" w:rsidP="00663E45">
      <w:pPr>
        <w:spacing w:after="0" w:line="240" w:lineRule="auto"/>
        <w:rPr>
          <w:rFonts w:ascii="Tahoma" w:eastAsia="Times New Roman" w:hAnsi="Tahoma" w:cs="Times New Roman"/>
          <w:sz w:val="20"/>
          <w:szCs w:val="20"/>
        </w:rPr>
      </w:pPr>
    </w:p>
    <w:p w14:paraId="5B5290BE"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p>
    <w:p w14:paraId="0987B200"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РЕПУБЛИКА БЪЛГАРИЯ</w:t>
      </w:r>
    </w:p>
    <w:p w14:paraId="35C46FD6"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Министерство на регионалното развитие и благоустройството</w:t>
      </w:r>
    </w:p>
    <w:p w14:paraId="4C03234F"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20"/>
        </w:rPr>
      </w:pPr>
    </w:p>
    <w:p w14:paraId="2F6E5AE0"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20"/>
        </w:rPr>
      </w:pPr>
      <w:r w:rsidRPr="00663E45">
        <w:rPr>
          <w:rFonts w:ascii="Times New Roman" w:eastAsia="Times New Roman" w:hAnsi="Times New Roman" w:cs="Times New Roman"/>
          <w:b/>
          <w:sz w:val="32"/>
          <w:szCs w:val="20"/>
        </w:rPr>
        <w:t>Р А З Р Е Ш Е Н И Е</w:t>
      </w:r>
    </w:p>
    <w:p w14:paraId="37A120A9"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3B6ED2B4" w14:textId="77777777" w:rsidR="00663E45" w:rsidRPr="00663E45" w:rsidRDefault="00663E45" w:rsidP="00663E45">
      <w:pPr>
        <w:spacing w:after="0" w:line="240" w:lineRule="auto"/>
        <w:jc w:val="center"/>
        <w:rPr>
          <w:rFonts w:ascii="Times New Roman" w:eastAsia="Times New Roman" w:hAnsi="Times New Roman" w:cs="Times New Roman"/>
          <w:b/>
          <w:sz w:val="32"/>
          <w:szCs w:val="20"/>
        </w:rPr>
      </w:pPr>
      <w:r w:rsidRPr="00663E45">
        <w:rPr>
          <w:rFonts w:ascii="Times New Roman" w:eastAsia="Times New Roman" w:hAnsi="Times New Roman" w:cs="Times New Roman"/>
          <w:b/>
          <w:sz w:val="32"/>
          <w:szCs w:val="20"/>
        </w:rPr>
        <w:t>за издаване на европейска техническа оценка за строителни продукти</w:t>
      </w:r>
    </w:p>
    <w:p w14:paraId="25961F08" w14:textId="77777777" w:rsidR="00663E45" w:rsidRPr="00663E45" w:rsidRDefault="00663E45" w:rsidP="00663E45">
      <w:pPr>
        <w:spacing w:after="0" w:line="240" w:lineRule="auto"/>
        <w:rPr>
          <w:rFonts w:ascii="Times New Roman" w:eastAsia="Times New Roman" w:hAnsi="Times New Roman" w:cs="Times New Roman"/>
          <w:sz w:val="32"/>
          <w:szCs w:val="20"/>
        </w:rPr>
      </w:pPr>
    </w:p>
    <w:p w14:paraId="0B312F01" w14:textId="77777777" w:rsidR="00663E45" w:rsidRPr="00663E45" w:rsidRDefault="00663E45" w:rsidP="00663E45">
      <w:pPr>
        <w:spacing w:after="0" w:line="240" w:lineRule="auto"/>
        <w:jc w:val="center"/>
        <w:rPr>
          <w:rFonts w:ascii="Times New Roman" w:eastAsia="Times New Roman" w:hAnsi="Times New Roman" w:cs="Times New Roman"/>
          <w:b/>
          <w:sz w:val="28"/>
          <w:szCs w:val="20"/>
        </w:rPr>
      </w:pPr>
      <w:r w:rsidRPr="00663E45">
        <w:rPr>
          <w:rFonts w:ascii="Times New Roman" w:eastAsia="Times New Roman" w:hAnsi="Times New Roman" w:cs="Times New Roman"/>
          <w:b/>
          <w:sz w:val="28"/>
          <w:szCs w:val="20"/>
        </w:rPr>
        <w:t>№ CPR/.............../..............</w:t>
      </w:r>
    </w:p>
    <w:p w14:paraId="78E4FC92" w14:textId="77777777" w:rsidR="00663E45" w:rsidRPr="00663E45" w:rsidRDefault="00663E45" w:rsidP="00663E45">
      <w:pPr>
        <w:spacing w:after="0" w:line="240" w:lineRule="auto"/>
        <w:jc w:val="both"/>
        <w:rPr>
          <w:rFonts w:ascii="Times New Roman" w:eastAsia="Times New Roman" w:hAnsi="Times New Roman" w:cs="Times New Roman"/>
          <w:b/>
          <w:sz w:val="24"/>
          <w:szCs w:val="24"/>
        </w:rPr>
      </w:pPr>
    </w:p>
    <w:p w14:paraId="03BA6A9F" w14:textId="77777777" w:rsidR="00663E45" w:rsidRPr="00663E45" w:rsidRDefault="00663E45" w:rsidP="00663E45">
      <w:pPr>
        <w:spacing w:after="0" w:line="240" w:lineRule="auto"/>
        <w:ind w:firstLine="720"/>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4"/>
        </w:rPr>
        <w:t xml:space="preserve">На основание </w:t>
      </w:r>
      <w:r w:rsidRPr="00663E45">
        <w:rPr>
          <w:rFonts w:ascii="Times New Roman" w:eastAsia="Times New Roman" w:hAnsi="Times New Roman" w:cs="Times New Roman"/>
          <w:sz w:val="24"/>
          <w:szCs w:val="20"/>
        </w:rPr>
        <w:t>чл. 9, ал. 2, т. 3 от Закона за техническите изисквания към продуктите и нотификация на органа на основание чл. 29, параграф 1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публикувана на……………….от Европейската комисия,</w:t>
      </w:r>
    </w:p>
    <w:p w14:paraId="219919B9" w14:textId="77777777" w:rsidR="00663E45" w:rsidRPr="00663E45" w:rsidRDefault="00663E45" w:rsidP="00663E45">
      <w:pPr>
        <w:spacing w:after="0" w:line="240" w:lineRule="auto"/>
        <w:ind w:firstLine="720"/>
        <w:jc w:val="both"/>
        <w:rPr>
          <w:rFonts w:ascii="Times New Roman" w:eastAsia="Times New Roman" w:hAnsi="Times New Roman" w:cs="Times New Roman"/>
          <w:sz w:val="24"/>
          <w:szCs w:val="20"/>
        </w:rPr>
      </w:pPr>
    </w:p>
    <w:p w14:paraId="097C9E62" w14:textId="77777777" w:rsidR="00663E45" w:rsidRPr="00663E45" w:rsidRDefault="00663E45" w:rsidP="00663E45">
      <w:pPr>
        <w:spacing w:after="0" w:line="240" w:lineRule="auto"/>
        <w:jc w:val="center"/>
        <w:rPr>
          <w:rFonts w:ascii="Times New Roman" w:eastAsia="Times New Roman" w:hAnsi="Times New Roman" w:cs="Times New Roman"/>
          <w:b/>
          <w:bCs/>
          <w:sz w:val="28"/>
          <w:szCs w:val="28"/>
        </w:rPr>
      </w:pPr>
      <w:r w:rsidRPr="00663E45">
        <w:rPr>
          <w:rFonts w:ascii="Times New Roman" w:eastAsia="Times New Roman" w:hAnsi="Times New Roman" w:cs="Times New Roman"/>
          <w:b/>
          <w:bCs/>
          <w:sz w:val="28"/>
          <w:szCs w:val="28"/>
        </w:rPr>
        <w:t>РАЗРЕШАВАМ  НА</w:t>
      </w:r>
    </w:p>
    <w:p w14:paraId="0CD4D6B8"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 . . . . . . . . . . . . . . . . . . . . . . . . . . . . . . . . .,</w:t>
      </w:r>
    </w:p>
    <w:p w14:paraId="5C3DFE66"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p>
    <w:p w14:paraId="515579AD"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p>
    <w:p w14:paraId="5729CDE5"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r w:rsidRPr="00663E45">
        <w:rPr>
          <w:rFonts w:ascii="Times New Roman" w:eastAsia="Times New Roman" w:hAnsi="Times New Roman" w:cs="Times New Roman"/>
          <w:b/>
          <w:bCs/>
          <w:sz w:val="24"/>
          <w:szCs w:val="20"/>
        </w:rPr>
        <w:t>със седалище и адрес на управление . . . . . . . . . . . . . . . . . . . . . . . . . . . . . . . .,</w:t>
      </w:r>
    </w:p>
    <w:p w14:paraId="79CCA12E"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r w:rsidRPr="00663E45">
        <w:rPr>
          <w:rFonts w:ascii="Times New Roman" w:eastAsia="Times New Roman" w:hAnsi="Times New Roman" w:cs="Times New Roman"/>
          <w:b/>
          <w:bCs/>
          <w:sz w:val="24"/>
          <w:szCs w:val="20"/>
        </w:rPr>
        <w:t xml:space="preserve">. . . . . . . . . . . . . . . . . . . . . . . . . . . . . . , ЕИК . . . . . . . . . . . . . . . . . , </w:t>
      </w:r>
    </w:p>
    <w:p w14:paraId="3A505D7E"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r w:rsidRPr="00663E45">
        <w:rPr>
          <w:rFonts w:ascii="Times New Roman" w:eastAsia="Times New Roman" w:hAnsi="Times New Roman" w:cs="Times New Roman"/>
          <w:b/>
          <w:bCs/>
          <w:sz w:val="24"/>
          <w:szCs w:val="20"/>
        </w:rPr>
        <w:t>представлявано от. . . . . . . . . . . . . . . . . . . . . . . . . . . . . ,</w:t>
      </w:r>
    </w:p>
    <w:p w14:paraId="381F8750" w14:textId="77777777" w:rsidR="00663E45" w:rsidRPr="00663E45" w:rsidRDefault="00663E45" w:rsidP="00663E45">
      <w:pPr>
        <w:spacing w:after="0" w:line="240" w:lineRule="auto"/>
        <w:jc w:val="center"/>
        <w:rPr>
          <w:rFonts w:ascii="Times New Roman" w:eastAsia="Times New Roman" w:hAnsi="Times New Roman" w:cs="Times New Roman"/>
          <w:sz w:val="24"/>
          <w:szCs w:val="20"/>
        </w:rPr>
      </w:pPr>
    </w:p>
    <w:p w14:paraId="2C96C80E"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0"/>
        </w:rPr>
        <w:t>да издава европейски технически оценки за строителни продукти от продуктовите области, посочени в заверения списък, който е неразделна част от това разрешение.</w:t>
      </w:r>
    </w:p>
    <w:p w14:paraId="2F857935"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p>
    <w:p w14:paraId="2E87C1F8" w14:textId="77777777" w:rsidR="00663E45" w:rsidRPr="00663E45" w:rsidRDefault="00663E45" w:rsidP="00663E45">
      <w:pPr>
        <w:spacing w:after="0" w:line="240" w:lineRule="auto"/>
        <w:ind w:firstLine="720"/>
        <w:jc w:val="both"/>
        <w:rPr>
          <w:rFonts w:ascii="Times New Roman" w:eastAsia="Times New Roman" w:hAnsi="Times New Roman" w:cs="Times New Roman"/>
          <w:i/>
          <w:sz w:val="24"/>
          <w:szCs w:val="20"/>
        </w:rPr>
      </w:pPr>
    </w:p>
    <w:p w14:paraId="29290729" w14:textId="77777777" w:rsidR="00663E45" w:rsidRPr="00663E45" w:rsidRDefault="00663E45" w:rsidP="00663E45">
      <w:pPr>
        <w:spacing w:after="0" w:line="240" w:lineRule="auto"/>
        <w:ind w:firstLine="720"/>
        <w:jc w:val="both"/>
        <w:rPr>
          <w:rFonts w:ascii="Times New Roman" w:eastAsia="Times New Roman" w:hAnsi="Times New Roman" w:cs="Times New Roman"/>
          <w:i/>
          <w:sz w:val="24"/>
          <w:szCs w:val="20"/>
        </w:rPr>
      </w:pPr>
    </w:p>
    <w:p w14:paraId="26046EFC" w14:textId="77777777" w:rsidR="00663E45" w:rsidRPr="00663E45" w:rsidRDefault="00663E45" w:rsidP="00663E45">
      <w:pPr>
        <w:spacing w:after="0" w:line="240" w:lineRule="auto"/>
        <w:jc w:val="both"/>
        <w:rPr>
          <w:rFonts w:ascii="Times New Roman" w:eastAsia="Times New Roman" w:hAnsi="Times New Roman" w:cs="Times New Roman"/>
          <w:i/>
          <w:sz w:val="24"/>
          <w:szCs w:val="20"/>
        </w:rPr>
      </w:pPr>
    </w:p>
    <w:tbl>
      <w:tblPr>
        <w:tblW w:w="0" w:type="auto"/>
        <w:tblLayout w:type="fixed"/>
        <w:tblLook w:val="04A0" w:firstRow="1" w:lastRow="0" w:firstColumn="1" w:lastColumn="0" w:noHBand="0" w:noVBand="1"/>
      </w:tblPr>
      <w:tblGrid>
        <w:gridCol w:w="2376"/>
        <w:gridCol w:w="7371"/>
      </w:tblGrid>
      <w:tr w:rsidR="00663E45" w:rsidRPr="00663E45" w14:paraId="66ECEBC2" w14:textId="77777777" w:rsidTr="00663E45">
        <w:trPr>
          <w:trHeight w:val="1155"/>
        </w:trPr>
        <w:tc>
          <w:tcPr>
            <w:tcW w:w="2376" w:type="dxa"/>
            <w:shd w:val="clear" w:color="auto" w:fill="auto"/>
          </w:tcPr>
          <w:p w14:paraId="13229124"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3026D285"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издаване:</w:t>
            </w:r>
          </w:p>
          <w:p w14:paraId="5C66F3E2"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74A70E73" w14:textId="77777777" w:rsidR="00663E45" w:rsidRPr="00663E45" w:rsidRDefault="00663E45" w:rsidP="00663E45">
            <w:pPr>
              <w:keepNext/>
              <w:spacing w:after="0" w:line="240" w:lineRule="auto"/>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w:t>
            </w:r>
          </w:p>
          <w:p w14:paraId="47E23A74"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p w14:paraId="4CE9448A"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p w14:paraId="2BF73827"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tc>
        <w:tc>
          <w:tcPr>
            <w:tcW w:w="7371" w:type="dxa"/>
            <w:shd w:val="clear" w:color="auto" w:fill="auto"/>
          </w:tcPr>
          <w:p w14:paraId="4631F7B9" w14:textId="77777777" w:rsidR="00663E45" w:rsidRPr="00663E45" w:rsidRDefault="00663E45" w:rsidP="00663E45">
            <w:pPr>
              <w:keepNext/>
              <w:spacing w:after="0" w:line="240" w:lineRule="auto"/>
              <w:ind w:left="3436"/>
              <w:outlineLvl w:val="8"/>
              <w:rPr>
                <w:rFonts w:ascii="Times New Roman" w:eastAsia="Times New Roman" w:hAnsi="Times New Roman" w:cs="Times New Roman"/>
                <w:b/>
                <w:sz w:val="24"/>
                <w:szCs w:val="24"/>
              </w:rPr>
            </w:pPr>
          </w:p>
          <w:p w14:paraId="05F95FF5" w14:textId="77777777" w:rsidR="00663E45" w:rsidRPr="00663E45" w:rsidRDefault="00663E45" w:rsidP="00663E45">
            <w:pPr>
              <w:keepNext/>
              <w:spacing w:after="0" w:line="240" w:lineRule="auto"/>
              <w:ind w:left="3436"/>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4AE2F51F" w14:textId="77777777" w:rsidR="00663E45" w:rsidRPr="00663E45" w:rsidRDefault="00663E45" w:rsidP="00663E45">
            <w:pPr>
              <w:keepNext/>
              <w:spacing w:after="0" w:line="240" w:lineRule="auto"/>
              <w:ind w:left="3436"/>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7FE28C29" w14:textId="77777777" w:rsidR="00663E45" w:rsidRPr="00663E45" w:rsidRDefault="00663E45" w:rsidP="00663E45">
            <w:pPr>
              <w:keepNext/>
              <w:spacing w:after="0" w:line="240" w:lineRule="auto"/>
              <w:ind w:left="3436"/>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БЛАГОУСТРОЙСТВОТО</w:t>
            </w:r>
          </w:p>
          <w:p w14:paraId="3128024C" w14:textId="77777777" w:rsidR="00663E45" w:rsidRPr="00663E45" w:rsidRDefault="00663E45" w:rsidP="00663E45">
            <w:pPr>
              <w:keepNext/>
              <w:spacing w:after="0" w:line="240" w:lineRule="auto"/>
              <w:ind w:left="3436"/>
              <w:outlineLvl w:val="8"/>
              <w:rPr>
                <w:rFonts w:ascii="Times New Roman" w:eastAsia="Times New Roman" w:hAnsi="Times New Roman" w:cs="Times New Roman"/>
                <w:b/>
                <w:sz w:val="24"/>
                <w:szCs w:val="24"/>
                <w:lang w:val="en-US"/>
              </w:rPr>
            </w:pPr>
            <w:r w:rsidRPr="00663E45">
              <w:rPr>
                <w:rFonts w:ascii="Times New Roman" w:eastAsia="Times New Roman" w:hAnsi="Times New Roman" w:cs="Times New Roman"/>
                <w:b/>
                <w:sz w:val="24"/>
                <w:szCs w:val="24"/>
              </w:rPr>
              <w:t>(име и фамилия)</w:t>
            </w:r>
          </w:p>
        </w:tc>
      </w:tr>
    </w:tbl>
    <w:p w14:paraId="2A1D5CA0" w14:textId="77777777" w:rsidR="00663E45" w:rsidRPr="00663E45" w:rsidRDefault="00663E45" w:rsidP="00663E45">
      <w:pPr>
        <w:spacing w:after="0" w:line="240" w:lineRule="auto"/>
        <w:rPr>
          <w:rFonts w:ascii="Times New Roman" w:eastAsia="Times New Roman" w:hAnsi="Times New Roman" w:cs="Times New Roman"/>
          <w:sz w:val="20"/>
          <w:szCs w:val="20"/>
        </w:rPr>
      </w:pPr>
    </w:p>
    <w:p w14:paraId="43773639" w14:textId="77777777" w:rsidR="00663E45" w:rsidRPr="00663E45" w:rsidRDefault="00663E45" w:rsidP="00663E45">
      <w:pPr>
        <w:spacing w:after="0" w:line="240" w:lineRule="auto"/>
        <w:rPr>
          <w:rFonts w:ascii="Times New Roman" w:eastAsia="Times New Roman" w:hAnsi="Times New Roman" w:cs="Times New Roman"/>
          <w:b/>
          <w:sz w:val="20"/>
          <w:szCs w:val="20"/>
        </w:rPr>
        <w:sectPr w:rsidR="00663E45" w:rsidRPr="00663E45" w:rsidSect="00663E45">
          <w:pgSz w:w="11906" w:h="16838"/>
          <w:pgMar w:top="454" w:right="340" w:bottom="284" w:left="964" w:header="709" w:footer="442" w:gutter="0"/>
          <w:pgNumType w:chapStyle="1"/>
          <w:cols w:space="708"/>
          <w:titlePg/>
          <w:docGrid w:linePitch="360"/>
        </w:sectPr>
      </w:pPr>
    </w:p>
    <w:p w14:paraId="4F680937" w14:textId="77777777" w:rsidR="00663E45" w:rsidRPr="00663E45" w:rsidRDefault="00663E45" w:rsidP="00663E45">
      <w:pPr>
        <w:spacing w:after="0" w:line="240" w:lineRule="auto"/>
        <w:ind w:left="4962"/>
        <w:jc w:val="both"/>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lastRenderedPageBreak/>
        <w:t>ЗАВЕРЯВАМ:</w:t>
      </w:r>
    </w:p>
    <w:p w14:paraId="65365B05"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714EB910" w14:textId="77777777" w:rsidR="00663E45" w:rsidRPr="00663E45" w:rsidRDefault="00663E45" w:rsidP="00663E45">
      <w:pPr>
        <w:keepNext/>
        <w:spacing w:after="0" w:line="240" w:lineRule="auto"/>
        <w:ind w:left="4962"/>
        <w:jc w:val="both"/>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МИНИСТЪР НА</w:t>
      </w:r>
    </w:p>
    <w:p w14:paraId="741E8A61"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52AF96E9"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4"/>
        </w:rPr>
        <w:t>БЛАГОУСТРОЙСТВОТО</w:t>
      </w:r>
    </w:p>
    <w:p w14:paraId="353D433C" w14:textId="77777777" w:rsidR="00663E45" w:rsidRPr="00663E45" w:rsidRDefault="00663E45" w:rsidP="00663E45">
      <w:pPr>
        <w:spacing w:after="0" w:line="240" w:lineRule="auto"/>
        <w:ind w:left="4992"/>
        <w:rPr>
          <w:rFonts w:ascii="Times New Roman" w:eastAsia="Times New Roman" w:hAnsi="Times New Roman" w:cs="Times New Roman"/>
          <w:b/>
          <w:sz w:val="24"/>
          <w:szCs w:val="20"/>
        </w:rPr>
      </w:pPr>
      <w:r w:rsidRPr="00663E45">
        <w:rPr>
          <w:rFonts w:ascii="Times New Roman" w:eastAsia="Times New Roman" w:hAnsi="Times New Roman" w:cs="Times New Roman"/>
          <w:sz w:val="24"/>
          <w:szCs w:val="24"/>
        </w:rPr>
        <w:t>(име и фамилия)</w:t>
      </w:r>
    </w:p>
    <w:p w14:paraId="0A491F6E"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32476F24"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0"/>
        </w:rPr>
      </w:pPr>
    </w:p>
    <w:p w14:paraId="797F8A0C"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0"/>
        </w:rPr>
      </w:pPr>
    </w:p>
    <w:p w14:paraId="2CDFE3A0"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СПИСЪК</w:t>
      </w:r>
    </w:p>
    <w:p w14:paraId="242C2EF1"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4E11A7C5"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на продуктовите области от обхвата на Разрешение № CPR . . . .  от …………………. </w:t>
      </w:r>
    </w:p>
    <w:p w14:paraId="165E10B4"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за издаване на европейска техническа оценка на строителни продукти, </w:t>
      </w:r>
    </w:p>
    <w:p w14:paraId="31B37E97"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издадено на .</w:t>
      </w:r>
      <w:r w:rsidRPr="00663E45">
        <w:rPr>
          <w:rFonts w:ascii="Tahoma" w:eastAsia="Times New Roman" w:hAnsi="Tahoma" w:cs="Times New Roman"/>
          <w:sz w:val="20"/>
          <w:szCs w:val="20"/>
        </w:rPr>
        <w:t xml:space="preserve"> . . . . . . . . . . . . . . . . . . . . . . . . . . . . . . . . . .  </w:t>
      </w:r>
      <w:r w:rsidRPr="00663E45">
        <w:rPr>
          <w:rFonts w:ascii="Times New Roman" w:eastAsia="Times New Roman" w:hAnsi="Times New Roman" w:cs="Times New Roman"/>
          <w:b/>
          <w:sz w:val="24"/>
          <w:szCs w:val="20"/>
        </w:rPr>
        <w:t xml:space="preserve"> ,</w:t>
      </w:r>
    </w:p>
    <w:p w14:paraId="4E0C3F58"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46E700AA"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(в сила от ......................)</w:t>
      </w:r>
    </w:p>
    <w:p w14:paraId="2711509A"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5E4DEB6D" w14:textId="77777777" w:rsidR="00663E45" w:rsidRPr="00663E45" w:rsidRDefault="00663E45" w:rsidP="00663E45">
      <w:pPr>
        <w:spacing w:after="0" w:line="240" w:lineRule="auto"/>
        <w:rPr>
          <w:rFonts w:ascii="Times New Roman" w:eastAsia="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1"/>
        <w:gridCol w:w="5245"/>
        <w:gridCol w:w="4360"/>
      </w:tblGrid>
      <w:tr w:rsidR="00663E45" w:rsidRPr="00663E45" w14:paraId="2FAF7C03" w14:textId="77777777" w:rsidTr="00663E45">
        <w:trPr>
          <w:cantSplit/>
          <w:jc w:val="center"/>
        </w:trPr>
        <w:tc>
          <w:tcPr>
            <w:tcW w:w="661" w:type="dxa"/>
            <w:tcBorders>
              <w:top w:val="single" w:sz="4" w:space="0" w:color="auto"/>
              <w:bottom w:val="single" w:sz="4" w:space="0" w:color="auto"/>
              <w:right w:val="single" w:sz="4" w:space="0" w:color="auto"/>
            </w:tcBorders>
          </w:tcPr>
          <w:p w14:paraId="6E4D9960" w14:textId="77777777" w:rsidR="00663E45" w:rsidRPr="00663E45" w:rsidRDefault="00663E45" w:rsidP="00663E45">
            <w:pPr>
              <w:spacing w:after="0" w:line="240" w:lineRule="auto"/>
              <w:jc w:val="center"/>
              <w:rPr>
                <w:rFonts w:ascii="Times New Roman" w:eastAsia="Times New Roman" w:hAnsi="Times New Roman" w:cs="Times New Roman"/>
                <w:b/>
                <w:bCs/>
              </w:rPr>
            </w:pPr>
          </w:p>
          <w:p w14:paraId="3201DD7B" w14:textId="77777777" w:rsidR="00663E45" w:rsidRPr="00663E45" w:rsidRDefault="00663E45" w:rsidP="00663E45">
            <w:pPr>
              <w:spacing w:after="0" w:line="240" w:lineRule="auto"/>
              <w:jc w:val="center"/>
              <w:rPr>
                <w:rFonts w:ascii="Times New Roman" w:eastAsia="Times New Roman" w:hAnsi="Times New Roman" w:cs="Times New Roman"/>
                <w:b/>
                <w:bCs/>
              </w:rPr>
            </w:pPr>
            <w:r w:rsidRPr="00663E45">
              <w:rPr>
                <w:rFonts w:ascii="Times New Roman" w:eastAsia="Times New Roman" w:hAnsi="Times New Roman" w:cs="Times New Roman"/>
                <w:b/>
                <w:bCs/>
              </w:rPr>
              <w:t>№</w:t>
            </w:r>
          </w:p>
        </w:tc>
        <w:tc>
          <w:tcPr>
            <w:tcW w:w="5245" w:type="dxa"/>
            <w:tcBorders>
              <w:top w:val="single" w:sz="4" w:space="0" w:color="auto"/>
              <w:bottom w:val="single" w:sz="4" w:space="0" w:color="auto"/>
              <w:right w:val="single" w:sz="4" w:space="0" w:color="auto"/>
            </w:tcBorders>
          </w:tcPr>
          <w:p w14:paraId="0C9A76DA" w14:textId="77777777" w:rsidR="00663E45" w:rsidRPr="00663E45" w:rsidRDefault="00663E45" w:rsidP="00663E45">
            <w:pPr>
              <w:spacing w:after="0" w:line="240" w:lineRule="auto"/>
              <w:jc w:val="center"/>
              <w:rPr>
                <w:rFonts w:ascii="Times New Roman" w:eastAsia="Times New Roman" w:hAnsi="Times New Roman" w:cs="Times New Roman"/>
                <w:b/>
              </w:rPr>
            </w:pPr>
            <w:r w:rsidRPr="00663E45">
              <w:rPr>
                <w:rFonts w:ascii="Times New Roman" w:eastAsia="Times New Roman" w:hAnsi="Times New Roman" w:cs="Times New Roman"/>
                <w:b/>
                <w:bCs/>
              </w:rPr>
              <w:t xml:space="preserve">Наименование на продуктовата област и/или на продукта съгласно Приложение IV на Регламент № 305/2011 </w:t>
            </w:r>
          </w:p>
        </w:tc>
        <w:tc>
          <w:tcPr>
            <w:tcW w:w="4360" w:type="dxa"/>
            <w:tcBorders>
              <w:top w:val="single" w:sz="4" w:space="0" w:color="auto"/>
              <w:bottom w:val="single" w:sz="4" w:space="0" w:color="auto"/>
              <w:right w:val="single" w:sz="4" w:space="0" w:color="auto"/>
            </w:tcBorders>
          </w:tcPr>
          <w:p w14:paraId="1CCE4165" w14:textId="77777777" w:rsidR="00663E45" w:rsidRPr="00663E45" w:rsidRDefault="00663E45" w:rsidP="00663E45">
            <w:pPr>
              <w:spacing w:after="0" w:line="240" w:lineRule="auto"/>
              <w:jc w:val="center"/>
              <w:rPr>
                <w:rFonts w:ascii="Times New Roman" w:eastAsia="Times New Roman" w:hAnsi="Times New Roman" w:cs="Times New Roman"/>
                <w:b/>
                <w:bCs/>
              </w:rPr>
            </w:pPr>
            <w:r w:rsidRPr="00663E45">
              <w:rPr>
                <w:rFonts w:ascii="Times New Roman" w:eastAsia="Times New Roman" w:hAnsi="Times New Roman" w:cs="Times New Roman"/>
                <w:b/>
              </w:rPr>
              <w:t>Номер на решение на Европейската комисия</w:t>
            </w:r>
            <w:r w:rsidRPr="00663E45">
              <w:rPr>
                <w:rFonts w:ascii="Times New Roman" w:eastAsia="Times New Roman" w:hAnsi="Times New Roman" w:cs="Times New Roman"/>
                <w:b/>
                <w:bCs/>
              </w:rPr>
              <w:t>, европейски документ за оценяване</w:t>
            </w:r>
          </w:p>
        </w:tc>
      </w:tr>
      <w:tr w:rsidR="00663E45" w:rsidRPr="00663E45" w14:paraId="36EDC737" w14:textId="77777777" w:rsidTr="00663E45">
        <w:trPr>
          <w:cantSplit/>
          <w:jc w:val="center"/>
        </w:trPr>
        <w:tc>
          <w:tcPr>
            <w:tcW w:w="661" w:type="dxa"/>
            <w:tcBorders>
              <w:top w:val="single" w:sz="4" w:space="0" w:color="auto"/>
              <w:bottom w:val="single" w:sz="4" w:space="0" w:color="auto"/>
              <w:right w:val="single" w:sz="4" w:space="0" w:color="auto"/>
            </w:tcBorders>
          </w:tcPr>
          <w:p w14:paraId="7A353B07" w14:textId="77777777" w:rsidR="00663E45" w:rsidRPr="00663E45" w:rsidRDefault="00663E45" w:rsidP="00663E45">
            <w:pPr>
              <w:spacing w:after="0" w:line="240" w:lineRule="auto"/>
              <w:rPr>
                <w:rFonts w:ascii="Times New Roman" w:eastAsia="Times New Roman" w:hAnsi="Times New Roman" w:cs="Times New Roman"/>
                <w:b/>
                <w:bCs/>
              </w:rPr>
            </w:pPr>
          </w:p>
        </w:tc>
        <w:tc>
          <w:tcPr>
            <w:tcW w:w="5245" w:type="dxa"/>
            <w:tcBorders>
              <w:top w:val="single" w:sz="4" w:space="0" w:color="auto"/>
              <w:bottom w:val="single" w:sz="4" w:space="0" w:color="auto"/>
              <w:right w:val="single" w:sz="4" w:space="0" w:color="auto"/>
            </w:tcBorders>
          </w:tcPr>
          <w:p w14:paraId="672687BB" w14:textId="77777777" w:rsidR="00663E45" w:rsidRPr="00663E45" w:rsidRDefault="00663E45" w:rsidP="00663E45">
            <w:pPr>
              <w:spacing w:after="0" w:line="240" w:lineRule="auto"/>
              <w:rPr>
                <w:rFonts w:ascii="Times New Roman" w:eastAsia="Times New Roman" w:hAnsi="Times New Roman" w:cs="Times New Roman"/>
                <w:b/>
                <w:bCs/>
              </w:rPr>
            </w:pPr>
          </w:p>
        </w:tc>
        <w:tc>
          <w:tcPr>
            <w:tcW w:w="4360" w:type="dxa"/>
            <w:tcBorders>
              <w:top w:val="single" w:sz="4" w:space="0" w:color="auto"/>
              <w:bottom w:val="single" w:sz="4" w:space="0" w:color="auto"/>
              <w:right w:val="single" w:sz="4" w:space="0" w:color="auto"/>
            </w:tcBorders>
          </w:tcPr>
          <w:p w14:paraId="4C320B71" w14:textId="77777777" w:rsidR="00663E45" w:rsidRPr="00663E45" w:rsidRDefault="00663E45" w:rsidP="00663E45">
            <w:pPr>
              <w:spacing w:after="0" w:line="240" w:lineRule="auto"/>
              <w:rPr>
                <w:rFonts w:ascii="Times New Roman" w:eastAsia="Times New Roman" w:hAnsi="Times New Roman" w:cs="Times New Roman"/>
                <w:b/>
                <w:bCs/>
              </w:rPr>
            </w:pPr>
          </w:p>
        </w:tc>
      </w:tr>
      <w:tr w:rsidR="00663E45" w:rsidRPr="00663E45" w14:paraId="36B9A985" w14:textId="77777777" w:rsidTr="00663E45">
        <w:trPr>
          <w:cantSplit/>
          <w:jc w:val="center"/>
        </w:trPr>
        <w:tc>
          <w:tcPr>
            <w:tcW w:w="661" w:type="dxa"/>
            <w:tcBorders>
              <w:top w:val="single" w:sz="4" w:space="0" w:color="auto"/>
              <w:bottom w:val="single" w:sz="4" w:space="0" w:color="auto"/>
              <w:right w:val="single" w:sz="4" w:space="0" w:color="auto"/>
            </w:tcBorders>
          </w:tcPr>
          <w:p w14:paraId="5B0068AA" w14:textId="77777777" w:rsidR="00663E45" w:rsidRPr="00663E45" w:rsidRDefault="00663E45" w:rsidP="00663E45">
            <w:pPr>
              <w:spacing w:after="0" w:line="240" w:lineRule="auto"/>
              <w:rPr>
                <w:rFonts w:ascii="Times New Roman" w:eastAsia="Times New Roman" w:hAnsi="Times New Roman" w:cs="Times New Roman"/>
                <w:b/>
                <w:bCs/>
              </w:rPr>
            </w:pPr>
          </w:p>
        </w:tc>
        <w:tc>
          <w:tcPr>
            <w:tcW w:w="5245" w:type="dxa"/>
            <w:tcBorders>
              <w:top w:val="single" w:sz="4" w:space="0" w:color="auto"/>
              <w:bottom w:val="single" w:sz="4" w:space="0" w:color="auto"/>
              <w:right w:val="single" w:sz="4" w:space="0" w:color="auto"/>
            </w:tcBorders>
          </w:tcPr>
          <w:p w14:paraId="39BC19E0" w14:textId="77777777" w:rsidR="00663E45" w:rsidRPr="00663E45" w:rsidRDefault="00663E45" w:rsidP="00663E45">
            <w:pPr>
              <w:spacing w:after="0" w:line="240" w:lineRule="auto"/>
              <w:rPr>
                <w:rFonts w:ascii="Times New Roman" w:eastAsia="Times New Roman" w:hAnsi="Times New Roman" w:cs="Times New Roman"/>
                <w:b/>
                <w:bCs/>
              </w:rPr>
            </w:pPr>
          </w:p>
        </w:tc>
        <w:tc>
          <w:tcPr>
            <w:tcW w:w="4360" w:type="dxa"/>
            <w:tcBorders>
              <w:top w:val="single" w:sz="4" w:space="0" w:color="auto"/>
              <w:bottom w:val="single" w:sz="4" w:space="0" w:color="auto"/>
              <w:right w:val="single" w:sz="4" w:space="0" w:color="auto"/>
            </w:tcBorders>
          </w:tcPr>
          <w:p w14:paraId="0039713C" w14:textId="77777777" w:rsidR="00663E45" w:rsidRPr="00663E45" w:rsidRDefault="00663E45" w:rsidP="00663E45">
            <w:pPr>
              <w:spacing w:after="0" w:line="240" w:lineRule="auto"/>
              <w:rPr>
                <w:rFonts w:ascii="Times New Roman" w:eastAsia="Times New Roman" w:hAnsi="Times New Roman" w:cs="Times New Roman"/>
                <w:b/>
                <w:bCs/>
              </w:rPr>
            </w:pPr>
          </w:p>
        </w:tc>
      </w:tr>
      <w:tr w:rsidR="00663E45" w:rsidRPr="00663E45" w14:paraId="0E0D31B8" w14:textId="77777777" w:rsidTr="00663E45">
        <w:trPr>
          <w:cantSplit/>
          <w:jc w:val="center"/>
        </w:trPr>
        <w:tc>
          <w:tcPr>
            <w:tcW w:w="661" w:type="dxa"/>
            <w:tcBorders>
              <w:top w:val="single" w:sz="4" w:space="0" w:color="auto"/>
              <w:bottom w:val="single" w:sz="4" w:space="0" w:color="auto"/>
              <w:right w:val="single" w:sz="4" w:space="0" w:color="auto"/>
            </w:tcBorders>
          </w:tcPr>
          <w:p w14:paraId="0BA918EE" w14:textId="77777777" w:rsidR="00663E45" w:rsidRPr="00663E45" w:rsidRDefault="00663E45" w:rsidP="00663E45">
            <w:pPr>
              <w:spacing w:after="0" w:line="240" w:lineRule="auto"/>
              <w:rPr>
                <w:rFonts w:ascii="Times New Roman" w:eastAsia="Times New Roman" w:hAnsi="Times New Roman" w:cs="Times New Roman"/>
                <w:b/>
                <w:bCs/>
              </w:rPr>
            </w:pPr>
          </w:p>
        </w:tc>
        <w:tc>
          <w:tcPr>
            <w:tcW w:w="5245" w:type="dxa"/>
            <w:tcBorders>
              <w:top w:val="single" w:sz="4" w:space="0" w:color="auto"/>
              <w:bottom w:val="single" w:sz="4" w:space="0" w:color="auto"/>
              <w:right w:val="single" w:sz="4" w:space="0" w:color="auto"/>
            </w:tcBorders>
          </w:tcPr>
          <w:p w14:paraId="712E1A81" w14:textId="77777777" w:rsidR="00663E45" w:rsidRPr="00663E45" w:rsidRDefault="00663E45" w:rsidP="00663E45">
            <w:pPr>
              <w:spacing w:after="0" w:line="240" w:lineRule="auto"/>
              <w:rPr>
                <w:rFonts w:ascii="Times New Roman" w:eastAsia="Times New Roman" w:hAnsi="Times New Roman" w:cs="Times New Roman"/>
                <w:b/>
                <w:bCs/>
              </w:rPr>
            </w:pPr>
          </w:p>
        </w:tc>
        <w:tc>
          <w:tcPr>
            <w:tcW w:w="4360" w:type="dxa"/>
            <w:tcBorders>
              <w:top w:val="single" w:sz="4" w:space="0" w:color="auto"/>
              <w:bottom w:val="single" w:sz="4" w:space="0" w:color="auto"/>
              <w:right w:val="single" w:sz="4" w:space="0" w:color="auto"/>
            </w:tcBorders>
          </w:tcPr>
          <w:p w14:paraId="10BBC1F9" w14:textId="77777777" w:rsidR="00663E45" w:rsidRPr="00663E45" w:rsidRDefault="00663E45" w:rsidP="00663E45">
            <w:pPr>
              <w:spacing w:after="0" w:line="240" w:lineRule="auto"/>
              <w:rPr>
                <w:rFonts w:ascii="Times New Roman" w:eastAsia="Times New Roman" w:hAnsi="Times New Roman" w:cs="Times New Roman"/>
                <w:b/>
                <w:bCs/>
              </w:rPr>
            </w:pPr>
          </w:p>
        </w:tc>
      </w:tr>
    </w:tbl>
    <w:p w14:paraId="2B392587" w14:textId="77777777" w:rsidR="00663E45" w:rsidRPr="00663E45" w:rsidRDefault="00663E45" w:rsidP="00663E45">
      <w:pPr>
        <w:spacing w:after="0" w:line="240" w:lineRule="auto"/>
        <w:rPr>
          <w:rFonts w:ascii="Times New Roman" w:eastAsia="Times New Roman" w:hAnsi="Times New Roman" w:cs="Times New Roman"/>
        </w:rPr>
      </w:pPr>
    </w:p>
    <w:p w14:paraId="4A618309" w14:textId="77777777" w:rsidR="00663E45" w:rsidRPr="00663E45" w:rsidRDefault="00663E45" w:rsidP="00663E45">
      <w:pPr>
        <w:spacing w:after="0" w:line="240" w:lineRule="auto"/>
        <w:outlineLvl w:val="0"/>
        <w:rPr>
          <w:rFonts w:ascii="Times New Roman" w:eastAsia="Times New Roman" w:hAnsi="Times New Roman" w:cs="Times New Roman"/>
        </w:rPr>
      </w:pPr>
    </w:p>
    <w:p w14:paraId="19ECC5B1" w14:textId="77777777" w:rsidR="00663E45" w:rsidRPr="00663E45" w:rsidRDefault="00663E45" w:rsidP="00663E45">
      <w:pPr>
        <w:spacing w:after="0" w:line="240" w:lineRule="auto"/>
        <w:outlineLvl w:val="0"/>
        <w:rPr>
          <w:rFonts w:ascii="Times New Roman" w:eastAsia="Times New Roman" w:hAnsi="Times New Roman" w:cs="Times New Roman"/>
        </w:rPr>
      </w:pPr>
    </w:p>
    <w:p w14:paraId="2B68CD7A" w14:textId="77777777" w:rsidR="00663E45" w:rsidRPr="00663E45" w:rsidRDefault="00663E45" w:rsidP="00663E45">
      <w:pPr>
        <w:spacing w:after="0" w:line="240" w:lineRule="auto"/>
        <w:outlineLvl w:val="0"/>
        <w:rPr>
          <w:rFonts w:ascii="Times New Roman" w:eastAsia="Times New Roman" w:hAnsi="Times New Roman" w:cs="Times New Roman"/>
        </w:rPr>
      </w:pPr>
    </w:p>
    <w:p w14:paraId="6E9F814E" w14:textId="77777777" w:rsidR="00663E45" w:rsidRPr="00663E45" w:rsidRDefault="00663E45" w:rsidP="00663E45">
      <w:pPr>
        <w:spacing w:after="0" w:line="240" w:lineRule="auto"/>
        <w:outlineLvl w:val="0"/>
        <w:rPr>
          <w:rFonts w:ascii="Times New Roman" w:eastAsia="Times New Roman" w:hAnsi="Times New Roman" w:cs="Times New Roman"/>
        </w:rPr>
      </w:pPr>
    </w:p>
    <w:p w14:paraId="7830922E" w14:textId="77777777" w:rsidR="00663E45" w:rsidRPr="00663E45" w:rsidRDefault="00663E45" w:rsidP="00663E45">
      <w:pPr>
        <w:spacing w:after="0" w:line="240" w:lineRule="auto"/>
        <w:outlineLvl w:val="0"/>
        <w:rPr>
          <w:rFonts w:ascii="Times New Roman" w:eastAsia="Times New Roman" w:hAnsi="Times New Roman" w:cs="Times New Roman"/>
        </w:rPr>
      </w:pPr>
    </w:p>
    <w:p w14:paraId="7A64F0DC" w14:textId="77777777" w:rsidR="00663E45" w:rsidRPr="00663E45" w:rsidRDefault="00663E45" w:rsidP="00663E45">
      <w:pPr>
        <w:spacing w:after="0" w:line="240" w:lineRule="auto"/>
        <w:outlineLvl w:val="0"/>
        <w:rPr>
          <w:rFonts w:ascii="Times New Roman" w:eastAsia="Times New Roman" w:hAnsi="Times New Roman" w:cs="Times New Roman"/>
        </w:rPr>
      </w:pPr>
    </w:p>
    <w:p w14:paraId="0D791565" w14:textId="77777777" w:rsidR="00663E45" w:rsidRPr="00663E45" w:rsidRDefault="00663E45" w:rsidP="00663E45">
      <w:pPr>
        <w:spacing w:after="0" w:line="240" w:lineRule="auto"/>
        <w:outlineLvl w:val="0"/>
        <w:rPr>
          <w:rFonts w:ascii="Times New Roman" w:eastAsia="Times New Roman" w:hAnsi="Times New Roman" w:cs="Times New Roman"/>
        </w:rPr>
      </w:pPr>
    </w:p>
    <w:p w14:paraId="793685B3" w14:textId="77777777" w:rsidR="00663E45" w:rsidRPr="00663E45" w:rsidRDefault="00663E45" w:rsidP="00663E45">
      <w:pPr>
        <w:spacing w:after="0" w:line="240" w:lineRule="auto"/>
        <w:outlineLvl w:val="0"/>
        <w:rPr>
          <w:rFonts w:ascii="Times New Roman" w:eastAsia="Times New Roman" w:hAnsi="Times New Roman" w:cs="Times New Roman"/>
        </w:rPr>
      </w:pPr>
    </w:p>
    <w:p w14:paraId="3BB42534" w14:textId="77777777" w:rsidR="00663E45" w:rsidRPr="00663E45" w:rsidRDefault="00663E45" w:rsidP="00663E45">
      <w:pPr>
        <w:spacing w:after="0" w:line="240" w:lineRule="auto"/>
        <w:outlineLvl w:val="0"/>
        <w:rPr>
          <w:rFonts w:ascii="Times New Roman" w:eastAsia="Times New Roman" w:hAnsi="Times New Roman" w:cs="Times New Roman"/>
        </w:rPr>
      </w:pPr>
    </w:p>
    <w:p w14:paraId="09041B6E" w14:textId="77777777" w:rsidR="00663E45" w:rsidRPr="00663E45" w:rsidRDefault="00663E45" w:rsidP="00663E45">
      <w:pPr>
        <w:spacing w:after="0" w:line="240" w:lineRule="auto"/>
        <w:outlineLvl w:val="0"/>
        <w:rPr>
          <w:rFonts w:ascii="Times New Roman" w:eastAsia="Times New Roman" w:hAnsi="Times New Roman" w:cs="Times New Roman"/>
        </w:rPr>
      </w:pPr>
    </w:p>
    <w:p w14:paraId="7D9CEEC6" w14:textId="77777777" w:rsidR="00663E45" w:rsidRPr="00663E45" w:rsidRDefault="00663E45" w:rsidP="00663E45">
      <w:pPr>
        <w:spacing w:after="0" w:line="240" w:lineRule="auto"/>
        <w:outlineLvl w:val="0"/>
        <w:rPr>
          <w:rFonts w:ascii="Times New Roman" w:eastAsia="Times New Roman" w:hAnsi="Times New Roman" w:cs="Times New Roman"/>
        </w:rPr>
      </w:pPr>
    </w:p>
    <w:p w14:paraId="08811B64" w14:textId="77777777" w:rsidR="00663E45" w:rsidRPr="00663E45" w:rsidRDefault="00663E45" w:rsidP="00663E45">
      <w:pPr>
        <w:spacing w:after="0" w:line="240" w:lineRule="auto"/>
        <w:outlineLvl w:val="0"/>
        <w:rPr>
          <w:rFonts w:ascii="Times New Roman" w:eastAsia="Times New Roman" w:hAnsi="Times New Roman" w:cs="Times New Roman"/>
        </w:rPr>
      </w:pPr>
    </w:p>
    <w:p w14:paraId="5C048FBC" w14:textId="77777777" w:rsidR="00663E45" w:rsidRPr="00663E45" w:rsidRDefault="00663E45" w:rsidP="00663E45">
      <w:pPr>
        <w:spacing w:after="0" w:line="240" w:lineRule="auto"/>
        <w:outlineLvl w:val="0"/>
        <w:rPr>
          <w:rFonts w:ascii="Times New Roman" w:eastAsia="Times New Roman" w:hAnsi="Times New Roman" w:cs="Times New Roman"/>
        </w:rPr>
      </w:pPr>
    </w:p>
    <w:p w14:paraId="360B1948" w14:textId="77777777" w:rsidR="00663E45" w:rsidRPr="00663E45" w:rsidRDefault="00663E45" w:rsidP="00663E45">
      <w:pPr>
        <w:spacing w:after="0" w:line="240" w:lineRule="auto"/>
        <w:outlineLvl w:val="0"/>
        <w:rPr>
          <w:rFonts w:ascii="Times New Roman" w:eastAsia="Times New Roman" w:hAnsi="Times New Roman" w:cs="Times New Roman"/>
        </w:rPr>
      </w:pPr>
    </w:p>
    <w:p w14:paraId="62D5ADE7" w14:textId="77777777" w:rsidR="00663E45" w:rsidRPr="00663E45" w:rsidRDefault="00663E45" w:rsidP="00663E45">
      <w:pPr>
        <w:spacing w:after="0" w:line="240" w:lineRule="auto"/>
        <w:outlineLvl w:val="0"/>
        <w:rPr>
          <w:rFonts w:ascii="Times New Roman" w:eastAsia="Times New Roman" w:hAnsi="Times New Roman" w:cs="Times New Roman"/>
        </w:rPr>
      </w:pPr>
    </w:p>
    <w:p w14:paraId="3A7D7373" w14:textId="77777777" w:rsidR="00663E45" w:rsidRPr="00663E45" w:rsidRDefault="00663E45" w:rsidP="00663E45">
      <w:pPr>
        <w:spacing w:after="0" w:line="240" w:lineRule="auto"/>
        <w:outlineLvl w:val="0"/>
        <w:rPr>
          <w:rFonts w:ascii="Times New Roman" w:eastAsia="Times New Roman" w:hAnsi="Times New Roman" w:cs="Times New Roman"/>
        </w:rPr>
      </w:pPr>
    </w:p>
    <w:p w14:paraId="79C2D844" w14:textId="77777777" w:rsidR="00663E45" w:rsidRPr="00663E45" w:rsidRDefault="00663E45" w:rsidP="00663E45">
      <w:pPr>
        <w:spacing w:after="0" w:line="240" w:lineRule="auto"/>
        <w:outlineLvl w:val="0"/>
        <w:rPr>
          <w:rFonts w:ascii="Times New Roman" w:eastAsia="Times New Roman" w:hAnsi="Times New Roman" w:cs="Times New Roman"/>
        </w:rPr>
      </w:pPr>
    </w:p>
    <w:p w14:paraId="42EFB292" w14:textId="77777777" w:rsidR="00663E45" w:rsidRPr="00663E45" w:rsidRDefault="00663E45" w:rsidP="00663E45">
      <w:pPr>
        <w:spacing w:after="0" w:line="240" w:lineRule="auto"/>
        <w:outlineLvl w:val="0"/>
        <w:rPr>
          <w:rFonts w:ascii="Times New Roman" w:eastAsia="Times New Roman" w:hAnsi="Times New Roman" w:cs="Times New Roman"/>
        </w:rPr>
      </w:pPr>
    </w:p>
    <w:p w14:paraId="00A26D46" w14:textId="77777777" w:rsidR="00663E45" w:rsidRPr="00663E45" w:rsidRDefault="00663E45" w:rsidP="00663E45">
      <w:pPr>
        <w:spacing w:after="0" w:line="240" w:lineRule="auto"/>
        <w:outlineLvl w:val="0"/>
        <w:rPr>
          <w:rFonts w:ascii="Times New Roman" w:eastAsia="Times New Roman" w:hAnsi="Times New Roman" w:cs="Times New Roman"/>
        </w:rPr>
      </w:pPr>
    </w:p>
    <w:p w14:paraId="7246CEEC" w14:textId="77777777" w:rsidR="00663E45" w:rsidRPr="00663E45" w:rsidRDefault="00663E45" w:rsidP="00663E45">
      <w:pPr>
        <w:spacing w:after="0" w:line="240" w:lineRule="auto"/>
        <w:outlineLvl w:val="0"/>
        <w:rPr>
          <w:rFonts w:ascii="Times New Roman" w:eastAsia="Times New Roman" w:hAnsi="Times New Roman" w:cs="Times New Roman"/>
        </w:rPr>
      </w:pPr>
    </w:p>
    <w:p w14:paraId="217D324B" w14:textId="77777777" w:rsidR="00663E45" w:rsidRPr="00663E45" w:rsidRDefault="00663E45" w:rsidP="00663E45">
      <w:pPr>
        <w:spacing w:after="0" w:line="240" w:lineRule="auto"/>
        <w:outlineLvl w:val="0"/>
        <w:rPr>
          <w:rFonts w:ascii="Times New Roman" w:eastAsia="Times New Roman" w:hAnsi="Times New Roman" w:cs="Times New Roman"/>
        </w:rPr>
      </w:pPr>
    </w:p>
    <w:p w14:paraId="5AFF1E51" w14:textId="77777777" w:rsidR="00663E45" w:rsidRPr="00663E45" w:rsidRDefault="00663E45" w:rsidP="00663E45">
      <w:pPr>
        <w:spacing w:after="0" w:line="240" w:lineRule="auto"/>
        <w:outlineLvl w:val="0"/>
        <w:rPr>
          <w:rFonts w:ascii="Times New Roman" w:eastAsia="Times New Roman" w:hAnsi="Times New Roman" w:cs="Times New Roman"/>
        </w:rPr>
      </w:pPr>
    </w:p>
    <w:p w14:paraId="083AF6AD" w14:textId="77777777" w:rsidR="00663E45" w:rsidRPr="00663E45" w:rsidRDefault="00663E45" w:rsidP="00663E45">
      <w:pPr>
        <w:spacing w:after="0" w:line="240" w:lineRule="auto"/>
        <w:outlineLvl w:val="0"/>
        <w:rPr>
          <w:rFonts w:ascii="Times New Roman" w:eastAsia="Times New Roman" w:hAnsi="Times New Roman" w:cs="Times New Roman"/>
        </w:rPr>
      </w:pPr>
    </w:p>
    <w:p w14:paraId="5915F7E1" w14:textId="77777777" w:rsidR="00663E45" w:rsidRPr="00663E45" w:rsidRDefault="00663E45" w:rsidP="00663E45">
      <w:pPr>
        <w:spacing w:after="0" w:line="240" w:lineRule="auto"/>
        <w:outlineLvl w:val="0"/>
        <w:rPr>
          <w:rFonts w:ascii="Times New Roman" w:eastAsia="Times New Roman" w:hAnsi="Times New Roman" w:cs="Times New Roman"/>
        </w:rPr>
      </w:pPr>
    </w:p>
    <w:p w14:paraId="3AD352F2" w14:textId="77777777" w:rsidR="00663E45" w:rsidRPr="00663E45" w:rsidRDefault="00663E45" w:rsidP="00663E45">
      <w:pPr>
        <w:spacing w:after="0" w:line="240" w:lineRule="auto"/>
        <w:outlineLvl w:val="0"/>
        <w:rPr>
          <w:rFonts w:ascii="Times New Roman" w:eastAsia="Times New Roman" w:hAnsi="Times New Roman" w:cs="Times New Roman"/>
        </w:rPr>
      </w:pPr>
    </w:p>
    <w:p w14:paraId="5821F072" w14:textId="77777777" w:rsidR="00663E45" w:rsidRPr="00663E45" w:rsidRDefault="00663E45" w:rsidP="00663E45">
      <w:pPr>
        <w:spacing w:after="0" w:line="240" w:lineRule="auto"/>
        <w:rPr>
          <w:rFonts w:ascii="Times New Roman" w:eastAsia="Times New Roman" w:hAnsi="Times New Roman" w:cs="Times New Roman"/>
        </w:rPr>
      </w:pPr>
      <w:r w:rsidRPr="00663E45">
        <w:rPr>
          <w:rFonts w:ascii="Times New Roman" w:eastAsia="Times New Roman" w:hAnsi="Times New Roman" w:cs="Times New Roman"/>
          <w:sz w:val="20"/>
          <w:szCs w:val="20"/>
        </w:rPr>
        <w:t xml:space="preserve">Разрешение № </w:t>
      </w:r>
      <w:r w:rsidRPr="00663E45">
        <w:rPr>
          <w:rFonts w:ascii="Times New Roman" w:eastAsia="Times New Roman" w:hAnsi="Times New Roman" w:cs="Times New Roman"/>
          <w:sz w:val="20"/>
          <w:szCs w:val="20"/>
          <w:lang w:val="en-US"/>
        </w:rPr>
        <w:t>CPR …..</w:t>
      </w:r>
      <w:r w:rsidR="0095497F">
        <w:rPr>
          <w:rFonts w:ascii="Times New Roman" w:eastAsia="Times New Roman" w:hAnsi="Times New Roman" w:cs="Times New Roman"/>
          <w:sz w:val="20"/>
          <w:szCs w:val="20"/>
        </w:rPr>
        <w:t>… - NB……….</w:t>
      </w:r>
      <w:r w:rsidRPr="00663E45">
        <w:rPr>
          <w:rFonts w:ascii="Times New Roman" w:eastAsia="Times New Roman" w:hAnsi="Times New Roman" w:cs="Times New Roman"/>
          <w:sz w:val="20"/>
          <w:szCs w:val="20"/>
        </w:rPr>
        <w:t>в сила от ……….</w:t>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t>стр. …. от .…</w:t>
      </w:r>
    </w:p>
    <w:p w14:paraId="291219C9" w14:textId="77777777" w:rsidR="00663E45" w:rsidRPr="00663E45" w:rsidRDefault="00663E45" w:rsidP="00663E45">
      <w:pPr>
        <w:spacing w:after="0" w:line="240" w:lineRule="auto"/>
        <w:rPr>
          <w:rFonts w:ascii="Times New Roman" w:eastAsia="Times New Roman" w:hAnsi="Times New Roman" w:cs="Times New Roman"/>
        </w:rPr>
        <w:sectPr w:rsidR="00663E45" w:rsidRPr="00663E45" w:rsidSect="00663E45">
          <w:pgSz w:w="11906" w:h="16838"/>
          <w:pgMar w:top="454" w:right="340" w:bottom="284" w:left="964" w:header="709" w:footer="442" w:gutter="0"/>
          <w:pgNumType w:chapStyle="1"/>
          <w:cols w:space="708"/>
          <w:titlePg/>
          <w:docGrid w:linePitch="360"/>
        </w:sectPr>
      </w:pPr>
    </w:p>
    <w:p w14:paraId="3673FBBA" w14:textId="77777777" w:rsidR="00663E45" w:rsidRPr="00663E45" w:rsidRDefault="00663E45" w:rsidP="00663E45">
      <w:pPr>
        <w:spacing w:after="0" w:line="240" w:lineRule="auto"/>
        <w:outlineLvl w:val="0"/>
        <w:rPr>
          <w:rFonts w:ascii="Times New Roman" w:eastAsia="Times New Roman" w:hAnsi="Times New Roman" w:cs="Times New Roman"/>
        </w:rPr>
      </w:pPr>
    </w:p>
    <w:p w14:paraId="1A8CE1E5" w14:textId="77777777" w:rsidR="00663E45" w:rsidRPr="00663E45" w:rsidRDefault="00663E45" w:rsidP="00663E45">
      <w:pPr>
        <w:spacing w:after="0" w:line="240" w:lineRule="auto"/>
        <w:jc w:val="right"/>
        <w:outlineLvl w:val="0"/>
        <w:rPr>
          <w:rFonts w:ascii="Times New Roman" w:eastAsia="Times New Roman" w:hAnsi="Times New Roman" w:cs="Times New Roman"/>
        </w:rPr>
      </w:pPr>
      <w:r w:rsidRPr="00663E45">
        <w:rPr>
          <w:rFonts w:ascii="Times New Roman" w:eastAsia="Times New Roman" w:hAnsi="Times New Roman" w:cs="Times New Roman"/>
        </w:rPr>
        <w:t>Образец 4</w:t>
      </w:r>
    </w:p>
    <w:p w14:paraId="29C2C112" w14:textId="77777777" w:rsidR="00663E45" w:rsidRPr="00663E45" w:rsidRDefault="00663E45" w:rsidP="00663E45">
      <w:pPr>
        <w:spacing w:after="0" w:line="240" w:lineRule="auto"/>
        <w:jc w:val="center"/>
        <w:outlineLvl w:val="0"/>
        <w:rPr>
          <w:rFonts w:ascii="Times New Roman" w:eastAsia="Times New Roman" w:hAnsi="Times New Roman" w:cs="Times New Roman"/>
        </w:rPr>
      </w:pPr>
      <w:r w:rsidRPr="00663E45">
        <w:rPr>
          <w:rFonts w:ascii="Times New Roman" w:eastAsia="Times New Roman" w:hAnsi="Times New Roman" w:cs="Times New Roman"/>
          <w:noProof/>
          <w:lang w:eastAsia="bg-BG"/>
        </w:rPr>
        <w:drawing>
          <wp:inline distT="0" distB="0" distL="0" distR="0" wp14:anchorId="6B218018" wp14:editId="7F3C158C">
            <wp:extent cx="1231265" cy="10166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1265" cy="1016635"/>
                    </a:xfrm>
                    <a:prstGeom prst="rect">
                      <a:avLst/>
                    </a:prstGeom>
                    <a:noFill/>
                  </pic:spPr>
                </pic:pic>
              </a:graphicData>
            </a:graphic>
          </wp:inline>
        </w:drawing>
      </w:r>
    </w:p>
    <w:p w14:paraId="2F758FD4" w14:textId="77777777" w:rsidR="00663E45" w:rsidRPr="00663E45" w:rsidRDefault="00663E45" w:rsidP="00663E45">
      <w:pPr>
        <w:tabs>
          <w:tab w:val="center" w:pos="4153"/>
          <w:tab w:val="right" w:pos="8306"/>
        </w:tabs>
        <w:spacing w:after="0" w:line="360" w:lineRule="auto"/>
        <w:rPr>
          <w:rFonts w:ascii="Times New Roman" w:eastAsia="Times New Roman" w:hAnsi="Times New Roman" w:cs="Times New Roman"/>
          <w:b/>
          <w:sz w:val="24"/>
          <w:szCs w:val="24"/>
        </w:rPr>
      </w:pPr>
    </w:p>
    <w:p w14:paraId="4C1B8C03" w14:textId="77777777" w:rsidR="00663E45" w:rsidRPr="00663E45" w:rsidRDefault="00663E45" w:rsidP="00663E45">
      <w:pPr>
        <w:tabs>
          <w:tab w:val="center" w:pos="4153"/>
          <w:tab w:val="right" w:pos="8306"/>
        </w:tabs>
        <w:spacing w:after="0" w:line="360" w:lineRule="auto"/>
        <w:rPr>
          <w:rFonts w:ascii="Times New Roman" w:eastAsia="Times New Roman" w:hAnsi="Times New Roman" w:cs="Times New Roman"/>
          <w:b/>
          <w:sz w:val="24"/>
          <w:szCs w:val="24"/>
        </w:rPr>
      </w:pPr>
    </w:p>
    <w:p w14:paraId="57D71A51"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РЕПУБЛИКА БЪЛГАРИЯ</w:t>
      </w:r>
    </w:p>
    <w:p w14:paraId="72197D59"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Министерство на регионалното развитие и благоустройството</w:t>
      </w:r>
    </w:p>
    <w:p w14:paraId="56EABD10" w14:textId="77777777" w:rsidR="00663E45" w:rsidRPr="00663E45" w:rsidRDefault="00663E45" w:rsidP="00663E45">
      <w:pPr>
        <w:spacing w:after="0" w:line="240" w:lineRule="auto"/>
        <w:outlineLvl w:val="0"/>
        <w:rPr>
          <w:rFonts w:ascii="Times New Roman" w:eastAsia="Times New Roman" w:hAnsi="Times New Roman" w:cs="Times New Roman"/>
        </w:rPr>
      </w:pPr>
    </w:p>
    <w:p w14:paraId="0663E0DD" w14:textId="77777777" w:rsidR="00663E45" w:rsidRPr="00663E45" w:rsidRDefault="00663E45" w:rsidP="00663E45">
      <w:pPr>
        <w:spacing w:after="0" w:line="240" w:lineRule="auto"/>
        <w:outlineLvl w:val="0"/>
        <w:rPr>
          <w:rFonts w:ascii="Times New Roman" w:eastAsia="Times New Roman" w:hAnsi="Times New Roman" w:cs="Times New Roman"/>
        </w:rPr>
      </w:pPr>
    </w:p>
    <w:p w14:paraId="40B62DCA" w14:textId="77777777" w:rsidR="00663E45" w:rsidRPr="00663E45" w:rsidRDefault="00663E45" w:rsidP="00663E45">
      <w:pPr>
        <w:spacing w:after="0" w:line="240" w:lineRule="auto"/>
        <w:jc w:val="center"/>
        <w:outlineLvl w:val="0"/>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Р А З Р Е Ш Е Н И Е</w:t>
      </w:r>
    </w:p>
    <w:p w14:paraId="28077E5E" w14:textId="77777777" w:rsidR="00663E45" w:rsidRPr="00663E45" w:rsidRDefault="00663E45" w:rsidP="00663E45">
      <w:pPr>
        <w:spacing w:after="0" w:line="240" w:lineRule="auto"/>
        <w:outlineLvl w:val="0"/>
        <w:rPr>
          <w:rFonts w:ascii="Times New Roman" w:eastAsia="Times New Roman" w:hAnsi="Times New Roman" w:cs="Times New Roman"/>
        </w:rPr>
      </w:pPr>
    </w:p>
    <w:p w14:paraId="4287A9C6" w14:textId="77777777" w:rsidR="00663E45" w:rsidRPr="00663E45" w:rsidRDefault="00663E45" w:rsidP="00663E45">
      <w:pPr>
        <w:spacing w:after="0" w:line="240" w:lineRule="auto"/>
        <w:jc w:val="center"/>
        <w:outlineLvl w:val="0"/>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за издаване на българско техническо одобрение за строителни продукти</w:t>
      </w:r>
    </w:p>
    <w:p w14:paraId="6988F1A9" w14:textId="77777777" w:rsidR="00663E45" w:rsidRPr="00663E45" w:rsidRDefault="00663E45" w:rsidP="00663E45">
      <w:pPr>
        <w:spacing w:after="0" w:line="240" w:lineRule="auto"/>
        <w:outlineLvl w:val="0"/>
        <w:rPr>
          <w:rFonts w:ascii="Times New Roman" w:eastAsia="Times New Roman" w:hAnsi="Times New Roman" w:cs="Times New Roman"/>
        </w:rPr>
      </w:pPr>
    </w:p>
    <w:p w14:paraId="45ABCD57" w14:textId="77777777" w:rsidR="00663E45" w:rsidRPr="00663E45" w:rsidRDefault="00663E45" w:rsidP="00663E45">
      <w:pPr>
        <w:spacing w:after="0" w:line="240" w:lineRule="auto"/>
        <w:jc w:val="center"/>
        <w:outlineLvl w:val="0"/>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 БТО ……………………… от ………………… </w:t>
      </w:r>
    </w:p>
    <w:p w14:paraId="6AF1607D" w14:textId="77777777" w:rsidR="00663E45" w:rsidRPr="00663E45" w:rsidRDefault="00663E45" w:rsidP="00663E45">
      <w:pPr>
        <w:spacing w:after="0" w:line="240" w:lineRule="auto"/>
        <w:outlineLvl w:val="0"/>
        <w:rPr>
          <w:rFonts w:ascii="Times New Roman" w:eastAsia="Times New Roman" w:hAnsi="Times New Roman" w:cs="Times New Roman"/>
          <w:sz w:val="28"/>
          <w:szCs w:val="28"/>
        </w:rPr>
      </w:pPr>
    </w:p>
    <w:p w14:paraId="490F8C1A" w14:textId="77777777" w:rsidR="00663E45" w:rsidRPr="00663E45" w:rsidRDefault="00663E45" w:rsidP="00663E45">
      <w:pPr>
        <w:spacing w:after="0" w:line="240" w:lineRule="auto"/>
        <w:jc w:val="center"/>
        <w:outlineLvl w:val="0"/>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 xml:space="preserve">На основание чл. 9, ал. 2, т. 3 от Закона за техническите изисквания към продуктите </w:t>
      </w:r>
    </w:p>
    <w:p w14:paraId="747EA279" w14:textId="77777777" w:rsidR="00663E45" w:rsidRPr="00663E45" w:rsidRDefault="00663E45" w:rsidP="00663E45">
      <w:pPr>
        <w:spacing w:after="0" w:line="240" w:lineRule="auto"/>
        <w:outlineLvl w:val="0"/>
        <w:rPr>
          <w:rFonts w:ascii="Times New Roman" w:eastAsia="Times New Roman" w:hAnsi="Times New Roman" w:cs="Times New Roman"/>
          <w:sz w:val="28"/>
          <w:szCs w:val="28"/>
        </w:rPr>
      </w:pPr>
    </w:p>
    <w:p w14:paraId="392C04C7" w14:textId="77777777" w:rsidR="00663E45" w:rsidRPr="00663E45" w:rsidRDefault="00663E45" w:rsidP="00663E45">
      <w:pPr>
        <w:spacing w:after="0" w:line="240" w:lineRule="auto"/>
        <w:rPr>
          <w:rFonts w:ascii="Times New Roman" w:eastAsia="Times New Roman" w:hAnsi="Times New Roman" w:cs="Times New Roman"/>
          <w:sz w:val="28"/>
          <w:szCs w:val="28"/>
        </w:rPr>
      </w:pPr>
    </w:p>
    <w:p w14:paraId="68C013D7"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РАЗРЕШАВАМ  НА</w:t>
      </w:r>
    </w:p>
    <w:p w14:paraId="2BC61F3C" w14:textId="77777777" w:rsidR="00663E45" w:rsidRPr="00663E45" w:rsidRDefault="00663E45" w:rsidP="00663E45">
      <w:pPr>
        <w:spacing w:before="240"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 . . . . . . . . . . . . . . . . . . . . . . . . . . . . . . . . .,</w:t>
      </w:r>
    </w:p>
    <w:p w14:paraId="6AA90B80"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с идентификационен номер . . . . . . </w:t>
      </w:r>
      <w:r w:rsidRPr="00663E45">
        <w:rPr>
          <w:rFonts w:ascii="Times New Roman" w:eastAsia="Times New Roman" w:hAnsi="Times New Roman" w:cs="Times New Roman"/>
          <w:b/>
          <w:bCs/>
          <w:sz w:val="28"/>
          <w:szCs w:val="28"/>
        </w:rPr>
        <w:t>от регистъра на</w:t>
      </w:r>
      <w:r w:rsidRPr="00663E45">
        <w:rPr>
          <w:rFonts w:ascii="Times New Roman" w:eastAsia="Times New Roman" w:hAnsi="Times New Roman" w:cs="Times New Roman"/>
          <w:b/>
          <w:sz w:val="28"/>
          <w:szCs w:val="28"/>
        </w:rPr>
        <w:t xml:space="preserve"> </w:t>
      </w:r>
    </w:p>
    <w:p w14:paraId="722B0B02"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Министерството на регионалното развитие и благоустройството,</w:t>
      </w:r>
    </w:p>
    <w:p w14:paraId="78523FF0"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p>
    <w:p w14:paraId="066BCFE7"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със седалище и адрес на управление . . . . . . . . . . . . . . . . . . . . . . . . . . . . . . . ., </w:t>
      </w:r>
    </w:p>
    <w:p w14:paraId="7113922E"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 . . . . . . . . . . . . . . . . . . . . . . . . . . . . , ЕИК . . . . . . . . . . . . . . . . . , </w:t>
      </w:r>
    </w:p>
    <w:p w14:paraId="16DBD092"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представлявано от. . . . . . . . . . . . . . . . . . . . . . . . . . . . . ,</w:t>
      </w:r>
    </w:p>
    <w:p w14:paraId="09DD2D36" w14:textId="77777777" w:rsidR="00663E45" w:rsidRPr="00663E45" w:rsidRDefault="00663E45" w:rsidP="00663E45">
      <w:pPr>
        <w:spacing w:after="0" w:line="240" w:lineRule="auto"/>
        <w:outlineLvl w:val="0"/>
        <w:rPr>
          <w:rFonts w:ascii="Times New Roman" w:eastAsia="Times New Roman" w:hAnsi="Times New Roman" w:cs="Times New Roman"/>
        </w:rPr>
      </w:pPr>
    </w:p>
    <w:p w14:paraId="051C1EA1" w14:textId="77777777" w:rsidR="00663E45" w:rsidRPr="00663E45" w:rsidRDefault="00663E45" w:rsidP="00663E45">
      <w:pPr>
        <w:spacing w:after="0" w:line="240" w:lineRule="auto"/>
        <w:jc w:val="both"/>
        <w:outlineLvl w:val="0"/>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да издава български технически одобрения за строителни продукти от продуктовите области, посочени в заверения списък, който е неразделна част от това разрешение.</w:t>
      </w:r>
    </w:p>
    <w:p w14:paraId="22CFA7D5" w14:textId="77777777" w:rsidR="00663E45" w:rsidRPr="00663E45" w:rsidRDefault="00663E45" w:rsidP="00663E45">
      <w:pPr>
        <w:spacing w:after="0" w:line="240" w:lineRule="auto"/>
        <w:outlineLvl w:val="0"/>
        <w:rPr>
          <w:rFonts w:ascii="Times New Roman" w:eastAsia="Times New Roman" w:hAnsi="Times New Roman" w:cs="Times New Roman"/>
        </w:rPr>
      </w:pPr>
    </w:p>
    <w:p w14:paraId="136669B4" w14:textId="77777777" w:rsidR="00663E45" w:rsidRPr="00663E45" w:rsidRDefault="00663E45" w:rsidP="00663E45">
      <w:pPr>
        <w:spacing w:after="0" w:line="240" w:lineRule="auto"/>
        <w:outlineLvl w:val="0"/>
        <w:rPr>
          <w:rFonts w:ascii="Times New Roman" w:eastAsia="Times New Roman" w:hAnsi="Times New Roman" w:cs="Times New Roman"/>
        </w:rPr>
      </w:pPr>
    </w:p>
    <w:tbl>
      <w:tblPr>
        <w:tblW w:w="0" w:type="auto"/>
        <w:tblLayout w:type="fixed"/>
        <w:tblLook w:val="04A0" w:firstRow="1" w:lastRow="0" w:firstColumn="1" w:lastColumn="0" w:noHBand="0" w:noVBand="1"/>
      </w:tblPr>
      <w:tblGrid>
        <w:gridCol w:w="2376"/>
        <w:gridCol w:w="7513"/>
      </w:tblGrid>
      <w:tr w:rsidR="00663E45" w:rsidRPr="00663E45" w14:paraId="6B91DAAD" w14:textId="77777777" w:rsidTr="00663E45">
        <w:trPr>
          <w:trHeight w:val="1155"/>
        </w:trPr>
        <w:tc>
          <w:tcPr>
            <w:tcW w:w="2376" w:type="dxa"/>
            <w:shd w:val="clear" w:color="auto" w:fill="auto"/>
          </w:tcPr>
          <w:p w14:paraId="5AF1D144"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издаване:</w:t>
            </w:r>
          </w:p>
          <w:p w14:paraId="09F6045C"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3E11EB0E" w14:textId="77777777" w:rsidR="00663E45" w:rsidRPr="00663E45" w:rsidRDefault="00663E45" w:rsidP="00663E45">
            <w:pPr>
              <w:keepNext/>
              <w:spacing w:after="0" w:line="240" w:lineRule="auto"/>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w:t>
            </w:r>
          </w:p>
          <w:p w14:paraId="50734350"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tc>
        <w:tc>
          <w:tcPr>
            <w:tcW w:w="7513" w:type="dxa"/>
            <w:shd w:val="clear" w:color="auto" w:fill="auto"/>
          </w:tcPr>
          <w:p w14:paraId="70EA3BFC"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650C3046"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1FA4E5D7"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БЛАГОУСТРОЙСТВОТО</w:t>
            </w:r>
          </w:p>
          <w:p w14:paraId="14123EFA"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(име и фамилия)</w:t>
            </w:r>
          </w:p>
          <w:p w14:paraId="1B06B671" w14:textId="77777777" w:rsidR="00663E45" w:rsidRPr="00663E45" w:rsidRDefault="00663E45" w:rsidP="00663E45">
            <w:pPr>
              <w:spacing w:after="0" w:line="240" w:lineRule="auto"/>
              <w:ind w:left="3436"/>
              <w:jc w:val="both"/>
              <w:rPr>
                <w:rFonts w:ascii="Times New Roman" w:eastAsia="Times New Roman" w:hAnsi="Times New Roman" w:cs="Times New Roman"/>
                <w:sz w:val="24"/>
                <w:szCs w:val="24"/>
              </w:rPr>
            </w:pPr>
          </w:p>
        </w:tc>
      </w:tr>
    </w:tbl>
    <w:p w14:paraId="557EFF94" w14:textId="77777777" w:rsidR="00663E45" w:rsidRPr="00663E45" w:rsidRDefault="00663E45" w:rsidP="00663E45">
      <w:pPr>
        <w:spacing w:after="0" w:line="240" w:lineRule="auto"/>
        <w:outlineLvl w:val="0"/>
        <w:rPr>
          <w:rFonts w:ascii="Times New Roman" w:eastAsia="Times New Roman" w:hAnsi="Times New Roman" w:cs="Times New Roman"/>
        </w:rPr>
      </w:pPr>
    </w:p>
    <w:p w14:paraId="041FBDCA" w14:textId="77777777" w:rsidR="00663E45" w:rsidRPr="00663E45" w:rsidRDefault="00663E45" w:rsidP="00663E45">
      <w:pPr>
        <w:spacing w:after="0" w:line="240" w:lineRule="auto"/>
        <w:outlineLvl w:val="0"/>
        <w:rPr>
          <w:rFonts w:ascii="Times New Roman" w:eastAsia="Times New Roman" w:hAnsi="Times New Roman" w:cs="Times New Roman"/>
        </w:rPr>
      </w:pPr>
    </w:p>
    <w:p w14:paraId="50C0ACDF" w14:textId="77777777" w:rsidR="00663E45" w:rsidRPr="00663E45" w:rsidRDefault="00663E45" w:rsidP="00663E45">
      <w:pPr>
        <w:spacing w:after="0" w:line="240" w:lineRule="auto"/>
        <w:rPr>
          <w:rFonts w:ascii="Times New Roman" w:eastAsia="Times New Roman" w:hAnsi="Times New Roman" w:cs="Times New Roman"/>
        </w:rPr>
        <w:sectPr w:rsidR="00663E45" w:rsidRPr="00663E45" w:rsidSect="00663E45">
          <w:pgSz w:w="11906" w:h="16838"/>
          <w:pgMar w:top="454" w:right="340" w:bottom="284" w:left="964" w:header="709" w:footer="442" w:gutter="0"/>
          <w:pgNumType w:chapStyle="1"/>
          <w:cols w:space="708"/>
          <w:titlePg/>
          <w:docGrid w:linePitch="360"/>
        </w:sectPr>
      </w:pPr>
    </w:p>
    <w:p w14:paraId="0AB4D396" w14:textId="77777777" w:rsidR="00663E45" w:rsidRPr="00663E45" w:rsidRDefault="00663E45" w:rsidP="00663E45">
      <w:pPr>
        <w:spacing w:after="0" w:line="240" w:lineRule="auto"/>
        <w:ind w:left="6237"/>
        <w:jc w:val="both"/>
        <w:outlineLvl w:val="0"/>
        <w:rPr>
          <w:rFonts w:ascii="Times New Roman" w:eastAsia="Times New Roman" w:hAnsi="Times New Roman" w:cs="Times New Roman"/>
          <w:b/>
          <w:sz w:val="24"/>
          <w:szCs w:val="24"/>
        </w:rPr>
      </w:pPr>
    </w:p>
    <w:p w14:paraId="5625DC89" w14:textId="77777777" w:rsidR="00663E45" w:rsidRPr="00663E45" w:rsidRDefault="00663E45" w:rsidP="00663E45">
      <w:pPr>
        <w:spacing w:after="0" w:line="240" w:lineRule="auto"/>
        <w:ind w:left="6237"/>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ЗАВЕРЯВАМ:</w:t>
      </w:r>
    </w:p>
    <w:p w14:paraId="058A52B5" w14:textId="77777777" w:rsidR="00663E45" w:rsidRPr="00663E45" w:rsidRDefault="00663E45" w:rsidP="00663E45">
      <w:pPr>
        <w:spacing w:after="0" w:line="240" w:lineRule="auto"/>
        <w:ind w:left="6237"/>
        <w:outlineLvl w:val="0"/>
        <w:rPr>
          <w:rFonts w:ascii="Times New Roman" w:eastAsia="Times New Roman" w:hAnsi="Times New Roman" w:cs="Times New Roman"/>
          <w:b/>
          <w:sz w:val="24"/>
          <w:szCs w:val="24"/>
        </w:rPr>
      </w:pPr>
    </w:p>
    <w:p w14:paraId="2693A28D" w14:textId="77777777" w:rsidR="00663E45" w:rsidRPr="00663E45" w:rsidRDefault="00663E45" w:rsidP="00663E45">
      <w:pPr>
        <w:spacing w:after="0" w:line="240" w:lineRule="auto"/>
        <w:ind w:left="6237"/>
        <w:outlineLvl w:val="0"/>
        <w:rPr>
          <w:rFonts w:ascii="Times New Roman" w:eastAsia="Times New Roman" w:hAnsi="Times New Roman" w:cs="Times New Roman"/>
          <w:b/>
          <w:sz w:val="24"/>
          <w:szCs w:val="24"/>
        </w:rPr>
      </w:pPr>
    </w:p>
    <w:p w14:paraId="08CFC8ED" w14:textId="77777777" w:rsidR="00663E45" w:rsidRPr="00663E45" w:rsidRDefault="00663E45" w:rsidP="00663E45">
      <w:pPr>
        <w:spacing w:after="0" w:line="240" w:lineRule="auto"/>
        <w:ind w:left="6237"/>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265BED70" w14:textId="77777777" w:rsidR="00663E45" w:rsidRPr="00663E45" w:rsidRDefault="00663E45" w:rsidP="00663E45">
      <w:pPr>
        <w:spacing w:after="0" w:line="240" w:lineRule="auto"/>
        <w:ind w:left="6237"/>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РЕГИОНАЛНОТО РАЗВИТИЕ И БЛАГОУСТРОЙСТВОТО</w:t>
      </w:r>
    </w:p>
    <w:p w14:paraId="2FB0A426" w14:textId="77777777" w:rsidR="00663E45" w:rsidRPr="00663E45" w:rsidRDefault="00663E45" w:rsidP="00663E45">
      <w:pPr>
        <w:spacing w:after="0" w:line="240" w:lineRule="auto"/>
        <w:ind w:left="6237"/>
        <w:outlineLvl w:val="0"/>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(име и фамилия)</w:t>
      </w:r>
    </w:p>
    <w:p w14:paraId="26962411"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68F266FB"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36659DFA"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736A3DC8"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4DD12A2D"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СПИСЪК</w:t>
      </w:r>
    </w:p>
    <w:p w14:paraId="6C4BD863"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34B93837"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на продуктовите области от обхвата на Разрешение № БТО . . . . .  от …………………. </w:t>
      </w:r>
    </w:p>
    <w:p w14:paraId="40AE5F56" w14:textId="77777777" w:rsidR="00663E45" w:rsidRPr="00663E45" w:rsidRDefault="00663E45" w:rsidP="00663E45">
      <w:pPr>
        <w:spacing w:after="0" w:line="240" w:lineRule="auto"/>
        <w:jc w:val="center"/>
        <w:outlineLvl w:val="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от регистъра на Министерството на регионалното развитие и благоустройството</w:t>
      </w:r>
      <w:r w:rsidRPr="00663E45">
        <w:rPr>
          <w:rFonts w:ascii="Tahoma" w:eastAsia="Times New Roman" w:hAnsi="Tahoma" w:cs="Times New Roman"/>
          <w:sz w:val="24"/>
          <w:szCs w:val="24"/>
        </w:rPr>
        <w:t xml:space="preserve"> </w:t>
      </w:r>
      <w:r w:rsidRPr="00663E45">
        <w:rPr>
          <w:rFonts w:ascii="Times New Roman" w:eastAsia="Times New Roman" w:hAnsi="Times New Roman" w:cs="Times New Roman"/>
          <w:b/>
          <w:sz w:val="24"/>
          <w:szCs w:val="24"/>
        </w:rPr>
        <w:t xml:space="preserve">за издаване на българско техническо одобрение на строителни продукти, издадено на . . . . . . . . . . . . . . . . . . </w:t>
      </w:r>
    </w:p>
    <w:p w14:paraId="7C8C3969" w14:textId="77777777" w:rsidR="00663E45" w:rsidRPr="00663E45" w:rsidRDefault="00663E45" w:rsidP="00663E45">
      <w:pPr>
        <w:spacing w:after="0" w:line="240" w:lineRule="auto"/>
        <w:outlineLvl w:val="0"/>
        <w:rPr>
          <w:rFonts w:ascii="Times New Roman" w:eastAsia="Times New Roman" w:hAnsi="Times New Roman" w:cs="Times New Roman"/>
          <w:sz w:val="24"/>
          <w:szCs w:val="24"/>
        </w:rPr>
      </w:pPr>
    </w:p>
    <w:p w14:paraId="2A8362D0"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(в сила от ......................)</w:t>
      </w:r>
    </w:p>
    <w:p w14:paraId="0D728E2C" w14:textId="77777777" w:rsidR="00663E45" w:rsidRPr="00663E45" w:rsidRDefault="00663E45" w:rsidP="00663E45">
      <w:pPr>
        <w:spacing w:after="0" w:line="240" w:lineRule="auto"/>
        <w:rPr>
          <w:rFonts w:ascii="Times New Roman" w:eastAsia="Times New Roman" w:hAnsi="Times New Roman" w:cs="Times New Roman"/>
          <w:sz w:val="24"/>
          <w:szCs w:val="20"/>
        </w:rPr>
      </w:pPr>
    </w:p>
    <w:p w14:paraId="7EC4E1D5" w14:textId="77777777" w:rsidR="00663E45" w:rsidRPr="00663E45" w:rsidRDefault="00663E45" w:rsidP="00663E45">
      <w:pPr>
        <w:spacing w:after="0" w:line="240" w:lineRule="auto"/>
        <w:rPr>
          <w:rFonts w:ascii="Times New Roman" w:eastAsia="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1"/>
        <w:gridCol w:w="4646"/>
        <w:gridCol w:w="4851"/>
      </w:tblGrid>
      <w:tr w:rsidR="00663E45" w:rsidRPr="00663E45" w14:paraId="70B2F5FB" w14:textId="77777777" w:rsidTr="00663E45">
        <w:trPr>
          <w:cantSplit/>
          <w:jc w:val="center"/>
        </w:trPr>
        <w:tc>
          <w:tcPr>
            <w:tcW w:w="661" w:type="dxa"/>
            <w:tcBorders>
              <w:top w:val="single" w:sz="4" w:space="0" w:color="auto"/>
              <w:bottom w:val="single" w:sz="4" w:space="0" w:color="auto"/>
              <w:right w:val="single" w:sz="4" w:space="0" w:color="auto"/>
            </w:tcBorders>
          </w:tcPr>
          <w:p w14:paraId="62189CE4" w14:textId="77777777" w:rsidR="00663E45" w:rsidRPr="00663E45" w:rsidRDefault="00663E45" w:rsidP="00663E45">
            <w:pPr>
              <w:spacing w:after="0" w:line="240" w:lineRule="auto"/>
              <w:jc w:val="center"/>
              <w:rPr>
                <w:rFonts w:ascii="Times New Roman" w:eastAsia="Times New Roman" w:hAnsi="Times New Roman" w:cs="Times New Roman"/>
                <w:b/>
                <w:bCs/>
              </w:rPr>
            </w:pPr>
          </w:p>
          <w:p w14:paraId="6547C20C" w14:textId="77777777" w:rsidR="00663E45" w:rsidRPr="00663E45" w:rsidRDefault="00663E45" w:rsidP="00663E45">
            <w:pPr>
              <w:spacing w:after="0" w:line="240" w:lineRule="auto"/>
              <w:jc w:val="center"/>
              <w:rPr>
                <w:rFonts w:ascii="Times New Roman" w:eastAsia="Times New Roman" w:hAnsi="Times New Roman" w:cs="Times New Roman"/>
                <w:b/>
                <w:bCs/>
              </w:rPr>
            </w:pPr>
            <w:r w:rsidRPr="00663E45">
              <w:rPr>
                <w:rFonts w:ascii="Times New Roman" w:eastAsia="Times New Roman" w:hAnsi="Times New Roman" w:cs="Times New Roman"/>
                <w:b/>
                <w:bCs/>
              </w:rPr>
              <w:t>№</w:t>
            </w:r>
          </w:p>
        </w:tc>
        <w:tc>
          <w:tcPr>
            <w:tcW w:w="4646" w:type="dxa"/>
            <w:tcBorders>
              <w:top w:val="single" w:sz="4" w:space="0" w:color="auto"/>
              <w:bottom w:val="single" w:sz="4" w:space="0" w:color="auto"/>
              <w:right w:val="single" w:sz="4" w:space="0" w:color="auto"/>
            </w:tcBorders>
          </w:tcPr>
          <w:p w14:paraId="0CEC43CB" w14:textId="77777777" w:rsidR="00663E45" w:rsidRPr="00663E45" w:rsidRDefault="00663E45" w:rsidP="00663E45">
            <w:pPr>
              <w:spacing w:after="0" w:line="240" w:lineRule="auto"/>
              <w:jc w:val="center"/>
              <w:rPr>
                <w:rFonts w:ascii="Times New Roman" w:eastAsia="Times New Roman" w:hAnsi="Times New Roman" w:cs="Times New Roman"/>
                <w:b/>
              </w:rPr>
            </w:pPr>
            <w:r w:rsidRPr="00663E45">
              <w:rPr>
                <w:rFonts w:ascii="Times New Roman" w:eastAsia="Times New Roman" w:hAnsi="Times New Roman" w:cs="Times New Roman"/>
                <w:b/>
                <w:bCs/>
              </w:rPr>
              <w:t xml:space="preserve">Наименование на продуктовата област съгласно Приложение № 4 към чл. 18, ал. 4, т. 4 от НУРВСПСРБ </w:t>
            </w:r>
          </w:p>
        </w:tc>
        <w:tc>
          <w:tcPr>
            <w:tcW w:w="4851" w:type="dxa"/>
            <w:tcBorders>
              <w:top w:val="single" w:sz="4" w:space="0" w:color="auto"/>
              <w:bottom w:val="single" w:sz="4" w:space="0" w:color="auto"/>
              <w:right w:val="single" w:sz="4" w:space="0" w:color="auto"/>
            </w:tcBorders>
          </w:tcPr>
          <w:p w14:paraId="5EF178C5" w14:textId="77777777" w:rsidR="00663E45" w:rsidRPr="00663E45" w:rsidRDefault="00663E45" w:rsidP="00663E45">
            <w:pPr>
              <w:spacing w:after="0" w:line="240" w:lineRule="auto"/>
              <w:jc w:val="center"/>
              <w:rPr>
                <w:rFonts w:ascii="Times New Roman" w:eastAsia="Times New Roman" w:hAnsi="Times New Roman" w:cs="Times New Roman"/>
                <w:b/>
                <w:bCs/>
              </w:rPr>
            </w:pPr>
            <w:r w:rsidRPr="00663E45">
              <w:rPr>
                <w:rFonts w:ascii="Times New Roman" w:eastAsia="Times New Roman" w:hAnsi="Times New Roman" w:cs="Times New Roman"/>
                <w:b/>
              </w:rPr>
              <w:t>Ръководство за европейско техническо одобрение, европейски документ за оценяване, мандат на ЕОТА, нормативни актове с изисквания към продуктовата област</w:t>
            </w:r>
          </w:p>
        </w:tc>
      </w:tr>
      <w:tr w:rsidR="00663E45" w:rsidRPr="00663E45" w14:paraId="7551907B" w14:textId="77777777" w:rsidTr="00663E45">
        <w:trPr>
          <w:cantSplit/>
          <w:jc w:val="center"/>
        </w:trPr>
        <w:tc>
          <w:tcPr>
            <w:tcW w:w="661" w:type="dxa"/>
            <w:tcBorders>
              <w:top w:val="single" w:sz="4" w:space="0" w:color="auto"/>
              <w:bottom w:val="single" w:sz="4" w:space="0" w:color="auto"/>
              <w:right w:val="single" w:sz="4" w:space="0" w:color="auto"/>
            </w:tcBorders>
          </w:tcPr>
          <w:p w14:paraId="1C9384EA" w14:textId="77777777" w:rsidR="00663E45" w:rsidRPr="00663E45" w:rsidRDefault="00663E45" w:rsidP="00663E45">
            <w:pPr>
              <w:spacing w:after="0" w:line="240" w:lineRule="auto"/>
              <w:rPr>
                <w:rFonts w:ascii="Times New Roman" w:eastAsia="Times New Roman" w:hAnsi="Times New Roman" w:cs="Times New Roman"/>
                <w:b/>
                <w:bCs/>
              </w:rPr>
            </w:pPr>
          </w:p>
        </w:tc>
        <w:tc>
          <w:tcPr>
            <w:tcW w:w="4646" w:type="dxa"/>
            <w:tcBorders>
              <w:top w:val="single" w:sz="4" w:space="0" w:color="auto"/>
              <w:bottom w:val="single" w:sz="4" w:space="0" w:color="auto"/>
              <w:right w:val="single" w:sz="4" w:space="0" w:color="auto"/>
            </w:tcBorders>
          </w:tcPr>
          <w:p w14:paraId="625EB9AE" w14:textId="77777777" w:rsidR="00663E45" w:rsidRPr="00663E45" w:rsidRDefault="00663E45" w:rsidP="00663E45">
            <w:pPr>
              <w:spacing w:after="0" w:line="240" w:lineRule="auto"/>
              <w:rPr>
                <w:rFonts w:ascii="Times New Roman" w:eastAsia="Times New Roman" w:hAnsi="Times New Roman" w:cs="Times New Roman"/>
                <w:b/>
                <w:bCs/>
              </w:rPr>
            </w:pPr>
          </w:p>
        </w:tc>
        <w:tc>
          <w:tcPr>
            <w:tcW w:w="4851" w:type="dxa"/>
            <w:tcBorders>
              <w:top w:val="single" w:sz="4" w:space="0" w:color="auto"/>
              <w:bottom w:val="single" w:sz="4" w:space="0" w:color="auto"/>
              <w:right w:val="single" w:sz="4" w:space="0" w:color="auto"/>
            </w:tcBorders>
          </w:tcPr>
          <w:p w14:paraId="67063CA6" w14:textId="77777777" w:rsidR="00663E45" w:rsidRPr="00663E45" w:rsidRDefault="00663E45" w:rsidP="00663E45">
            <w:pPr>
              <w:spacing w:after="0" w:line="240" w:lineRule="auto"/>
              <w:rPr>
                <w:rFonts w:ascii="Times New Roman" w:eastAsia="Times New Roman" w:hAnsi="Times New Roman" w:cs="Times New Roman"/>
                <w:b/>
                <w:bCs/>
              </w:rPr>
            </w:pPr>
          </w:p>
        </w:tc>
      </w:tr>
      <w:tr w:rsidR="00663E45" w:rsidRPr="00663E45" w14:paraId="16AFCED4" w14:textId="77777777" w:rsidTr="00663E45">
        <w:trPr>
          <w:cantSplit/>
          <w:jc w:val="center"/>
        </w:trPr>
        <w:tc>
          <w:tcPr>
            <w:tcW w:w="661" w:type="dxa"/>
            <w:tcBorders>
              <w:top w:val="single" w:sz="4" w:space="0" w:color="auto"/>
              <w:bottom w:val="single" w:sz="4" w:space="0" w:color="auto"/>
              <w:right w:val="single" w:sz="4" w:space="0" w:color="auto"/>
            </w:tcBorders>
          </w:tcPr>
          <w:p w14:paraId="5520B944" w14:textId="77777777" w:rsidR="00663E45" w:rsidRPr="00663E45" w:rsidRDefault="00663E45" w:rsidP="00663E45">
            <w:pPr>
              <w:spacing w:after="0" w:line="240" w:lineRule="auto"/>
              <w:rPr>
                <w:rFonts w:ascii="Times New Roman" w:eastAsia="Times New Roman" w:hAnsi="Times New Roman" w:cs="Times New Roman"/>
                <w:b/>
                <w:bCs/>
              </w:rPr>
            </w:pPr>
          </w:p>
        </w:tc>
        <w:tc>
          <w:tcPr>
            <w:tcW w:w="4646" w:type="dxa"/>
            <w:tcBorders>
              <w:top w:val="single" w:sz="4" w:space="0" w:color="auto"/>
              <w:bottom w:val="single" w:sz="4" w:space="0" w:color="auto"/>
              <w:right w:val="single" w:sz="4" w:space="0" w:color="auto"/>
            </w:tcBorders>
          </w:tcPr>
          <w:p w14:paraId="637045D6" w14:textId="77777777" w:rsidR="00663E45" w:rsidRPr="00663E45" w:rsidRDefault="00663E45" w:rsidP="00663E45">
            <w:pPr>
              <w:spacing w:after="0" w:line="240" w:lineRule="auto"/>
              <w:rPr>
                <w:rFonts w:ascii="Times New Roman" w:eastAsia="Times New Roman" w:hAnsi="Times New Roman" w:cs="Times New Roman"/>
                <w:b/>
                <w:bCs/>
              </w:rPr>
            </w:pPr>
          </w:p>
        </w:tc>
        <w:tc>
          <w:tcPr>
            <w:tcW w:w="4851" w:type="dxa"/>
            <w:tcBorders>
              <w:top w:val="single" w:sz="4" w:space="0" w:color="auto"/>
              <w:bottom w:val="single" w:sz="4" w:space="0" w:color="auto"/>
              <w:right w:val="single" w:sz="4" w:space="0" w:color="auto"/>
            </w:tcBorders>
          </w:tcPr>
          <w:p w14:paraId="6533FE4D" w14:textId="77777777" w:rsidR="00663E45" w:rsidRPr="00663E45" w:rsidRDefault="00663E45" w:rsidP="00663E45">
            <w:pPr>
              <w:spacing w:after="0" w:line="240" w:lineRule="auto"/>
              <w:rPr>
                <w:rFonts w:ascii="Times New Roman" w:eastAsia="Times New Roman" w:hAnsi="Times New Roman" w:cs="Times New Roman"/>
                <w:b/>
                <w:bCs/>
              </w:rPr>
            </w:pPr>
          </w:p>
        </w:tc>
      </w:tr>
      <w:tr w:rsidR="00663E45" w:rsidRPr="00663E45" w14:paraId="3F7319AA" w14:textId="77777777" w:rsidTr="00663E45">
        <w:trPr>
          <w:cantSplit/>
          <w:jc w:val="center"/>
        </w:trPr>
        <w:tc>
          <w:tcPr>
            <w:tcW w:w="661" w:type="dxa"/>
            <w:tcBorders>
              <w:top w:val="single" w:sz="4" w:space="0" w:color="auto"/>
              <w:bottom w:val="single" w:sz="4" w:space="0" w:color="auto"/>
              <w:right w:val="single" w:sz="4" w:space="0" w:color="auto"/>
            </w:tcBorders>
          </w:tcPr>
          <w:p w14:paraId="719E6258" w14:textId="77777777" w:rsidR="00663E45" w:rsidRPr="00663E45" w:rsidRDefault="00663E45" w:rsidP="00663E45">
            <w:pPr>
              <w:spacing w:after="0" w:line="240" w:lineRule="auto"/>
              <w:rPr>
                <w:rFonts w:ascii="Times New Roman" w:eastAsia="Times New Roman" w:hAnsi="Times New Roman" w:cs="Times New Roman"/>
                <w:b/>
                <w:bCs/>
              </w:rPr>
            </w:pPr>
          </w:p>
        </w:tc>
        <w:tc>
          <w:tcPr>
            <w:tcW w:w="4646" w:type="dxa"/>
            <w:tcBorders>
              <w:top w:val="single" w:sz="4" w:space="0" w:color="auto"/>
              <w:bottom w:val="single" w:sz="4" w:space="0" w:color="auto"/>
              <w:right w:val="single" w:sz="4" w:space="0" w:color="auto"/>
            </w:tcBorders>
          </w:tcPr>
          <w:p w14:paraId="642FC72C" w14:textId="77777777" w:rsidR="00663E45" w:rsidRPr="00663E45" w:rsidRDefault="00663E45" w:rsidP="00663E45">
            <w:pPr>
              <w:spacing w:after="0" w:line="240" w:lineRule="auto"/>
              <w:rPr>
                <w:rFonts w:ascii="Times New Roman" w:eastAsia="Times New Roman" w:hAnsi="Times New Roman" w:cs="Times New Roman"/>
                <w:b/>
                <w:bCs/>
              </w:rPr>
            </w:pPr>
          </w:p>
        </w:tc>
        <w:tc>
          <w:tcPr>
            <w:tcW w:w="4851" w:type="dxa"/>
            <w:tcBorders>
              <w:top w:val="single" w:sz="4" w:space="0" w:color="auto"/>
              <w:bottom w:val="single" w:sz="4" w:space="0" w:color="auto"/>
              <w:right w:val="single" w:sz="4" w:space="0" w:color="auto"/>
            </w:tcBorders>
          </w:tcPr>
          <w:p w14:paraId="17F8D0E8" w14:textId="77777777" w:rsidR="00663E45" w:rsidRPr="00663E45" w:rsidRDefault="00663E45" w:rsidP="00663E45">
            <w:pPr>
              <w:spacing w:after="0" w:line="240" w:lineRule="auto"/>
              <w:rPr>
                <w:rFonts w:ascii="Times New Roman" w:eastAsia="Times New Roman" w:hAnsi="Times New Roman" w:cs="Times New Roman"/>
                <w:b/>
                <w:bCs/>
              </w:rPr>
            </w:pPr>
          </w:p>
        </w:tc>
      </w:tr>
    </w:tbl>
    <w:p w14:paraId="3DAC703D" w14:textId="77777777" w:rsidR="00663E45" w:rsidRPr="00663E45" w:rsidRDefault="00663E45" w:rsidP="00663E45">
      <w:pPr>
        <w:spacing w:after="0" w:line="240" w:lineRule="auto"/>
        <w:rPr>
          <w:rFonts w:ascii="Times New Roman" w:eastAsia="Times New Roman" w:hAnsi="Times New Roman" w:cs="Times New Roman"/>
        </w:rPr>
      </w:pPr>
    </w:p>
    <w:p w14:paraId="1B5ABA11" w14:textId="77777777" w:rsidR="00663E45" w:rsidRPr="00663E45" w:rsidRDefault="00663E45" w:rsidP="00663E45">
      <w:pPr>
        <w:spacing w:after="0" w:line="240" w:lineRule="auto"/>
        <w:rPr>
          <w:rFonts w:ascii="Times New Roman" w:eastAsia="Times New Roman" w:hAnsi="Times New Roman" w:cs="Times New Roman"/>
        </w:rPr>
      </w:pPr>
    </w:p>
    <w:p w14:paraId="02A0D2DB" w14:textId="77777777" w:rsidR="00663E45" w:rsidRPr="00663E45" w:rsidRDefault="00663E45" w:rsidP="00663E45">
      <w:pPr>
        <w:spacing w:after="0" w:line="240" w:lineRule="auto"/>
        <w:rPr>
          <w:rFonts w:ascii="Times New Roman" w:eastAsia="Times New Roman" w:hAnsi="Times New Roman" w:cs="Times New Roman"/>
        </w:rPr>
      </w:pPr>
    </w:p>
    <w:p w14:paraId="6EC5C345" w14:textId="77777777" w:rsidR="00663E45" w:rsidRPr="00663E45" w:rsidRDefault="00663E45" w:rsidP="00663E45">
      <w:pPr>
        <w:spacing w:after="0" w:line="240" w:lineRule="auto"/>
        <w:rPr>
          <w:rFonts w:ascii="Times New Roman" w:eastAsia="Times New Roman" w:hAnsi="Times New Roman" w:cs="Times New Roman"/>
        </w:rPr>
      </w:pPr>
    </w:p>
    <w:p w14:paraId="33E11240" w14:textId="77777777" w:rsidR="00663E45" w:rsidRPr="00663E45" w:rsidRDefault="00663E45" w:rsidP="00663E45">
      <w:pPr>
        <w:spacing w:after="0" w:line="240" w:lineRule="auto"/>
        <w:rPr>
          <w:rFonts w:ascii="Times New Roman" w:eastAsia="Times New Roman" w:hAnsi="Times New Roman" w:cs="Times New Roman"/>
        </w:rPr>
      </w:pPr>
    </w:p>
    <w:p w14:paraId="5C85E61C" w14:textId="77777777" w:rsidR="00663E45" w:rsidRPr="00663E45" w:rsidRDefault="00663E45" w:rsidP="00663E45">
      <w:pPr>
        <w:spacing w:after="0" w:line="240" w:lineRule="auto"/>
        <w:rPr>
          <w:rFonts w:ascii="Times New Roman" w:eastAsia="Times New Roman" w:hAnsi="Times New Roman" w:cs="Times New Roman"/>
        </w:rPr>
      </w:pPr>
    </w:p>
    <w:p w14:paraId="17D9973E" w14:textId="77777777" w:rsidR="00663E45" w:rsidRPr="00663E45" w:rsidRDefault="00663E45" w:rsidP="00663E45">
      <w:pPr>
        <w:spacing w:after="0" w:line="240" w:lineRule="auto"/>
        <w:rPr>
          <w:rFonts w:ascii="Times New Roman" w:eastAsia="Times New Roman" w:hAnsi="Times New Roman" w:cs="Times New Roman"/>
        </w:rPr>
      </w:pPr>
    </w:p>
    <w:p w14:paraId="118BDB8D" w14:textId="77777777" w:rsidR="00663E45" w:rsidRPr="00663E45" w:rsidRDefault="00663E45" w:rsidP="00663E45">
      <w:pPr>
        <w:spacing w:after="0" w:line="240" w:lineRule="auto"/>
        <w:rPr>
          <w:rFonts w:ascii="Times New Roman" w:eastAsia="Times New Roman" w:hAnsi="Times New Roman" w:cs="Times New Roman"/>
        </w:rPr>
      </w:pPr>
    </w:p>
    <w:p w14:paraId="3D726246" w14:textId="77777777" w:rsidR="00663E45" w:rsidRPr="00663E45" w:rsidRDefault="00663E45" w:rsidP="00663E45">
      <w:pPr>
        <w:spacing w:after="0" w:line="240" w:lineRule="auto"/>
        <w:rPr>
          <w:rFonts w:ascii="Times New Roman" w:eastAsia="Times New Roman" w:hAnsi="Times New Roman" w:cs="Times New Roman"/>
        </w:rPr>
      </w:pPr>
    </w:p>
    <w:p w14:paraId="6830FE27" w14:textId="77777777" w:rsidR="00663E45" w:rsidRPr="00663E45" w:rsidRDefault="00663E45" w:rsidP="00663E45">
      <w:pPr>
        <w:spacing w:after="0" w:line="240" w:lineRule="auto"/>
        <w:rPr>
          <w:rFonts w:ascii="Times New Roman" w:eastAsia="Times New Roman" w:hAnsi="Times New Roman" w:cs="Times New Roman"/>
        </w:rPr>
      </w:pPr>
    </w:p>
    <w:p w14:paraId="3A931F7F" w14:textId="77777777" w:rsidR="00663E45" w:rsidRPr="00663E45" w:rsidRDefault="00663E45" w:rsidP="00663E45">
      <w:pPr>
        <w:spacing w:after="0" w:line="240" w:lineRule="auto"/>
        <w:rPr>
          <w:rFonts w:ascii="Times New Roman" w:eastAsia="Times New Roman" w:hAnsi="Times New Roman" w:cs="Times New Roman"/>
        </w:rPr>
      </w:pPr>
    </w:p>
    <w:p w14:paraId="392C123F" w14:textId="77777777" w:rsidR="00663E45" w:rsidRPr="00663E45" w:rsidRDefault="00663E45" w:rsidP="00663E45">
      <w:pPr>
        <w:spacing w:after="0" w:line="240" w:lineRule="auto"/>
        <w:rPr>
          <w:rFonts w:ascii="Times New Roman" w:eastAsia="Times New Roman" w:hAnsi="Times New Roman" w:cs="Times New Roman"/>
        </w:rPr>
      </w:pPr>
    </w:p>
    <w:p w14:paraId="6AC4BCD2" w14:textId="77777777" w:rsidR="00663E45" w:rsidRPr="00663E45" w:rsidRDefault="00663E45" w:rsidP="00663E45">
      <w:pPr>
        <w:spacing w:after="0" w:line="240" w:lineRule="auto"/>
        <w:rPr>
          <w:rFonts w:ascii="Times New Roman" w:eastAsia="Times New Roman" w:hAnsi="Times New Roman" w:cs="Times New Roman"/>
        </w:rPr>
      </w:pPr>
    </w:p>
    <w:p w14:paraId="188CBE80" w14:textId="77777777" w:rsidR="00663E45" w:rsidRPr="00663E45" w:rsidRDefault="00663E45" w:rsidP="00663E45">
      <w:pPr>
        <w:spacing w:after="0" w:line="240" w:lineRule="auto"/>
        <w:rPr>
          <w:rFonts w:ascii="Times New Roman" w:eastAsia="Times New Roman" w:hAnsi="Times New Roman" w:cs="Times New Roman"/>
        </w:rPr>
      </w:pPr>
    </w:p>
    <w:p w14:paraId="6A74F1DD" w14:textId="77777777" w:rsidR="00663E45" w:rsidRPr="00663E45" w:rsidRDefault="00663E45" w:rsidP="00663E45">
      <w:pPr>
        <w:spacing w:after="0" w:line="240" w:lineRule="auto"/>
        <w:rPr>
          <w:rFonts w:ascii="Times New Roman" w:eastAsia="Times New Roman" w:hAnsi="Times New Roman" w:cs="Times New Roman"/>
        </w:rPr>
      </w:pPr>
    </w:p>
    <w:p w14:paraId="236FA26C" w14:textId="77777777" w:rsidR="00663E45" w:rsidRPr="00663E45" w:rsidRDefault="00663E45" w:rsidP="00663E45">
      <w:pPr>
        <w:spacing w:after="0" w:line="240" w:lineRule="auto"/>
        <w:rPr>
          <w:rFonts w:ascii="Times New Roman" w:eastAsia="Times New Roman" w:hAnsi="Times New Roman" w:cs="Times New Roman"/>
        </w:rPr>
      </w:pPr>
    </w:p>
    <w:p w14:paraId="0CB6DBBC" w14:textId="77777777" w:rsidR="00663E45" w:rsidRPr="00663E45" w:rsidRDefault="00663E45" w:rsidP="00663E45">
      <w:pPr>
        <w:spacing w:after="0" w:line="240" w:lineRule="auto"/>
        <w:rPr>
          <w:rFonts w:ascii="Times New Roman" w:eastAsia="Times New Roman" w:hAnsi="Times New Roman" w:cs="Times New Roman"/>
        </w:rPr>
      </w:pPr>
    </w:p>
    <w:p w14:paraId="5E186E3F" w14:textId="77777777" w:rsidR="00663E45" w:rsidRPr="00663E45" w:rsidRDefault="00663E45" w:rsidP="00663E45">
      <w:pPr>
        <w:spacing w:after="0" w:line="240" w:lineRule="auto"/>
        <w:rPr>
          <w:rFonts w:ascii="Times New Roman" w:eastAsia="Times New Roman" w:hAnsi="Times New Roman" w:cs="Times New Roman"/>
        </w:rPr>
      </w:pPr>
    </w:p>
    <w:p w14:paraId="6A4A5481" w14:textId="77777777" w:rsidR="00663E45" w:rsidRPr="00663E45" w:rsidRDefault="00663E45" w:rsidP="00663E45">
      <w:pPr>
        <w:spacing w:after="0" w:line="240" w:lineRule="auto"/>
        <w:rPr>
          <w:rFonts w:ascii="Times New Roman" w:eastAsia="Times New Roman" w:hAnsi="Times New Roman" w:cs="Times New Roman"/>
        </w:rPr>
      </w:pPr>
    </w:p>
    <w:p w14:paraId="4098CF1A" w14:textId="77777777" w:rsidR="00663E45" w:rsidRPr="00663E45" w:rsidRDefault="00663E45" w:rsidP="00663E45">
      <w:pPr>
        <w:spacing w:after="0" w:line="240" w:lineRule="auto"/>
        <w:rPr>
          <w:rFonts w:ascii="Times New Roman" w:eastAsia="Times New Roman" w:hAnsi="Times New Roman" w:cs="Times New Roman"/>
        </w:rPr>
      </w:pPr>
    </w:p>
    <w:p w14:paraId="414DE40C" w14:textId="77777777" w:rsidR="00663E45" w:rsidRPr="00663E45" w:rsidRDefault="00663E45" w:rsidP="00663E45">
      <w:pPr>
        <w:spacing w:after="0" w:line="240" w:lineRule="auto"/>
        <w:rPr>
          <w:rFonts w:ascii="Times New Roman" w:eastAsia="Times New Roman" w:hAnsi="Times New Roman" w:cs="Times New Roman"/>
          <w:sz w:val="20"/>
          <w:szCs w:val="20"/>
        </w:rPr>
      </w:pPr>
      <w:r w:rsidRPr="00663E45">
        <w:rPr>
          <w:rFonts w:ascii="Times New Roman" w:eastAsia="Times New Roman" w:hAnsi="Times New Roman" w:cs="Times New Roman"/>
          <w:sz w:val="20"/>
          <w:szCs w:val="20"/>
        </w:rPr>
        <w:t>Разрешение № БТО …</w:t>
      </w:r>
      <w:r w:rsidR="00D513E0">
        <w:rPr>
          <w:rFonts w:ascii="Times New Roman" w:eastAsia="Times New Roman" w:hAnsi="Times New Roman" w:cs="Times New Roman"/>
          <w:sz w:val="20"/>
          <w:szCs w:val="20"/>
        </w:rPr>
        <w:t xml:space="preserve">от ….. </w:t>
      </w:r>
      <w:r w:rsidRPr="00663E45">
        <w:rPr>
          <w:rFonts w:ascii="Times New Roman" w:eastAsia="Times New Roman" w:hAnsi="Times New Roman" w:cs="Times New Roman"/>
          <w:sz w:val="20"/>
          <w:szCs w:val="20"/>
        </w:rPr>
        <w:t>в сила от……..</w:t>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lang w:val="en-US"/>
        </w:rPr>
        <w:tab/>
      </w:r>
      <w:r w:rsidRPr="00663E45">
        <w:rPr>
          <w:rFonts w:ascii="Times New Roman" w:eastAsia="Times New Roman" w:hAnsi="Times New Roman" w:cs="Times New Roman"/>
          <w:sz w:val="20"/>
          <w:szCs w:val="20"/>
        </w:rPr>
        <w:t>стр. …. от .…</w:t>
      </w:r>
    </w:p>
    <w:p w14:paraId="643284C3" w14:textId="77777777" w:rsidR="00663E45" w:rsidRPr="00663E45" w:rsidRDefault="00663E45" w:rsidP="00663E45">
      <w:pPr>
        <w:spacing w:after="0" w:line="240" w:lineRule="auto"/>
        <w:rPr>
          <w:rFonts w:ascii="Times New Roman" w:eastAsia="Times New Roman" w:hAnsi="Times New Roman" w:cs="Times New Roman"/>
        </w:rPr>
      </w:pPr>
    </w:p>
    <w:p w14:paraId="011C15F8" w14:textId="77777777" w:rsidR="00663E45" w:rsidRPr="00663E45" w:rsidRDefault="00663E45" w:rsidP="00663E45">
      <w:pPr>
        <w:spacing w:after="0" w:line="240" w:lineRule="auto"/>
        <w:rPr>
          <w:rFonts w:ascii="Times New Roman" w:eastAsia="Times New Roman" w:hAnsi="Times New Roman" w:cs="Times New Roman"/>
        </w:rPr>
        <w:sectPr w:rsidR="00663E45" w:rsidRPr="00663E45" w:rsidSect="00663E45">
          <w:pgSz w:w="11906" w:h="16838"/>
          <w:pgMar w:top="454" w:right="340" w:bottom="284" w:left="964" w:header="709" w:footer="442" w:gutter="0"/>
          <w:pgNumType w:chapStyle="1"/>
          <w:cols w:space="708"/>
          <w:titlePg/>
          <w:docGrid w:linePitch="360"/>
        </w:sectPr>
      </w:pPr>
    </w:p>
    <w:p w14:paraId="2D837880" w14:textId="77777777" w:rsidR="00663E45" w:rsidRPr="00663E45" w:rsidRDefault="00663E45" w:rsidP="00663E45">
      <w:pPr>
        <w:spacing w:after="0" w:line="240" w:lineRule="auto"/>
        <w:ind w:left="1440" w:firstLine="720"/>
        <w:jc w:val="right"/>
        <w:rPr>
          <w:rFonts w:ascii="Times New Roman" w:eastAsia="Times New Roman" w:hAnsi="Times New Roman" w:cs="Times New Roman"/>
        </w:rPr>
      </w:pPr>
      <w:r w:rsidRPr="00663E45">
        <w:rPr>
          <w:rFonts w:ascii="Times New Roman" w:eastAsia="Times New Roman" w:hAnsi="Times New Roman" w:cs="Times New Roman"/>
        </w:rPr>
        <w:lastRenderedPageBreak/>
        <w:t>Образец 5</w:t>
      </w:r>
    </w:p>
    <w:p w14:paraId="27B2A330" w14:textId="77777777" w:rsidR="00663E45" w:rsidRPr="00663E45" w:rsidRDefault="00663E45" w:rsidP="00663E45">
      <w:pPr>
        <w:tabs>
          <w:tab w:val="left" w:pos="5103"/>
        </w:tabs>
        <w:spacing w:after="0" w:line="240" w:lineRule="auto"/>
        <w:rPr>
          <w:rFonts w:ascii="Times New Roman" w:eastAsia="Times New Roman" w:hAnsi="Times New Roman" w:cs="Times New Roman"/>
          <w:b/>
          <w:sz w:val="32"/>
          <w:szCs w:val="32"/>
        </w:rPr>
      </w:pPr>
      <w:r w:rsidRPr="00663E45">
        <w:rPr>
          <w:rFonts w:ascii="Times New Roman" w:eastAsia="Times New Roman" w:hAnsi="Times New Roman" w:cs="Times New Roman"/>
          <w:b/>
          <w:noProof/>
          <w:sz w:val="32"/>
          <w:szCs w:val="32"/>
          <w:lang w:eastAsia="bg-BG"/>
        </w:rPr>
        <w:drawing>
          <wp:anchor distT="0" distB="0" distL="114300" distR="114300" simplePos="0" relativeHeight="251662336" behindDoc="0" locked="0" layoutInCell="1" allowOverlap="1" wp14:anchorId="3F138D60" wp14:editId="6C237CE8">
            <wp:simplePos x="0" y="0"/>
            <wp:positionH relativeFrom="column">
              <wp:posOffset>2788920</wp:posOffset>
            </wp:positionH>
            <wp:positionV relativeFrom="paragraph">
              <wp:posOffset>146050</wp:posOffset>
            </wp:positionV>
            <wp:extent cx="1057275" cy="895350"/>
            <wp:effectExtent l="0" t="0" r="9525" b="0"/>
            <wp:wrapSquare wrapText="bothSides"/>
            <wp:docPr id="6" name="Picture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B41DE" w14:textId="77777777" w:rsidR="00663E45" w:rsidRPr="00663E45" w:rsidRDefault="00663E45" w:rsidP="00663E45">
      <w:pPr>
        <w:keepNext/>
        <w:spacing w:after="0" w:line="240" w:lineRule="auto"/>
        <w:outlineLvl w:val="6"/>
        <w:rPr>
          <w:rFonts w:ascii="Times New Roman" w:eastAsia="Times New Roman" w:hAnsi="Times New Roman" w:cs="Times New Roman"/>
          <w:b/>
          <w:sz w:val="32"/>
          <w:szCs w:val="32"/>
        </w:rPr>
      </w:pPr>
    </w:p>
    <w:p w14:paraId="158AA02E" w14:textId="77777777" w:rsidR="00663E45" w:rsidRPr="00663E45" w:rsidRDefault="00663E45" w:rsidP="00663E45">
      <w:pPr>
        <w:keepNext/>
        <w:spacing w:after="0" w:line="240" w:lineRule="auto"/>
        <w:outlineLvl w:val="6"/>
        <w:rPr>
          <w:rFonts w:ascii="Times New Roman" w:eastAsia="Times New Roman" w:hAnsi="Times New Roman" w:cs="Times New Roman"/>
          <w:b/>
          <w:sz w:val="32"/>
          <w:szCs w:val="32"/>
        </w:rPr>
      </w:pPr>
    </w:p>
    <w:p w14:paraId="022FBB3A" w14:textId="77777777" w:rsidR="00663E45" w:rsidRPr="00663E45" w:rsidRDefault="00663E45" w:rsidP="00663E45">
      <w:pPr>
        <w:keepNext/>
        <w:spacing w:after="0" w:line="240" w:lineRule="auto"/>
        <w:outlineLvl w:val="6"/>
        <w:rPr>
          <w:rFonts w:ascii="Times New Roman" w:eastAsia="Times New Roman" w:hAnsi="Times New Roman" w:cs="Times New Roman"/>
          <w:b/>
          <w:sz w:val="32"/>
          <w:szCs w:val="32"/>
        </w:rPr>
      </w:pPr>
    </w:p>
    <w:p w14:paraId="7C2E45DE" w14:textId="77777777" w:rsidR="00663E45" w:rsidRPr="00663E45" w:rsidRDefault="00663E45" w:rsidP="00663E45">
      <w:pPr>
        <w:keepNext/>
        <w:spacing w:after="0" w:line="240" w:lineRule="auto"/>
        <w:outlineLvl w:val="6"/>
        <w:rPr>
          <w:rFonts w:ascii="Times New Roman" w:eastAsia="Times New Roman" w:hAnsi="Times New Roman" w:cs="Times New Roman"/>
          <w:b/>
          <w:sz w:val="32"/>
          <w:szCs w:val="32"/>
        </w:rPr>
      </w:pPr>
    </w:p>
    <w:p w14:paraId="163B5B23"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7E241BDD"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РЕПУБЛИКА БЪЛГАРИЯ</w:t>
      </w:r>
    </w:p>
    <w:p w14:paraId="4A4DD86F" w14:textId="77777777" w:rsidR="00663E45" w:rsidRPr="00663E45" w:rsidRDefault="00663E45" w:rsidP="00663E45">
      <w:pPr>
        <w:tabs>
          <w:tab w:val="center" w:pos="4153"/>
          <w:tab w:val="right" w:pos="8306"/>
        </w:tabs>
        <w:spacing w:after="0" w:line="360" w:lineRule="auto"/>
        <w:jc w:val="center"/>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Министерство на регионалното развитие и благоустройството</w:t>
      </w:r>
    </w:p>
    <w:p w14:paraId="2774EA93"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p>
    <w:p w14:paraId="4B57D17C" w14:textId="77777777" w:rsidR="00663E45" w:rsidRPr="00663E45" w:rsidRDefault="00663E45" w:rsidP="00663E45">
      <w:pPr>
        <w:keepNext/>
        <w:spacing w:after="0" w:line="240" w:lineRule="auto"/>
        <w:jc w:val="center"/>
        <w:outlineLvl w:val="6"/>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Р А З Р Е Ш Е Н И Е </w:t>
      </w:r>
    </w:p>
    <w:p w14:paraId="030C51D9"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p>
    <w:p w14:paraId="0AACB678"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за оценяване на експлоатационните показатели на съществената характеристика ………………………………………………..</w:t>
      </w:r>
    </w:p>
    <w:p w14:paraId="1EE0DBC3"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p>
    <w:p w14:paraId="335B7ADC" w14:textId="77777777" w:rsidR="00663E45" w:rsidRPr="00663E45" w:rsidRDefault="00663E45" w:rsidP="00663E45">
      <w:pPr>
        <w:spacing w:after="0" w:line="240" w:lineRule="auto"/>
        <w:jc w:val="center"/>
        <w:rPr>
          <w:rFonts w:ascii="Times New Roman" w:eastAsia="Times New Roman" w:hAnsi="Times New Roman" w:cs="Times New Roman"/>
          <w:b/>
          <w:sz w:val="32"/>
          <w:szCs w:val="32"/>
        </w:rPr>
      </w:pPr>
      <w:r w:rsidRPr="00663E45">
        <w:rPr>
          <w:rFonts w:ascii="Times New Roman" w:eastAsia="Times New Roman" w:hAnsi="Times New Roman" w:cs="Times New Roman"/>
          <w:b/>
          <w:sz w:val="32"/>
          <w:szCs w:val="32"/>
        </w:rPr>
        <w:t xml:space="preserve">№ CPR …. – NB …… от  ………………… </w:t>
      </w:r>
    </w:p>
    <w:p w14:paraId="578508E6" w14:textId="77777777" w:rsidR="00663E45" w:rsidRPr="00663E45" w:rsidRDefault="00663E45" w:rsidP="00663E45">
      <w:pPr>
        <w:spacing w:after="0" w:line="240" w:lineRule="auto"/>
        <w:jc w:val="both"/>
        <w:rPr>
          <w:rFonts w:ascii="Times New Roman" w:eastAsia="Times New Roman" w:hAnsi="Times New Roman" w:cs="Times New Roman"/>
          <w:b/>
          <w:sz w:val="24"/>
          <w:szCs w:val="20"/>
        </w:rPr>
      </w:pPr>
    </w:p>
    <w:p w14:paraId="25B33FE0" w14:textId="77777777" w:rsidR="00663E45" w:rsidRPr="00663E45" w:rsidRDefault="00663E45" w:rsidP="00663E45">
      <w:pPr>
        <w:spacing w:after="0" w:line="240" w:lineRule="auto"/>
        <w:ind w:firstLine="1021"/>
        <w:jc w:val="both"/>
        <w:rPr>
          <w:rFonts w:ascii="Times New Roman" w:eastAsia="Times New Roman" w:hAnsi="Times New Roman" w:cs="Times New Roman"/>
          <w:sz w:val="24"/>
          <w:szCs w:val="24"/>
        </w:rPr>
      </w:pPr>
      <w:r w:rsidRPr="00663E45">
        <w:rPr>
          <w:rFonts w:ascii="Times New Roman" w:eastAsia="Times New Roman" w:hAnsi="Times New Roman" w:cs="Times New Roman"/>
          <w:sz w:val="24"/>
          <w:szCs w:val="24"/>
        </w:rPr>
        <w:t>На основание чл. 9, ал. 2, т. 3 от Закона за техническите изисквания към продуктите и нотификация на органа на основание чл. 48 параграф 5 от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публикувана на ………………. от Европейската комисия,</w:t>
      </w:r>
    </w:p>
    <w:p w14:paraId="68A64E23"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bCs/>
          <w:sz w:val="32"/>
          <w:szCs w:val="32"/>
        </w:rPr>
      </w:pPr>
    </w:p>
    <w:p w14:paraId="4F1085C8"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bCs/>
          <w:sz w:val="28"/>
          <w:szCs w:val="28"/>
        </w:rPr>
      </w:pPr>
      <w:r w:rsidRPr="00663E45">
        <w:rPr>
          <w:rFonts w:ascii="Times New Roman" w:eastAsia="Times New Roman" w:hAnsi="Times New Roman" w:cs="Times New Roman"/>
          <w:b/>
          <w:bCs/>
          <w:sz w:val="28"/>
          <w:szCs w:val="28"/>
        </w:rPr>
        <w:t>РАЗРЕШАВАМ  НА</w:t>
      </w:r>
    </w:p>
    <w:p w14:paraId="47E9272B"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 </w:t>
      </w:r>
    </w:p>
    <w:p w14:paraId="56906A78" w14:textId="77777777" w:rsidR="00663E45" w:rsidRPr="00663E45" w:rsidRDefault="00663E45" w:rsidP="00663E45">
      <w:pPr>
        <w:spacing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 . . . . . . . . . . . . . . . . . . . . . . . . . . . . . . . . .,</w:t>
      </w:r>
    </w:p>
    <w:p w14:paraId="7D51733A" w14:textId="77777777" w:rsidR="00663E45" w:rsidRPr="00663E45" w:rsidRDefault="00663E45" w:rsidP="00663E45">
      <w:pPr>
        <w:spacing w:before="240" w:after="0" w:line="240" w:lineRule="auto"/>
        <w:jc w:val="center"/>
        <w:rPr>
          <w:rFonts w:ascii="Times New Roman" w:eastAsia="Times New Roman" w:hAnsi="Times New Roman" w:cs="Times New Roman"/>
          <w:b/>
          <w:sz w:val="28"/>
          <w:szCs w:val="28"/>
        </w:rPr>
      </w:pPr>
      <w:r w:rsidRPr="00663E45">
        <w:rPr>
          <w:rFonts w:ascii="Times New Roman" w:eastAsia="Times New Roman" w:hAnsi="Times New Roman" w:cs="Times New Roman"/>
          <w:b/>
          <w:sz w:val="28"/>
          <w:szCs w:val="28"/>
        </w:rPr>
        <w:t xml:space="preserve">с идентификационен номер NB . . . . . . . . определен </w:t>
      </w:r>
      <w:r w:rsidRPr="00663E45">
        <w:rPr>
          <w:rFonts w:ascii="Times New Roman" w:eastAsia="Times New Roman" w:hAnsi="Times New Roman" w:cs="Times New Roman"/>
          <w:b/>
          <w:bCs/>
          <w:sz w:val="28"/>
          <w:szCs w:val="28"/>
        </w:rPr>
        <w:t xml:space="preserve">от </w:t>
      </w:r>
      <w:r w:rsidRPr="00663E45">
        <w:rPr>
          <w:rFonts w:ascii="Times New Roman" w:eastAsia="Times New Roman" w:hAnsi="Times New Roman" w:cs="Times New Roman"/>
          <w:b/>
          <w:sz w:val="28"/>
          <w:szCs w:val="28"/>
        </w:rPr>
        <w:t>Европейската комисия,</w:t>
      </w:r>
    </w:p>
    <w:p w14:paraId="38BE7F04"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p>
    <w:p w14:paraId="7F1B9B89"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със седалище и адрес на управление . . . . . . . . . . . . . . . . . . . . . . . . . . . . . . . ., </w:t>
      </w:r>
    </w:p>
    <w:p w14:paraId="612AC3DD"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 . . . . . . . . . . . . . . . . . . . . . . . . . . . . , ЕИК . . . . . . . . . . . . . . . . . , </w:t>
      </w:r>
    </w:p>
    <w:p w14:paraId="40A8E11B" w14:textId="77777777" w:rsidR="00663E45" w:rsidRPr="00663E45" w:rsidRDefault="00663E45" w:rsidP="00663E45">
      <w:pPr>
        <w:keepNext/>
        <w:spacing w:after="0" w:line="240" w:lineRule="auto"/>
        <w:jc w:val="center"/>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представлявано от . . . . . . . . . . . . . . . . . . . . . . . . . . . . . ,</w:t>
      </w:r>
    </w:p>
    <w:p w14:paraId="29D0B143" w14:textId="77777777" w:rsidR="00663E45" w:rsidRPr="00663E45" w:rsidRDefault="00663E45" w:rsidP="00663E45">
      <w:pPr>
        <w:spacing w:after="0" w:line="240" w:lineRule="auto"/>
        <w:rPr>
          <w:rFonts w:ascii="Tahoma" w:eastAsia="Times New Roman" w:hAnsi="Tahoma" w:cs="Times New Roman"/>
          <w:sz w:val="20"/>
          <w:szCs w:val="20"/>
        </w:rPr>
      </w:pPr>
    </w:p>
    <w:p w14:paraId="462D12C2"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r w:rsidRPr="00663E45">
        <w:rPr>
          <w:rFonts w:ascii="Times New Roman" w:eastAsia="Times New Roman" w:hAnsi="Times New Roman" w:cs="Times New Roman"/>
          <w:sz w:val="24"/>
          <w:szCs w:val="20"/>
        </w:rPr>
        <w:t>да извършва: ……………………………………………. в съответствие с методите от заверения списък, който е неразделна част от настоящето разрешение, като ………………………… от Приложение V на Регламент (ЕС) № 305/2011.</w:t>
      </w:r>
    </w:p>
    <w:p w14:paraId="4A3577E4"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p>
    <w:p w14:paraId="00453063" w14:textId="77777777" w:rsidR="00663E45" w:rsidRDefault="00663E45" w:rsidP="00663E45">
      <w:pPr>
        <w:spacing w:after="0" w:line="240" w:lineRule="auto"/>
        <w:ind w:firstLine="720"/>
        <w:jc w:val="both"/>
        <w:rPr>
          <w:rFonts w:ascii="Times New Roman" w:eastAsia="Times New Roman" w:hAnsi="Times New Roman" w:cs="Times New Roman"/>
          <w:i/>
          <w:sz w:val="24"/>
          <w:szCs w:val="24"/>
        </w:rPr>
      </w:pPr>
      <w:r w:rsidRPr="00663E45">
        <w:rPr>
          <w:rFonts w:ascii="Times New Roman" w:eastAsia="Times New Roman" w:hAnsi="Times New Roman" w:cs="Times New Roman"/>
          <w:bCs/>
          <w:i/>
          <w:sz w:val="24"/>
          <w:szCs w:val="24"/>
        </w:rPr>
        <w:t xml:space="preserve">Идентификационният номер на органа е определен от </w:t>
      </w:r>
      <w:r w:rsidRPr="00663E45">
        <w:rPr>
          <w:rFonts w:ascii="Times New Roman" w:eastAsia="Times New Roman" w:hAnsi="Times New Roman" w:cs="Times New Roman"/>
          <w:i/>
          <w:sz w:val="24"/>
          <w:szCs w:val="24"/>
        </w:rPr>
        <w:t xml:space="preserve">Европейската комисия </w:t>
      </w:r>
      <w:r w:rsidRPr="00663E45">
        <w:rPr>
          <w:rFonts w:ascii="Times New Roman" w:eastAsia="Times New Roman" w:hAnsi="Times New Roman" w:cs="Times New Roman"/>
          <w:bCs/>
          <w:i/>
          <w:sz w:val="24"/>
          <w:szCs w:val="24"/>
        </w:rPr>
        <w:t xml:space="preserve">след нотифицирането й от </w:t>
      </w:r>
      <w:r w:rsidRPr="00663E45">
        <w:rPr>
          <w:rFonts w:ascii="Times New Roman" w:eastAsia="Times New Roman" w:hAnsi="Times New Roman" w:cs="Times New Roman"/>
          <w:i/>
          <w:sz w:val="24"/>
          <w:szCs w:val="24"/>
        </w:rPr>
        <w:t>министъра на регионалното развитие и благоустройството</w:t>
      </w:r>
      <w:r w:rsidRPr="00663E45">
        <w:rPr>
          <w:rFonts w:ascii="Tahoma" w:eastAsia="Times New Roman" w:hAnsi="Tahoma" w:cs="Times New Roman"/>
          <w:sz w:val="24"/>
          <w:szCs w:val="24"/>
        </w:rPr>
        <w:t xml:space="preserve"> </w:t>
      </w:r>
      <w:r w:rsidRPr="00663E45">
        <w:rPr>
          <w:rFonts w:ascii="Times New Roman" w:eastAsia="Times New Roman" w:hAnsi="Times New Roman" w:cs="Times New Roman"/>
          <w:i/>
          <w:sz w:val="24"/>
          <w:szCs w:val="24"/>
        </w:rPr>
        <w:t xml:space="preserve">по реда на </w:t>
      </w:r>
      <w:r w:rsidRPr="00663E45">
        <w:rPr>
          <w:rFonts w:ascii="Times New Roman" w:eastAsia="Times New Roman" w:hAnsi="Times New Roman" w:cs="Times New Roman"/>
          <w:bCs/>
          <w:i/>
          <w:sz w:val="24"/>
          <w:szCs w:val="24"/>
        </w:rPr>
        <w:t>чл. 48 от</w:t>
      </w:r>
      <w:r w:rsidRPr="00663E45">
        <w:rPr>
          <w:rFonts w:ascii="Times New Roman" w:eastAsia="Times New Roman" w:hAnsi="Times New Roman" w:cs="Times New Roman"/>
          <w:i/>
          <w:sz w:val="24"/>
          <w:szCs w:val="24"/>
        </w:rPr>
        <w:t xml:space="preserve"> Регламент (ЕС) № 305/2011. </w:t>
      </w:r>
    </w:p>
    <w:tbl>
      <w:tblPr>
        <w:tblW w:w="0" w:type="auto"/>
        <w:tblLayout w:type="fixed"/>
        <w:tblLook w:val="04A0" w:firstRow="1" w:lastRow="0" w:firstColumn="1" w:lastColumn="0" w:noHBand="0" w:noVBand="1"/>
      </w:tblPr>
      <w:tblGrid>
        <w:gridCol w:w="2376"/>
        <w:gridCol w:w="7513"/>
      </w:tblGrid>
      <w:tr w:rsidR="00663E45" w:rsidRPr="00663E45" w14:paraId="09D46928" w14:textId="77777777" w:rsidTr="00663E45">
        <w:trPr>
          <w:trHeight w:val="1155"/>
        </w:trPr>
        <w:tc>
          <w:tcPr>
            <w:tcW w:w="2376" w:type="dxa"/>
            <w:shd w:val="clear" w:color="auto" w:fill="auto"/>
          </w:tcPr>
          <w:p w14:paraId="795DEF2C"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Дата на издаване:</w:t>
            </w:r>
          </w:p>
          <w:p w14:paraId="23AD6772"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b/>
                <w:sz w:val="24"/>
                <w:szCs w:val="24"/>
              </w:rPr>
            </w:pPr>
          </w:p>
          <w:p w14:paraId="4E663709" w14:textId="77777777" w:rsidR="00663E45" w:rsidRPr="00663E45" w:rsidRDefault="00663E45" w:rsidP="00663E45">
            <w:pPr>
              <w:keepNext/>
              <w:spacing w:after="0" w:line="240" w:lineRule="auto"/>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 </w:t>
            </w:r>
          </w:p>
          <w:p w14:paraId="425A3E12" w14:textId="77777777" w:rsidR="00663E45" w:rsidRPr="00663E45" w:rsidRDefault="00663E45" w:rsidP="00663E45">
            <w:pPr>
              <w:tabs>
                <w:tab w:val="left" w:pos="6379"/>
              </w:tabs>
              <w:spacing w:after="0" w:line="240" w:lineRule="auto"/>
              <w:jc w:val="both"/>
              <w:rPr>
                <w:rFonts w:ascii="Times New Roman" w:eastAsia="Times New Roman" w:hAnsi="Times New Roman" w:cs="Times New Roman"/>
                <w:sz w:val="24"/>
                <w:szCs w:val="24"/>
              </w:rPr>
            </w:pPr>
          </w:p>
        </w:tc>
        <w:tc>
          <w:tcPr>
            <w:tcW w:w="7513" w:type="dxa"/>
            <w:shd w:val="clear" w:color="auto" w:fill="auto"/>
          </w:tcPr>
          <w:p w14:paraId="1B0BFE4D"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МИНИСТЪР НА</w:t>
            </w:r>
          </w:p>
          <w:p w14:paraId="36278792" w14:textId="77777777" w:rsidR="00663E45" w:rsidRPr="00663E45" w:rsidRDefault="00663E45" w:rsidP="00663E45">
            <w:pPr>
              <w:keepNext/>
              <w:spacing w:after="0" w:line="240" w:lineRule="auto"/>
              <w:ind w:left="3436"/>
              <w:jc w:val="both"/>
              <w:outlineLvl w:val="8"/>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РЕГИОНАЛНОТО РАЗВИТИЕ И БЛАГОУСТРОЙСТВОТО</w:t>
            </w:r>
          </w:p>
          <w:p w14:paraId="2588BD57" w14:textId="77777777" w:rsidR="00663E45" w:rsidRPr="00663E45" w:rsidRDefault="00663E45" w:rsidP="00663E45">
            <w:pPr>
              <w:spacing w:after="0" w:line="240" w:lineRule="auto"/>
              <w:ind w:left="3436"/>
              <w:jc w:val="both"/>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(име и фамилия)</w:t>
            </w:r>
          </w:p>
        </w:tc>
      </w:tr>
    </w:tbl>
    <w:p w14:paraId="34D2E000" w14:textId="77777777" w:rsidR="00663E45" w:rsidRPr="00663E45" w:rsidRDefault="00663E45" w:rsidP="00663E45">
      <w:pPr>
        <w:spacing w:after="0" w:line="240" w:lineRule="auto"/>
        <w:rPr>
          <w:rFonts w:ascii="Tahoma" w:eastAsia="Times New Roman" w:hAnsi="Tahoma" w:cs="Times New Roman"/>
          <w:sz w:val="20"/>
          <w:szCs w:val="20"/>
          <w:lang w:val="en-US"/>
        </w:rPr>
      </w:pPr>
    </w:p>
    <w:p w14:paraId="18E829E2" w14:textId="77777777" w:rsidR="00663E45" w:rsidRPr="00663E45" w:rsidRDefault="00663E45" w:rsidP="00663E45">
      <w:pPr>
        <w:spacing w:after="0" w:line="240" w:lineRule="auto"/>
        <w:rPr>
          <w:rFonts w:ascii="Times New Roman" w:eastAsia="Times New Roman" w:hAnsi="Times New Roman" w:cs="Times New Roman"/>
        </w:rPr>
        <w:sectPr w:rsidR="00663E45" w:rsidRPr="00663E45" w:rsidSect="00663E45">
          <w:pgSz w:w="11906" w:h="16838"/>
          <w:pgMar w:top="454" w:right="340" w:bottom="284" w:left="964" w:header="709" w:footer="442" w:gutter="0"/>
          <w:pgNumType w:chapStyle="1"/>
          <w:cols w:space="708"/>
          <w:titlePg/>
          <w:docGrid w:linePitch="360"/>
        </w:sectPr>
      </w:pPr>
    </w:p>
    <w:p w14:paraId="1D9B7A53" w14:textId="77777777" w:rsidR="00663E45" w:rsidRPr="00663E45" w:rsidRDefault="00663E45" w:rsidP="00663E45">
      <w:pPr>
        <w:spacing w:after="0" w:line="240" w:lineRule="auto"/>
        <w:jc w:val="both"/>
        <w:rPr>
          <w:rFonts w:ascii="Times New Roman" w:eastAsia="Times New Roman" w:hAnsi="Times New Roman" w:cs="Times New Roman"/>
          <w:sz w:val="24"/>
          <w:szCs w:val="20"/>
        </w:rPr>
      </w:pPr>
    </w:p>
    <w:p w14:paraId="70B096F8"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419C999C" w14:textId="77777777" w:rsidR="00663E45" w:rsidRPr="00663E45" w:rsidRDefault="00663E45" w:rsidP="00663E45">
      <w:pPr>
        <w:spacing w:after="0" w:line="240" w:lineRule="auto"/>
        <w:ind w:left="4962"/>
        <w:jc w:val="both"/>
        <w:outlineLvl w:val="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ЗАВЕРЯВАМ:</w:t>
      </w:r>
    </w:p>
    <w:p w14:paraId="2FBDD6B5"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20E299D9" w14:textId="77777777" w:rsidR="00663E45" w:rsidRPr="00663E45" w:rsidRDefault="00663E45" w:rsidP="00663E45">
      <w:pPr>
        <w:keepNext/>
        <w:spacing w:after="0" w:line="240" w:lineRule="auto"/>
        <w:outlineLvl w:val="1"/>
        <w:rPr>
          <w:rFonts w:ascii="Times New Roman" w:eastAsia="Times New Roman" w:hAnsi="Times New Roman" w:cs="Times New Roman"/>
          <w:b/>
          <w:sz w:val="24"/>
          <w:szCs w:val="20"/>
        </w:rPr>
      </w:pPr>
    </w:p>
    <w:p w14:paraId="3034E73C" w14:textId="77777777" w:rsidR="00663E45" w:rsidRPr="00663E45" w:rsidRDefault="00663E45" w:rsidP="00663E45">
      <w:pPr>
        <w:keepNext/>
        <w:spacing w:after="0" w:line="240" w:lineRule="auto"/>
        <w:ind w:left="4962"/>
        <w:jc w:val="both"/>
        <w:outlineLvl w:val="8"/>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МИНИСТЪР НА</w:t>
      </w:r>
    </w:p>
    <w:p w14:paraId="7897B49F"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РЕГИОНАЛНОТО РАЗВИТИЕ И </w:t>
      </w:r>
    </w:p>
    <w:p w14:paraId="6EF93111"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4"/>
        </w:rPr>
      </w:pPr>
      <w:r w:rsidRPr="00663E45">
        <w:rPr>
          <w:rFonts w:ascii="Times New Roman" w:eastAsia="Times New Roman" w:hAnsi="Times New Roman" w:cs="Times New Roman"/>
          <w:b/>
          <w:sz w:val="24"/>
          <w:szCs w:val="24"/>
        </w:rPr>
        <w:t xml:space="preserve">БЛАГОУСТРОЙСТВОТО </w:t>
      </w:r>
    </w:p>
    <w:p w14:paraId="68DC5C60" w14:textId="77777777" w:rsidR="00663E45" w:rsidRPr="00663E45" w:rsidRDefault="00663E45" w:rsidP="00663E45">
      <w:pPr>
        <w:spacing w:after="0" w:line="240" w:lineRule="auto"/>
        <w:ind w:left="4242" w:firstLine="720"/>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4"/>
        </w:rPr>
        <w:t>(име и фамилия)</w:t>
      </w:r>
    </w:p>
    <w:p w14:paraId="68D0AACF" w14:textId="77777777" w:rsidR="00663E45" w:rsidRPr="00663E45" w:rsidRDefault="00663E45" w:rsidP="00663E45">
      <w:pPr>
        <w:spacing w:after="0" w:line="240" w:lineRule="auto"/>
        <w:rPr>
          <w:rFonts w:ascii="Times New Roman" w:eastAsia="Times New Roman" w:hAnsi="Times New Roman" w:cs="Times New Roman"/>
          <w:b/>
          <w:sz w:val="24"/>
          <w:szCs w:val="20"/>
        </w:rPr>
      </w:pPr>
    </w:p>
    <w:p w14:paraId="2835C288"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p>
    <w:p w14:paraId="3174B47F"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СПИСЪК</w:t>
      </w:r>
    </w:p>
    <w:p w14:paraId="653D44DA"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p>
    <w:p w14:paraId="7A873B6E"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на методите за …………………………………………… на съществената характеристика ……………………………………. от обхвата на Разрешение № CPR . . .  – NB ……….. от …………………. за оценяване на експлоатационните показатели на ……………………., издадено на </w:t>
      </w:r>
      <w:r w:rsidRPr="00663E45">
        <w:rPr>
          <w:rFonts w:ascii="Tahoma" w:eastAsia="Times New Roman" w:hAnsi="Tahoma" w:cs="Times New Roman"/>
          <w:sz w:val="20"/>
          <w:szCs w:val="20"/>
        </w:rPr>
        <w:t xml:space="preserve"> . . . . . . . . . . . . . . . . . . . . . . . . . . . . . </w:t>
      </w:r>
      <w:r w:rsidRPr="00663E45">
        <w:rPr>
          <w:rFonts w:ascii="Times New Roman" w:eastAsia="Times New Roman" w:hAnsi="Times New Roman" w:cs="Times New Roman"/>
          <w:b/>
          <w:sz w:val="24"/>
          <w:szCs w:val="20"/>
        </w:rPr>
        <w:t xml:space="preserve"> ,</w:t>
      </w:r>
    </w:p>
    <w:p w14:paraId="30FFDBCE"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 xml:space="preserve">с идентификационен номер NB . . . . . .  определен от Европейската комисия </w:t>
      </w:r>
    </w:p>
    <w:p w14:paraId="62A03697"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p>
    <w:p w14:paraId="375B2702" w14:textId="77777777" w:rsidR="00663E45" w:rsidRPr="00663E45" w:rsidRDefault="00663E45" w:rsidP="00663E45">
      <w:pPr>
        <w:spacing w:after="0" w:line="240" w:lineRule="auto"/>
        <w:ind w:right="396"/>
        <w:jc w:val="center"/>
        <w:rPr>
          <w:rFonts w:ascii="Times New Roman" w:eastAsia="Times New Roman" w:hAnsi="Times New Roman" w:cs="Times New Roman"/>
          <w:b/>
          <w:sz w:val="24"/>
          <w:szCs w:val="20"/>
        </w:rPr>
      </w:pPr>
      <w:r w:rsidRPr="00663E45">
        <w:rPr>
          <w:rFonts w:ascii="Times New Roman" w:eastAsia="Times New Roman" w:hAnsi="Times New Roman" w:cs="Times New Roman"/>
          <w:b/>
          <w:sz w:val="24"/>
          <w:szCs w:val="20"/>
        </w:rPr>
        <w:t>(в сила от ......................)</w:t>
      </w:r>
    </w:p>
    <w:p w14:paraId="3EF43DA3" w14:textId="77777777" w:rsidR="00663E45" w:rsidRPr="00663E45" w:rsidRDefault="00663E45" w:rsidP="00663E45">
      <w:pPr>
        <w:spacing w:after="0" w:line="240" w:lineRule="auto"/>
        <w:ind w:right="396"/>
        <w:rPr>
          <w:rFonts w:ascii="Times New Roman" w:eastAsia="Times New Roman" w:hAnsi="Times New Roman" w:cs="Times New Roman"/>
          <w:b/>
          <w:sz w:val="24"/>
          <w:szCs w:val="20"/>
        </w:rPr>
      </w:pPr>
    </w:p>
    <w:p w14:paraId="3AED5BC0" w14:textId="77777777" w:rsidR="00663E45" w:rsidRPr="00663E45" w:rsidRDefault="00663E45" w:rsidP="00663E45">
      <w:pPr>
        <w:spacing w:after="0" w:line="240" w:lineRule="auto"/>
        <w:rPr>
          <w:rFonts w:ascii="Times New Roman" w:eastAsia="Times New Roman" w:hAnsi="Times New Roman"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1"/>
        <w:gridCol w:w="8111"/>
      </w:tblGrid>
      <w:tr w:rsidR="00663E45" w:rsidRPr="00663E45" w14:paraId="021C74EE" w14:textId="77777777" w:rsidTr="00663E45">
        <w:trPr>
          <w:cantSplit/>
          <w:jc w:val="center"/>
        </w:trPr>
        <w:tc>
          <w:tcPr>
            <w:tcW w:w="993" w:type="dxa"/>
            <w:tcBorders>
              <w:top w:val="single" w:sz="4" w:space="0" w:color="auto"/>
              <w:bottom w:val="single" w:sz="4" w:space="0" w:color="auto"/>
              <w:right w:val="single" w:sz="4" w:space="0" w:color="auto"/>
            </w:tcBorders>
          </w:tcPr>
          <w:p w14:paraId="3EE59DCE" w14:textId="77777777" w:rsidR="00663E45" w:rsidRPr="00663E45" w:rsidRDefault="00663E45" w:rsidP="00663E45">
            <w:pPr>
              <w:spacing w:after="0" w:line="240" w:lineRule="auto"/>
              <w:ind w:left="-160"/>
              <w:jc w:val="center"/>
              <w:rPr>
                <w:rFonts w:ascii="Times New Roman" w:eastAsia="Times New Roman" w:hAnsi="Times New Roman" w:cs="Times New Roman"/>
                <w:b/>
                <w:bCs/>
                <w:sz w:val="24"/>
                <w:szCs w:val="20"/>
              </w:rPr>
            </w:pPr>
            <w:r w:rsidRPr="00663E45">
              <w:rPr>
                <w:rFonts w:ascii="Times New Roman" w:eastAsia="Times New Roman" w:hAnsi="Times New Roman" w:cs="Times New Roman"/>
                <w:b/>
                <w:bCs/>
                <w:sz w:val="24"/>
                <w:szCs w:val="20"/>
              </w:rPr>
              <w:t>№ по ред</w:t>
            </w:r>
          </w:p>
        </w:tc>
        <w:tc>
          <w:tcPr>
            <w:tcW w:w="8474" w:type="dxa"/>
            <w:tcBorders>
              <w:top w:val="single" w:sz="4" w:space="0" w:color="auto"/>
              <w:bottom w:val="single" w:sz="4" w:space="0" w:color="auto"/>
              <w:right w:val="single" w:sz="4" w:space="0" w:color="auto"/>
            </w:tcBorders>
          </w:tcPr>
          <w:p w14:paraId="09E3C580" w14:textId="77777777" w:rsidR="00663E45" w:rsidRPr="00663E45" w:rsidRDefault="00663E45" w:rsidP="00663E45">
            <w:pPr>
              <w:spacing w:after="0" w:line="240" w:lineRule="auto"/>
              <w:jc w:val="center"/>
              <w:rPr>
                <w:rFonts w:ascii="Times New Roman" w:eastAsia="Times New Roman" w:hAnsi="Times New Roman" w:cs="Times New Roman"/>
                <w:b/>
                <w:sz w:val="24"/>
                <w:szCs w:val="20"/>
              </w:rPr>
            </w:pPr>
            <w:r w:rsidRPr="00663E45">
              <w:rPr>
                <w:rFonts w:ascii="Times New Roman" w:eastAsia="Times New Roman" w:hAnsi="Times New Roman" w:cs="Times New Roman"/>
                <w:b/>
                <w:bCs/>
                <w:sz w:val="24"/>
                <w:szCs w:val="20"/>
              </w:rPr>
              <w:t>Български стандарти/стандартизационни документи, въвеждащи европейски стандарти/стандартизационни документи</w:t>
            </w:r>
          </w:p>
        </w:tc>
      </w:tr>
      <w:tr w:rsidR="00663E45" w:rsidRPr="00663E45" w14:paraId="6C5D06C1" w14:textId="77777777" w:rsidTr="00663E45">
        <w:trPr>
          <w:cantSplit/>
          <w:jc w:val="center"/>
        </w:trPr>
        <w:tc>
          <w:tcPr>
            <w:tcW w:w="993" w:type="dxa"/>
            <w:tcBorders>
              <w:top w:val="single" w:sz="4" w:space="0" w:color="auto"/>
              <w:bottom w:val="single" w:sz="4" w:space="0" w:color="auto"/>
              <w:right w:val="single" w:sz="4" w:space="0" w:color="auto"/>
            </w:tcBorders>
          </w:tcPr>
          <w:p w14:paraId="18BE6F22"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c>
          <w:tcPr>
            <w:tcW w:w="8474" w:type="dxa"/>
            <w:tcBorders>
              <w:top w:val="single" w:sz="4" w:space="0" w:color="auto"/>
              <w:bottom w:val="single" w:sz="4" w:space="0" w:color="auto"/>
              <w:right w:val="single" w:sz="4" w:space="0" w:color="auto"/>
            </w:tcBorders>
          </w:tcPr>
          <w:p w14:paraId="5CBA2652" w14:textId="77777777" w:rsidR="00663E45" w:rsidRPr="00663E45" w:rsidRDefault="00663E45" w:rsidP="00663E45">
            <w:pPr>
              <w:spacing w:after="0" w:line="240" w:lineRule="auto"/>
              <w:jc w:val="center"/>
              <w:rPr>
                <w:rFonts w:ascii="Times New Roman" w:eastAsia="Times New Roman" w:hAnsi="Times New Roman" w:cs="Times New Roman"/>
                <w:b/>
                <w:bCs/>
                <w:sz w:val="24"/>
                <w:szCs w:val="20"/>
              </w:rPr>
            </w:pPr>
          </w:p>
        </w:tc>
      </w:tr>
    </w:tbl>
    <w:p w14:paraId="47D91AB1" w14:textId="77777777" w:rsidR="00663E45" w:rsidRPr="00663E45" w:rsidRDefault="00663E45" w:rsidP="00663E45">
      <w:pPr>
        <w:spacing w:after="0" w:line="240" w:lineRule="auto"/>
        <w:rPr>
          <w:rFonts w:ascii="Times New Roman" w:eastAsia="Times New Roman" w:hAnsi="Times New Roman" w:cs="Times New Roman"/>
        </w:rPr>
      </w:pPr>
    </w:p>
    <w:p w14:paraId="6EE1C673" w14:textId="77777777" w:rsidR="00663E45" w:rsidRPr="00663E45" w:rsidRDefault="00663E45" w:rsidP="00663E45">
      <w:pPr>
        <w:spacing w:after="0" w:line="240" w:lineRule="auto"/>
        <w:rPr>
          <w:rFonts w:ascii="Times New Roman" w:eastAsia="Times New Roman" w:hAnsi="Times New Roman" w:cs="Times New Roman"/>
        </w:rPr>
      </w:pPr>
    </w:p>
    <w:p w14:paraId="668714EC" w14:textId="77777777" w:rsidR="00663E45" w:rsidRPr="00663E45" w:rsidRDefault="00663E45" w:rsidP="00663E45">
      <w:pPr>
        <w:spacing w:after="0" w:line="240" w:lineRule="auto"/>
        <w:rPr>
          <w:rFonts w:ascii="Times New Roman" w:eastAsia="Times New Roman" w:hAnsi="Times New Roman" w:cs="Times New Roman"/>
        </w:rPr>
      </w:pPr>
    </w:p>
    <w:p w14:paraId="673A9858" w14:textId="77777777" w:rsidR="00663E45" w:rsidRPr="00663E45" w:rsidRDefault="00663E45" w:rsidP="00663E45">
      <w:pPr>
        <w:spacing w:after="0" w:line="240" w:lineRule="auto"/>
        <w:rPr>
          <w:rFonts w:ascii="Times New Roman" w:eastAsia="Times New Roman" w:hAnsi="Times New Roman" w:cs="Times New Roman"/>
        </w:rPr>
      </w:pPr>
    </w:p>
    <w:p w14:paraId="4DF3566A" w14:textId="77777777" w:rsidR="00663E45" w:rsidRPr="00663E45" w:rsidRDefault="00663E45" w:rsidP="00663E45">
      <w:pPr>
        <w:spacing w:after="0" w:line="240" w:lineRule="auto"/>
        <w:rPr>
          <w:rFonts w:ascii="Times New Roman" w:eastAsia="Times New Roman" w:hAnsi="Times New Roman" w:cs="Times New Roman"/>
        </w:rPr>
      </w:pPr>
    </w:p>
    <w:p w14:paraId="0B46F04F" w14:textId="77777777" w:rsidR="00663E45" w:rsidRPr="00663E45" w:rsidRDefault="00663E45" w:rsidP="00663E45">
      <w:pPr>
        <w:spacing w:after="0" w:line="240" w:lineRule="auto"/>
        <w:rPr>
          <w:rFonts w:ascii="Times New Roman" w:eastAsia="Times New Roman" w:hAnsi="Times New Roman" w:cs="Times New Roman"/>
        </w:rPr>
      </w:pPr>
    </w:p>
    <w:p w14:paraId="3B7DCB56" w14:textId="77777777" w:rsidR="00663E45" w:rsidRPr="00663E45" w:rsidRDefault="00663E45" w:rsidP="00663E45">
      <w:pPr>
        <w:spacing w:after="0" w:line="240" w:lineRule="auto"/>
        <w:rPr>
          <w:rFonts w:ascii="Times New Roman" w:eastAsia="Times New Roman" w:hAnsi="Times New Roman" w:cs="Times New Roman"/>
        </w:rPr>
      </w:pPr>
    </w:p>
    <w:p w14:paraId="63EE6467" w14:textId="77777777" w:rsidR="00663E45" w:rsidRPr="00663E45" w:rsidRDefault="00663E45" w:rsidP="00663E45">
      <w:pPr>
        <w:spacing w:after="0" w:line="240" w:lineRule="auto"/>
        <w:rPr>
          <w:rFonts w:ascii="Times New Roman" w:eastAsia="Times New Roman" w:hAnsi="Times New Roman" w:cs="Times New Roman"/>
        </w:rPr>
      </w:pPr>
    </w:p>
    <w:p w14:paraId="4B8EAC2B" w14:textId="77777777" w:rsidR="00663E45" w:rsidRPr="00663E45" w:rsidRDefault="00663E45" w:rsidP="00663E45">
      <w:pPr>
        <w:spacing w:after="0" w:line="240" w:lineRule="auto"/>
        <w:rPr>
          <w:rFonts w:ascii="Times New Roman" w:eastAsia="Times New Roman" w:hAnsi="Times New Roman" w:cs="Times New Roman"/>
        </w:rPr>
      </w:pPr>
    </w:p>
    <w:p w14:paraId="3B6FC4EA" w14:textId="77777777" w:rsidR="00663E45" w:rsidRPr="00663E45" w:rsidRDefault="00663E45" w:rsidP="00663E45">
      <w:pPr>
        <w:spacing w:after="0" w:line="240" w:lineRule="auto"/>
        <w:rPr>
          <w:rFonts w:ascii="Times New Roman" w:eastAsia="Times New Roman" w:hAnsi="Times New Roman" w:cs="Times New Roman"/>
        </w:rPr>
      </w:pPr>
    </w:p>
    <w:p w14:paraId="49E20FF0" w14:textId="77777777" w:rsidR="00663E45" w:rsidRPr="00663E45" w:rsidRDefault="00663E45" w:rsidP="00663E45">
      <w:pPr>
        <w:spacing w:after="0" w:line="240" w:lineRule="auto"/>
        <w:rPr>
          <w:rFonts w:ascii="Times New Roman" w:eastAsia="Times New Roman" w:hAnsi="Times New Roman" w:cs="Times New Roman"/>
        </w:rPr>
      </w:pPr>
    </w:p>
    <w:p w14:paraId="008A363E" w14:textId="77777777" w:rsidR="00663E45" w:rsidRPr="00663E45" w:rsidRDefault="00663E45" w:rsidP="00663E45">
      <w:pPr>
        <w:spacing w:after="0" w:line="240" w:lineRule="auto"/>
        <w:rPr>
          <w:rFonts w:ascii="Times New Roman" w:eastAsia="Times New Roman" w:hAnsi="Times New Roman" w:cs="Times New Roman"/>
        </w:rPr>
      </w:pPr>
    </w:p>
    <w:p w14:paraId="514FAA03" w14:textId="77777777" w:rsidR="00663E45" w:rsidRPr="00663E45" w:rsidRDefault="00663E45" w:rsidP="00663E45">
      <w:pPr>
        <w:spacing w:after="0" w:line="240" w:lineRule="auto"/>
        <w:rPr>
          <w:rFonts w:ascii="Times New Roman" w:eastAsia="Times New Roman" w:hAnsi="Times New Roman" w:cs="Times New Roman"/>
        </w:rPr>
      </w:pPr>
    </w:p>
    <w:p w14:paraId="783A057C" w14:textId="77777777" w:rsidR="00663E45" w:rsidRPr="00663E45" w:rsidRDefault="00663E45" w:rsidP="00663E45">
      <w:pPr>
        <w:spacing w:after="0" w:line="240" w:lineRule="auto"/>
        <w:rPr>
          <w:rFonts w:ascii="Times New Roman" w:eastAsia="Times New Roman" w:hAnsi="Times New Roman" w:cs="Times New Roman"/>
        </w:rPr>
      </w:pPr>
    </w:p>
    <w:p w14:paraId="64F16DE4" w14:textId="77777777" w:rsidR="00663E45" w:rsidRPr="00663E45" w:rsidRDefault="00663E45" w:rsidP="00663E45">
      <w:pPr>
        <w:spacing w:after="0" w:line="240" w:lineRule="auto"/>
        <w:rPr>
          <w:rFonts w:ascii="Times New Roman" w:eastAsia="Times New Roman" w:hAnsi="Times New Roman" w:cs="Times New Roman"/>
        </w:rPr>
      </w:pPr>
    </w:p>
    <w:p w14:paraId="1D11A9CF" w14:textId="77777777" w:rsidR="00663E45" w:rsidRPr="00663E45" w:rsidRDefault="00663E45" w:rsidP="00663E45">
      <w:pPr>
        <w:spacing w:after="0" w:line="240" w:lineRule="auto"/>
        <w:rPr>
          <w:rFonts w:ascii="Times New Roman" w:eastAsia="Times New Roman" w:hAnsi="Times New Roman" w:cs="Times New Roman"/>
        </w:rPr>
      </w:pPr>
    </w:p>
    <w:p w14:paraId="49AC25D8" w14:textId="77777777" w:rsidR="00663E45" w:rsidRPr="00663E45" w:rsidRDefault="00663E45" w:rsidP="00663E45">
      <w:pPr>
        <w:spacing w:after="0" w:line="240" w:lineRule="auto"/>
        <w:rPr>
          <w:rFonts w:ascii="Times New Roman" w:eastAsia="Times New Roman" w:hAnsi="Times New Roman" w:cs="Times New Roman"/>
        </w:rPr>
      </w:pPr>
    </w:p>
    <w:p w14:paraId="6C34996C" w14:textId="77777777" w:rsidR="00663E45" w:rsidRPr="00663E45" w:rsidRDefault="00663E45" w:rsidP="00663E45">
      <w:pPr>
        <w:spacing w:after="0" w:line="240" w:lineRule="auto"/>
        <w:rPr>
          <w:rFonts w:ascii="Times New Roman" w:eastAsia="Times New Roman" w:hAnsi="Times New Roman" w:cs="Times New Roman"/>
        </w:rPr>
      </w:pPr>
    </w:p>
    <w:p w14:paraId="38EEA8CA" w14:textId="77777777" w:rsidR="00663E45" w:rsidRPr="00663E45" w:rsidRDefault="00663E45" w:rsidP="00663E45">
      <w:pPr>
        <w:spacing w:after="0" w:line="240" w:lineRule="auto"/>
        <w:rPr>
          <w:rFonts w:ascii="Times New Roman" w:eastAsia="Times New Roman" w:hAnsi="Times New Roman" w:cs="Times New Roman"/>
        </w:rPr>
      </w:pPr>
    </w:p>
    <w:p w14:paraId="36CE1E3B" w14:textId="77777777" w:rsidR="00663E45" w:rsidRPr="00663E45" w:rsidRDefault="00663E45" w:rsidP="00663E45">
      <w:pPr>
        <w:spacing w:after="0" w:line="240" w:lineRule="auto"/>
        <w:rPr>
          <w:rFonts w:ascii="Times New Roman" w:eastAsia="Times New Roman" w:hAnsi="Times New Roman" w:cs="Times New Roman"/>
        </w:rPr>
      </w:pPr>
    </w:p>
    <w:p w14:paraId="1C6A96E7" w14:textId="77777777" w:rsidR="00663E45" w:rsidRPr="00663E45" w:rsidRDefault="00663E45" w:rsidP="00663E45">
      <w:pPr>
        <w:spacing w:after="0" w:line="240" w:lineRule="auto"/>
        <w:rPr>
          <w:rFonts w:ascii="Times New Roman" w:eastAsia="Times New Roman" w:hAnsi="Times New Roman" w:cs="Times New Roman"/>
        </w:rPr>
      </w:pPr>
    </w:p>
    <w:p w14:paraId="402BCAC0" w14:textId="77777777" w:rsidR="00663E45" w:rsidRPr="00663E45" w:rsidRDefault="00663E45" w:rsidP="00663E45">
      <w:pPr>
        <w:spacing w:after="0" w:line="240" w:lineRule="auto"/>
        <w:rPr>
          <w:rFonts w:ascii="Times New Roman" w:eastAsia="Times New Roman" w:hAnsi="Times New Roman" w:cs="Times New Roman"/>
        </w:rPr>
      </w:pPr>
    </w:p>
    <w:p w14:paraId="6B0DEF61" w14:textId="77777777" w:rsidR="00663E45" w:rsidRPr="00663E45" w:rsidRDefault="00663E45" w:rsidP="00663E45">
      <w:pPr>
        <w:spacing w:after="0" w:line="240" w:lineRule="auto"/>
        <w:rPr>
          <w:rFonts w:ascii="Times New Roman" w:eastAsia="Times New Roman" w:hAnsi="Times New Roman" w:cs="Times New Roman"/>
          <w:sz w:val="20"/>
          <w:szCs w:val="20"/>
        </w:rPr>
      </w:pPr>
      <w:r w:rsidRPr="00663E45">
        <w:rPr>
          <w:rFonts w:ascii="Times New Roman" w:eastAsia="Times New Roman" w:hAnsi="Times New Roman" w:cs="Times New Roman"/>
          <w:sz w:val="20"/>
          <w:szCs w:val="20"/>
        </w:rPr>
        <w:t xml:space="preserve">Разрешение № </w:t>
      </w:r>
      <w:r w:rsidRPr="00663E45">
        <w:rPr>
          <w:rFonts w:ascii="Times New Roman" w:eastAsia="Times New Roman" w:hAnsi="Times New Roman" w:cs="Times New Roman"/>
          <w:sz w:val="20"/>
          <w:szCs w:val="20"/>
          <w:lang w:val="en-US"/>
        </w:rPr>
        <w:t>CPR …..</w:t>
      </w:r>
      <w:r w:rsidR="0095497F">
        <w:rPr>
          <w:rFonts w:ascii="Times New Roman" w:eastAsia="Times New Roman" w:hAnsi="Times New Roman" w:cs="Times New Roman"/>
          <w:sz w:val="20"/>
          <w:szCs w:val="20"/>
        </w:rPr>
        <w:t>… - NB…………</w:t>
      </w:r>
      <w:r w:rsidRPr="00663E45">
        <w:rPr>
          <w:rFonts w:ascii="Times New Roman" w:eastAsia="Times New Roman" w:hAnsi="Times New Roman" w:cs="Times New Roman"/>
          <w:sz w:val="20"/>
          <w:szCs w:val="20"/>
        </w:rPr>
        <w:t xml:space="preserve"> в сила от ……….</w:t>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r>
      <w:r w:rsidRPr="00663E45">
        <w:rPr>
          <w:rFonts w:ascii="Times New Roman" w:eastAsia="Times New Roman" w:hAnsi="Times New Roman" w:cs="Times New Roman"/>
          <w:sz w:val="20"/>
          <w:szCs w:val="20"/>
        </w:rPr>
        <w:tab/>
        <w:t>стр. …. от ….</w:t>
      </w:r>
      <w:r w:rsidR="00BD7CAA">
        <w:rPr>
          <w:rFonts w:ascii="Times New Roman" w:eastAsia="Times New Roman" w:hAnsi="Times New Roman" w:cs="Times New Roman"/>
          <w:sz w:val="20"/>
          <w:szCs w:val="20"/>
        </w:rPr>
        <w:t>“</w:t>
      </w:r>
    </w:p>
    <w:p w14:paraId="10A54EF5" w14:textId="77777777" w:rsidR="00663E45" w:rsidRPr="00663E45" w:rsidRDefault="00663E45" w:rsidP="00663E45">
      <w:pPr>
        <w:spacing w:after="0" w:line="240" w:lineRule="auto"/>
        <w:outlineLvl w:val="0"/>
        <w:rPr>
          <w:rFonts w:ascii="Times New Roman" w:eastAsia="Times New Roman" w:hAnsi="Times New Roman" w:cs="Times New Roman"/>
          <w:b/>
          <w:noProof/>
          <w:sz w:val="32"/>
          <w:szCs w:val="32"/>
        </w:rPr>
      </w:pPr>
    </w:p>
    <w:p w14:paraId="30D2C414" w14:textId="77777777" w:rsidR="00C27F9D" w:rsidRDefault="00C27F9D" w:rsidP="008B7909">
      <w:pPr>
        <w:jc w:val="both"/>
        <w:rPr>
          <w:rFonts w:ascii="Times New Roman" w:hAnsi="Times New Roman" w:cs="Times New Roman"/>
          <w:sz w:val="24"/>
          <w:szCs w:val="24"/>
        </w:rPr>
        <w:sectPr w:rsidR="00C27F9D">
          <w:pgSz w:w="11906" w:h="16838"/>
          <w:pgMar w:top="1417" w:right="1417" w:bottom="1417" w:left="1417" w:header="708" w:footer="708" w:gutter="0"/>
          <w:cols w:space="708"/>
          <w:docGrid w:linePitch="360"/>
        </w:sectPr>
      </w:pPr>
    </w:p>
    <w:p w14:paraId="20B8FA26" w14:textId="07B0097D" w:rsidR="00A21801" w:rsidRDefault="00821973" w:rsidP="00A21801">
      <w:pPr>
        <w:jc w:val="both"/>
        <w:rPr>
          <w:rFonts w:ascii="Times New Roman" w:hAnsi="Times New Roman" w:cs="Times New Roman"/>
          <w:sz w:val="24"/>
          <w:szCs w:val="24"/>
        </w:rPr>
      </w:pPr>
      <w:r>
        <w:rPr>
          <w:rFonts w:ascii="Times New Roman" w:hAnsi="Times New Roman" w:cs="Times New Roman"/>
          <w:sz w:val="24"/>
          <w:szCs w:val="24"/>
        </w:rPr>
        <w:lastRenderedPageBreak/>
        <w:t>§ 26</w:t>
      </w:r>
      <w:r w:rsidR="008B7909" w:rsidRPr="008B7909">
        <w:rPr>
          <w:rFonts w:ascii="Times New Roman" w:hAnsi="Times New Roman" w:cs="Times New Roman"/>
          <w:sz w:val="24"/>
          <w:szCs w:val="24"/>
        </w:rPr>
        <w:t xml:space="preserve">. </w:t>
      </w:r>
      <w:r w:rsidR="008B7909">
        <w:rPr>
          <w:rFonts w:ascii="Times New Roman" w:hAnsi="Times New Roman" w:cs="Times New Roman"/>
          <w:sz w:val="24"/>
          <w:szCs w:val="24"/>
        </w:rPr>
        <w:t>Създава се приложение № 4</w:t>
      </w:r>
      <w:r>
        <w:rPr>
          <w:rFonts w:ascii="Times New Roman" w:hAnsi="Times New Roman" w:cs="Times New Roman"/>
          <w:sz w:val="24"/>
          <w:szCs w:val="24"/>
        </w:rPr>
        <w:t xml:space="preserve"> </w:t>
      </w:r>
      <w:r w:rsidR="000C7C94">
        <w:rPr>
          <w:rFonts w:ascii="Times New Roman" w:hAnsi="Times New Roman" w:cs="Times New Roman"/>
          <w:sz w:val="24"/>
          <w:szCs w:val="24"/>
        </w:rPr>
        <w:t xml:space="preserve">към чл.18, ал.4, т.4 </w:t>
      </w:r>
      <w:r w:rsidR="00D13C7E">
        <w:rPr>
          <w:rFonts w:ascii="Times New Roman" w:hAnsi="Times New Roman" w:cs="Times New Roman"/>
          <w:sz w:val="24"/>
          <w:szCs w:val="24"/>
        </w:rPr>
        <w:t>:</w:t>
      </w:r>
    </w:p>
    <w:p w14:paraId="73615732" w14:textId="77777777" w:rsidR="00F55E89" w:rsidRDefault="00F55E89" w:rsidP="00A21801">
      <w:pPr>
        <w:jc w:val="both"/>
        <w:rPr>
          <w:rFonts w:ascii="Times New Roman" w:hAnsi="Times New Roman" w:cs="Times New Roman"/>
          <w:sz w:val="24"/>
          <w:szCs w:val="24"/>
        </w:rPr>
      </w:pPr>
    </w:p>
    <w:p w14:paraId="785B1FBB" w14:textId="77777777" w:rsidR="00F55E89" w:rsidRPr="00F55E89" w:rsidRDefault="00F55E89" w:rsidP="00F55E89">
      <w:pPr>
        <w:spacing w:after="0" w:line="240" w:lineRule="auto"/>
        <w:jc w:val="right"/>
        <w:outlineLvl w:val="0"/>
        <w:rPr>
          <w:rFonts w:ascii="Times New Roman" w:eastAsia="Times New Roman" w:hAnsi="Times New Roman" w:cs="Times New Roman"/>
          <w:noProof/>
          <w:sz w:val="24"/>
          <w:szCs w:val="24"/>
          <w:lang w:val="en-US"/>
        </w:rPr>
      </w:pPr>
    </w:p>
    <w:p w14:paraId="5ADD51D4" w14:textId="77777777" w:rsidR="00F55E89" w:rsidRPr="00232F0C" w:rsidRDefault="00F55E89" w:rsidP="00F55E89">
      <w:pPr>
        <w:spacing w:after="0" w:line="240" w:lineRule="auto"/>
        <w:jc w:val="right"/>
        <w:outlineLvl w:val="0"/>
        <w:rPr>
          <w:rFonts w:ascii="Times New Roman" w:eastAsia="Times New Roman" w:hAnsi="Times New Roman" w:cs="Times New Roman"/>
          <w:noProof/>
          <w:sz w:val="24"/>
          <w:szCs w:val="24"/>
        </w:rPr>
      </w:pPr>
      <w:r w:rsidRPr="00F55E89">
        <w:rPr>
          <w:rFonts w:ascii="Times New Roman" w:eastAsia="Times New Roman" w:hAnsi="Times New Roman" w:cs="Times New Roman"/>
          <w:noProof/>
          <w:sz w:val="24"/>
          <w:szCs w:val="24"/>
        </w:rPr>
        <w:t xml:space="preserve"> Приложение</w:t>
      </w:r>
      <w:r w:rsidRPr="00F55E89">
        <w:rPr>
          <w:rFonts w:ascii="Times New Roman" w:eastAsia="Times New Roman" w:hAnsi="Times New Roman" w:cs="Times New Roman"/>
          <w:noProof/>
          <w:sz w:val="24"/>
          <w:szCs w:val="24"/>
          <w:lang w:val="en-US"/>
        </w:rPr>
        <w:t xml:space="preserve"> </w:t>
      </w:r>
      <w:r w:rsidRPr="00F55E89">
        <w:rPr>
          <w:rFonts w:ascii="Times New Roman" w:eastAsia="Times New Roman" w:hAnsi="Times New Roman" w:cs="Times New Roman"/>
          <w:noProof/>
          <w:sz w:val="24"/>
          <w:szCs w:val="24"/>
        </w:rPr>
        <w:t xml:space="preserve">№ </w:t>
      </w:r>
      <w:r w:rsidRPr="00232F0C">
        <w:rPr>
          <w:rFonts w:ascii="Times New Roman" w:eastAsia="Times New Roman" w:hAnsi="Times New Roman" w:cs="Times New Roman"/>
          <w:noProof/>
          <w:sz w:val="24"/>
          <w:szCs w:val="24"/>
        </w:rPr>
        <w:t>4</w:t>
      </w:r>
      <w:r w:rsidRPr="00F55E89">
        <w:rPr>
          <w:rFonts w:ascii="Times New Roman" w:eastAsia="Times New Roman" w:hAnsi="Times New Roman" w:cs="Times New Roman"/>
          <w:noProof/>
          <w:sz w:val="24"/>
          <w:szCs w:val="24"/>
        </w:rPr>
        <w:t xml:space="preserve"> към чл</w:t>
      </w:r>
      <w:r w:rsidRPr="00232F0C">
        <w:rPr>
          <w:rFonts w:ascii="Times New Roman" w:eastAsia="Times New Roman" w:hAnsi="Times New Roman" w:cs="Times New Roman"/>
          <w:noProof/>
          <w:sz w:val="24"/>
          <w:szCs w:val="24"/>
        </w:rPr>
        <w:t>. 18, ал. 4, т. 4</w:t>
      </w:r>
    </w:p>
    <w:p w14:paraId="77990675" w14:textId="77777777" w:rsidR="00232F0C" w:rsidRPr="00F55E89" w:rsidRDefault="00232F0C" w:rsidP="00232F0C">
      <w:pPr>
        <w:spacing w:after="0" w:line="240" w:lineRule="auto"/>
        <w:jc w:val="center"/>
        <w:outlineLvl w:val="0"/>
        <w:rPr>
          <w:rFonts w:ascii="Times New Roman" w:eastAsia="Times New Roman" w:hAnsi="Times New Roman" w:cs="Times New Roman"/>
          <w:noProof/>
          <w:sz w:val="24"/>
          <w:szCs w:val="24"/>
        </w:rPr>
      </w:pPr>
      <w:r w:rsidRPr="00232F0C">
        <w:rPr>
          <w:rFonts w:ascii="Times New Roman" w:eastAsia="Times New Roman" w:hAnsi="Times New Roman" w:cs="Times New Roman"/>
          <w:noProof/>
          <w:sz w:val="24"/>
          <w:szCs w:val="24"/>
        </w:rPr>
        <w:t>Продуктови области за издаване на БТО</w:t>
      </w:r>
    </w:p>
    <w:p w14:paraId="4499AB8B" w14:textId="77777777" w:rsidR="00F55E89" w:rsidRPr="00F55E89" w:rsidRDefault="00F55E89" w:rsidP="00F55E89">
      <w:pPr>
        <w:spacing w:after="0" w:line="240" w:lineRule="auto"/>
        <w:jc w:val="right"/>
        <w:outlineLvl w:val="0"/>
        <w:rPr>
          <w:rFonts w:ascii="Times New Roman" w:eastAsia="Times New Roman" w:hAnsi="Times New Roman" w:cs="Times New Roman"/>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5"/>
      </w:tblGrid>
      <w:tr w:rsidR="00F55E89" w:rsidRPr="00232F0C" w14:paraId="483C5AB4" w14:textId="77777777" w:rsidTr="00C27F9D">
        <w:tc>
          <w:tcPr>
            <w:tcW w:w="1247" w:type="dxa"/>
            <w:shd w:val="clear" w:color="auto" w:fill="auto"/>
          </w:tcPr>
          <w:p w14:paraId="5656C2D8" w14:textId="77777777" w:rsidR="00F55E89" w:rsidRPr="00F55E89" w:rsidRDefault="00F55E89" w:rsidP="00F55E89">
            <w:pPr>
              <w:spacing w:after="0" w:line="240" w:lineRule="auto"/>
              <w:jc w:val="center"/>
              <w:outlineLvl w:val="0"/>
              <w:rPr>
                <w:rFonts w:ascii="Times New Roman" w:eastAsia="Times New Roman" w:hAnsi="Times New Roman" w:cs="Times New Roman"/>
                <w:noProof/>
                <w:sz w:val="24"/>
                <w:szCs w:val="24"/>
              </w:rPr>
            </w:pPr>
            <w:r w:rsidRPr="00F55E89">
              <w:rPr>
                <w:rFonts w:ascii="Times New Roman" w:eastAsia="Times New Roman" w:hAnsi="Times New Roman" w:cs="Times New Roman"/>
                <w:noProof/>
                <w:sz w:val="24"/>
                <w:szCs w:val="24"/>
              </w:rPr>
              <w:t>Код.</w:t>
            </w:r>
          </w:p>
        </w:tc>
        <w:tc>
          <w:tcPr>
            <w:tcW w:w="7815" w:type="dxa"/>
            <w:shd w:val="clear" w:color="auto" w:fill="auto"/>
          </w:tcPr>
          <w:p w14:paraId="597DC005" w14:textId="77777777" w:rsidR="00F55E89" w:rsidRPr="00F55E89" w:rsidRDefault="00F55E89" w:rsidP="00F55E89">
            <w:pPr>
              <w:spacing w:after="0" w:line="240" w:lineRule="auto"/>
              <w:jc w:val="center"/>
              <w:outlineLvl w:val="0"/>
              <w:rPr>
                <w:rFonts w:ascii="Times New Roman" w:eastAsia="Times New Roman" w:hAnsi="Times New Roman" w:cs="Times New Roman"/>
                <w:noProof/>
                <w:sz w:val="24"/>
                <w:szCs w:val="24"/>
              </w:rPr>
            </w:pPr>
            <w:r w:rsidRPr="00F55E89">
              <w:rPr>
                <w:rFonts w:ascii="Times New Roman" w:eastAsia="Times New Roman" w:hAnsi="Times New Roman" w:cs="Times New Roman"/>
                <w:noProof/>
                <w:sz w:val="24"/>
                <w:szCs w:val="24"/>
              </w:rPr>
              <w:t>Продуктова област</w:t>
            </w:r>
          </w:p>
        </w:tc>
      </w:tr>
      <w:tr w:rsidR="00F55E89" w:rsidRPr="00F55E89" w14:paraId="590A9EB8" w14:textId="77777777" w:rsidTr="00C27F9D">
        <w:tc>
          <w:tcPr>
            <w:tcW w:w="1247" w:type="dxa"/>
            <w:shd w:val="clear" w:color="auto" w:fill="FEFEFE"/>
            <w:vAlign w:val="center"/>
          </w:tcPr>
          <w:p w14:paraId="4E7091E4"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w:t>
            </w:r>
          </w:p>
        </w:tc>
        <w:tc>
          <w:tcPr>
            <w:tcW w:w="7815" w:type="dxa"/>
            <w:shd w:val="clear" w:color="auto" w:fill="FEFEFE"/>
            <w:vAlign w:val="center"/>
          </w:tcPr>
          <w:p w14:paraId="4F99C440"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Предварително изготвени продукти от обикновен бетон/лек бетон/газобетон</w:t>
            </w:r>
          </w:p>
        </w:tc>
      </w:tr>
      <w:tr w:rsidR="00F55E89" w:rsidRPr="00F55E89" w14:paraId="71FACBD0" w14:textId="77777777" w:rsidTr="00C27F9D">
        <w:trPr>
          <w:trHeight w:val="470"/>
        </w:trPr>
        <w:tc>
          <w:tcPr>
            <w:tcW w:w="1247" w:type="dxa"/>
            <w:shd w:val="clear" w:color="auto" w:fill="FEFEFE"/>
            <w:vAlign w:val="center"/>
          </w:tcPr>
          <w:p w14:paraId="0777E006"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w:t>
            </w:r>
          </w:p>
        </w:tc>
        <w:tc>
          <w:tcPr>
            <w:tcW w:w="7815" w:type="dxa"/>
            <w:shd w:val="clear" w:color="auto" w:fill="FEFEFE"/>
            <w:vAlign w:val="center"/>
          </w:tcPr>
          <w:p w14:paraId="1CD9FE3B"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Врати, прозорци, капаци, врати за промишлени и търговски сгради и за гаражи и свързаният с тях обков</w:t>
            </w:r>
          </w:p>
        </w:tc>
      </w:tr>
      <w:tr w:rsidR="00F55E89" w:rsidRPr="00F55E89" w14:paraId="3F14CA1B" w14:textId="77777777" w:rsidTr="00C27F9D">
        <w:trPr>
          <w:trHeight w:val="470"/>
        </w:trPr>
        <w:tc>
          <w:tcPr>
            <w:tcW w:w="1247" w:type="dxa"/>
            <w:shd w:val="clear" w:color="auto" w:fill="FEFEFE"/>
            <w:vAlign w:val="center"/>
          </w:tcPr>
          <w:p w14:paraId="3D69D51C"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w:t>
            </w:r>
          </w:p>
        </w:tc>
        <w:tc>
          <w:tcPr>
            <w:tcW w:w="7815" w:type="dxa"/>
            <w:shd w:val="clear" w:color="auto" w:fill="FEFEFE"/>
            <w:vAlign w:val="center"/>
          </w:tcPr>
          <w:p w14:paraId="20217867"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Мембрани, включително течно полагани и комплекти (за хидроизолация и/или пароизолация)</w:t>
            </w:r>
          </w:p>
        </w:tc>
      </w:tr>
      <w:tr w:rsidR="00F55E89" w:rsidRPr="00F55E89" w14:paraId="27DA633C" w14:textId="77777777" w:rsidTr="00C27F9D">
        <w:trPr>
          <w:trHeight w:val="470"/>
        </w:trPr>
        <w:tc>
          <w:tcPr>
            <w:tcW w:w="1247" w:type="dxa"/>
            <w:shd w:val="clear" w:color="auto" w:fill="FEFEFE"/>
            <w:vAlign w:val="center"/>
          </w:tcPr>
          <w:p w14:paraId="1B9A3A9D"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4</w:t>
            </w:r>
          </w:p>
        </w:tc>
        <w:tc>
          <w:tcPr>
            <w:tcW w:w="7815" w:type="dxa"/>
            <w:shd w:val="clear" w:color="auto" w:fill="FEFEFE"/>
            <w:vAlign w:val="center"/>
          </w:tcPr>
          <w:p w14:paraId="06C7537C"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за топлоизолация. комбинирани изолационни комплекти/системи</w:t>
            </w:r>
          </w:p>
        </w:tc>
      </w:tr>
      <w:tr w:rsidR="00F55E89" w:rsidRPr="00F55E89" w14:paraId="5B20B7F7" w14:textId="77777777" w:rsidTr="00C27F9D">
        <w:trPr>
          <w:trHeight w:val="250"/>
        </w:trPr>
        <w:tc>
          <w:tcPr>
            <w:tcW w:w="1247" w:type="dxa"/>
            <w:shd w:val="clear" w:color="auto" w:fill="FEFEFE"/>
            <w:vAlign w:val="center"/>
          </w:tcPr>
          <w:p w14:paraId="001DCE91"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5</w:t>
            </w:r>
          </w:p>
        </w:tc>
        <w:tc>
          <w:tcPr>
            <w:tcW w:w="7815" w:type="dxa"/>
            <w:shd w:val="clear" w:color="auto" w:fill="FEFEFE"/>
            <w:vAlign w:val="center"/>
          </w:tcPr>
          <w:p w14:paraId="128A3505"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Лагери за конструкции. Елементи за фуги на конструкции.</w:t>
            </w:r>
          </w:p>
        </w:tc>
      </w:tr>
      <w:tr w:rsidR="00F55E89" w:rsidRPr="00F55E89" w14:paraId="03563B82" w14:textId="77777777" w:rsidTr="00C27F9D">
        <w:tc>
          <w:tcPr>
            <w:tcW w:w="1247" w:type="dxa"/>
            <w:shd w:val="clear" w:color="auto" w:fill="FEFEFE"/>
            <w:vAlign w:val="center"/>
          </w:tcPr>
          <w:p w14:paraId="113E5AF4"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6</w:t>
            </w:r>
          </w:p>
        </w:tc>
        <w:tc>
          <w:tcPr>
            <w:tcW w:w="7815" w:type="dxa"/>
            <w:shd w:val="clear" w:color="auto" w:fill="FEFEFE"/>
            <w:vAlign w:val="center"/>
          </w:tcPr>
          <w:p w14:paraId="2033EEA0"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Комини, димоотводи и специфични продукти</w:t>
            </w:r>
          </w:p>
        </w:tc>
      </w:tr>
      <w:tr w:rsidR="00F55E89" w:rsidRPr="00F55E89" w14:paraId="5EB22E4A" w14:textId="77777777" w:rsidTr="00C27F9D">
        <w:tc>
          <w:tcPr>
            <w:tcW w:w="1247" w:type="dxa"/>
            <w:shd w:val="clear" w:color="auto" w:fill="FEFEFE"/>
            <w:vAlign w:val="center"/>
          </w:tcPr>
          <w:p w14:paraId="1E35935D"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7</w:t>
            </w:r>
          </w:p>
        </w:tc>
        <w:tc>
          <w:tcPr>
            <w:tcW w:w="7815" w:type="dxa"/>
            <w:shd w:val="clear" w:color="auto" w:fill="FEFEFE"/>
            <w:vAlign w:val="center"/>
          </w:tcPr>
          <w:p w14:paraId="086325EA"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Гипсови продукти</w:t>
            </w:r>
          </w:p>
        </w:tc>
      </w:tr>
      <w:tr w:rsidR="00F55E89" w:rsidRPr="00F55E89" w14:paraId="120713A2" w14:textId="77777777" w:rsidTr="00C27F9D">
        <w:tc>
          <w:tcPr>
            <w:tcW w:w="1247" w:type="dxa"/>
            <w:shd w:val="clear" w:color="auto" w:fill="FEFEFE"/>
            <w:vAlign w:val="center"/>
          </w:tcPr>
          <w:p w14:paraId="74A6B422"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8</w:t>
            </w:r>
          </w:p>
        </w:tc>
        <w:tc>
          <w:tcPr>
            <w:tcW w:w="7815" w:type="dxa"/>
            <w:shd w:val="clear" w:color="auto" w:fill="FEFEFE"/>
            <w:vAlign w:val="center"/>
          </w:tcPr>
          <w:p w14:paraId="3A5961BB"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Геотекстил, геомембрани и спомагателни продукти</w:t>
            </w:r>
          </w:p>
        </w:tc>
      </w:tr>
      <w:tr w:rsidR="00F55E89" w:rsidRPr="00F55E89" w14:paraId="2B9F42BB" w14:textId="77777777" w:rsidTr="00C27F9D">
        <w:tc>
          <w:tcPr>
            <w:tcW w:w="1247" w:type="dxa"/>
            <w:shd w:val="clear" w:color="auto" w:fill="FEFEFE"/>
            <w:vAlign w:val="center"/>
          </w:tcPr>
          <w:p w14:paraId="3488F961"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9</w:t>
            </w:r>
          </w:p>
        </w:tc>
        <w:tc>
          <w:tcPr>
            <w:tcW w:w="7815" w:type="dxa"/>
            <w:shd w:val="clear" w:color="auto" w:fill="FEFEFE"/>
            <w:vAlign w:val="center"/>
          </w:tcPr>
          <w:p w14:paraId="05D3DBAE"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Неносещи стени/облицовки/остъкляване и уплътняване</w:t>
            </w:r>
          </w:p>
        </w:tc>
      </w:tr>
      <w:tr w:rsidR="00F55E89" w:rsidRPr="00F55E89" w14:paraId="59EE3B07" w14:textId="77777777" w:rsidTr="00C27F9D">
        <w:trPr>
          <w:trHeight w:val="710"/>
        </w:trPr>
        <w:tc>
          <w:tcPr>
            <w:tcW w:w="1247" w:type="dxa"/>
            <w:shd w:val="clear" w:color="auto" w:fill="FEFEFE"/>
            <w:vAlign w:val="center"/>
          </w:tcPr>
          <w:p w14:paraId="17CFD355"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10</w:t>
            </w:r>
          </w:p>
        </w:tc>
        <w:tc>
          <w:tcPr>
            <w:tcW w:w="7815" w:type="dxa"/>
            <w:shd w:val="clear" w:color="auto" w:fill="FEFEFE"/>
            <w:vAlign w:val="center"/>
          </w:tcPr>
          <w:p w14:paraId="1AEB1DBA"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 xml:space="preserve">Стационарно противопожарно оборудване (аларма/детектор за </w:t>
            </w:r>
          </w:p>
          <w:p w14:paraId="48E024BD"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пожароизвестяване, стационарни продукти за гасене на пожар, продукти за управление на огън и дим и за предотвратяване на експлозии)</w:t>
            </w:r>
          </w:p>
        </w:tc>
      </w:tr>
      <w:tr w:rsidR="00F55E89" w:rsidRPr="00F55E89" w14:paraId="72F59F4C" w14:textId="77777777" w:rsidTr="00C27F9D">
        <w:tc>
          <w:tcPr>
            <w:tcW w:w="1247" w:type="dxa"/>
            <w:shd w:val="clear" w:color="auto" w:fill="FEFEFE"/>
            <w:vAlign w:val="center"/>
          </w:tcPr>
          <w:p w14:paraId="235B699D"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11</w:t>
            </w:r>
          </w:p>
        </w:tc>
        <w:tc>
          <w:tcPr>
            <w:tcW w:w="7815" w:type="dxa"/>
            <w:shd w:val="clear" w:color="auto" w:fill="FEFEFE"/>
            <w:vAlign w:val="center"/>
          </w:tcPr>
          <w:p w14:paraId="04EF7F5C"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Санитарно обзавеждане</w:t>
            </w:r>
          </w:p>
        </w:tc>
      </w:tr>
      <w:tr w:rsidR="00F55E89" w:rsidRPr="00F55E89" w14:paraId="721A4935" w14:textId="77777777" w:rsidTr="00C27F9D">
        <w:tc>
          <w:tcPr>
            <w:tcW w:w="1247" w:type="dxa"/>
            <w:shd w:val="clear" w:color="auto" w:fill="FEFEFE"/>
            <w:vAlign w:val="center"/>
          </w:tcPr>
          <w:p w14:paraId="53ED0D43"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12</w:t>
            </w:r>
          </w:p>
        </w:tc>
        <w:tc>
          <w:tcPr>
            <w:tcW w:w="7815" w:type="dxa"/>
            <w:shd w:val="clear" w:color="auto" w:fill="FEFEFE"/>
            <w:vAlign w:val="center"/>
          </w:tcPr>
          <w:p w14:paraId="4822977C"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Средства за организация и регулиране на движението: пътни принадлежности</w:t>
            </w:r>
          </w:p>
        </w:tc>
      </w:tr>
      <w:tr w:rsidR="00F55E89" w:rsidRPr="00F55E89" w14:paraId="06D71329" w14:textId="77777777" w:rsidTr="00C27F9D">
        <w:tc>
          <w:tcPr>
            <w:tcW w:w="1247" w:type="dxa"/>
            <w:shd w:val="clear" w:color="auto" w:fill="FEFEFE"/>
            <w:vAlign w:val="center"/>
          </w:tcPr>
          <w:p w14:paraId="75777C4C"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13</w:t>
            </w:r>
          </w:p>
        </w:tc>
        <w:tc>
          <w:tcPr>
            <w:tcW w:w="7815" w:type="dxa"/>
            <w:shd w:val="clear" w:color="auto" w:fill="FEFEFE"/>
            <w:vAlign w:val="center"/>
          </w:tcPr>
          <w:p w14:paraId="03E86E2B"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Продукти/елементи от дървесина и съединителни средства за тях</w:t>
            </w:r>
          </w:p>
        </w:tc>
      </w:tr>
      <w:tr w:rsidR="00F55E89" w:rsidRPr="00F55E89" w14:paraId="298E1599" w14:textId="77777777" w:rsidTr="00C27F9D">
        <w:tc>
          <w:tcPr>
            <w:tcW w:w="1247" w:type="dxa"/>
            <w:shd w:val="clear" w:color="auto" w:fill="FEFEFE"/>
            <w:vAlign w:val="center"/>
          </w:tcPr>
          <w:p w14:paraId="0406AD77"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14</w:t>
            </w:r>
          </w:p>
        </w:tc>
        <w:tc>
          <w:tcPr>
            <w:tcW w:w="7815" w:type="dxa"/>
            <w:shd w:val="clear" w:color="auto" w:fill="FEFEFE"/>
            <w:vAlign w:val="center"/>
          </w:tcPr>
          <w:p w14:paraId="0F397019"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Дървесни плочи (панели) и елементи</w:t>
            </w:r>
          </w:p>
        </w:tc>
      </w:tr>
      <w:tr w:rsidR="00F55E89" w:rsidRPr="00F55E89" w14:paraId="263E6D51" w14:textId="77777777" w:rsidTr="00C27F9D">
        <w:tc>
          <w:tcPr>
            <w:tcW w:w="1247" w:type="dxa"/>
            <w:shd w:val="clear" w:color="auto" w:fill="FEFEFE"/>
            <w:vAlign w:val="center"/>
          </w:tcPr>
          <w:p w14:paraId="4ADF4FFE"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15</w:t>
            </w:r>
          </w:p>
        </w:tc>
        <w:tc>
          <w:tcPr>
            <w:tcW w:w="7815" w:type="dxa"/>
            <w:shd w:val="clear" w:color="auto" w:fill="FEFEFE"/>
            <w:vAlign w:val="center"/>
          </w:tcPr>
          <w:p w14:paraId="740CB310"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Цимент, строителна вар и други хидравлични свързващи вещества</w:t>
            </w:r>
          </w:p>
        </w:tc>
      </w:tr>
      <w:tr w:rsidR="00F55E89" w:rsidRPr="00F55E89" w14:paraId="60542761" w14:textId="77777777" w:rsidTr="00C27F9D">
        <w:trPr>
          <w:trHeight w:val="552"/>
        </w:trPr>
        <w:tc>
          <w:tcPr>
            <w:tcW w:w="1247" w:type="dxa"/>
            <w:tcBorders>
              <w:bottom w:val="single" w:sz="4" w:space="0" w:color="auto"/>
            </w:tcBorders>
            <w:shd w:val="clear" w:color="auto" w:fill="FEFEFE"/>
            <w:vAlign w:val="center"/>
          </w:tcPr>
          <w:p w14:paraId="43F483AF"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16</w:t>
            </w:r>
          </w:p>
        </w:tc>
        <w:tc>
          <w:tcPr>
            <w:tcW w:w="7815" w:type="dxa"/>
            <w:shd w:val="clear" w:color="auto" w:fill="FEFEFE"/>
            <w:vAlign w:val="center"/>
          </w:tcPr>
          <w:p w14:paraId="166CA073"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за армиране и стомана за предварително напрегнат бетон (и помощни продукти), комплекти за последващо напрягане</w:t>
            </w:r>
          </w:p>
        </w:tc>
      </w:tr>
      <w:tr w:rsidR="00F55E89" w:rsidRPr="00F55E89" w14:paraId="284C312A" w14:textId="77777777" w:rsidTr="00C27F9D">
        <w:trPr>
          <w:trHeight w:val="470"/>
        </w:trPr>
        <w:tc>
          <w:tcPr>
            <w:tcW w:w="1247" w:type="dxa"/>
            <w:shd w:val="clear" w:color="auto" w:fill="FEFEFE"/>
            <w:vAlign w:val="center"/>
          </w:tcPr>
          <w:p w14:paraId="177798A5"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17</w:t>
            </w:r>
          </w:p>
        </w:tc>
        <w:tc>
          <w:tcPr>
            <w:tcW w:w="7815" w:type="dxa"/>
            <w:shd w:val="clear" w:color="auto" w:fill="FEFEFE"/>
            <w:vAlign w:val="center"/>
          </w:tcPr>
          <w:p w14:paraId="6227B4B3"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Зидария и свързани с нея продукти. Блокове за зидария, строителни разтвори, стенни връзки</w:t>
            </w:r>
          </w:p>
        </w:tc>
      </w:tr>
      <w:tr w:rsidR="00F55E89" w:rsidRPr="00F55E89" w14:paraId="694C0754" w14:textId="77777777" w:rsidTr="00C27F9D">
        <w:tc>
          <w:tcPr>
            <w:tcW w:w="1247" w:type="dxa"/>
            <w:shd w:val="clear" w:color="auto" w:fill="FEFEFE"/>
            <w:vAlign w:val="center"/>
          </w:tcPr>
          <w:p w14:paraId="0E06CE96"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18</w:t>
            </w:r>
          </w:p>
        </w:tc>
        <w:tc>
          <w:tcPr>
            <w:tcW w:w="7815" w:type="dxa"/>
            <w:shd w:val="clear" w:color="auto" w:fill="FEFEFE"/>
            <w:vAlign w:val="center"/>
          </w:tcPr>
          <w:p w14:paraId="362FF80E"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Инженерни продукти за отпадъчни води</w:t>
            </w:r>
          </w:p>
        </w:tc>
      </w:tr>
      <w:tr w:rsidR="00F55E89" w:rsidRPr="00F55E89" w14:paraId="4C3A907F" w14:textId="77777777" w:rsidTr="00C27F9D">
        <w:tc>
          <w:tcPr>
            <w:tcW w:w="1247" w:type="dxa"/>
            <w:shd w:val="clear" w:color="auto" w:fill="FEFEFE"/>
            <w:vAlign w:val="center"/>
          </w:tcPr>
          <w:p w14:paraId="24C1FDFB"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19</w:t>
            </w:r>
          </w:p>
        </w:tc>
        <w:tc>
          <w:tcPr>
            <w:tcW w:w="7815" w:type="dxa"/>
            <w:shd w:val="clear" w:color="auto" w:fill="FEFEFE"/>
            <w:vAlign w:val="center"/>
          </w:tcPr>
          <w:p w14:paraId="41393F34"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Подови покрития</w:t>
            </w:r>
          </w:p>
        </w:tc>
      </w:tr>
      <w:tr w:rsidR="00F55E89" w:rsidRPr="00F55E89" w14:paraId="325DA221" w14:textId="77777777" w:rsidTr="00C27F9D">
        <w:tc>
          <w:tcPr>
            <w:tcW w:w="1247" w:type="dxa"/>
            <w:shd w:val="clear" w:color="auto" w:fill="FEFEFE"/>
            <w:vAlign w:val="center"/>
          </w:tcPr>
          <w:p w14:paraId="7DC63379"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20</w:t>
            </w:r>
          </w:p>
        </w:tc>
        <w:tc>
          <w:tcPr>
            <w:tcW w:w="7815" w:type="dxa"/>
            <w:shd w:val="clear" w:color="auto" w:fill="FEFEFE"/>
            <w:vAlign w:val="center"/>
          </w:tcPr>
          <w:p w14:paraId="37B192E8"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за метални конструкции и съединителни средства за тях</w:t>
            </w:r>
          </w:p>
        </w:tc>
      </w:tr>
      <w:tr w:rsidR="00F55E89" w:rsidRPr="00F55E89" w14:paraId="7B0DABFB" w14:textId="77777777" w:rsidTr="00C27F9D">
        <w:trPr>
          <w:trHeight w:val="540"/>
        </w:trPr>
        <w:tc>
          <w:tcPr>
            <w:tcW w:w="1247" w:type="dxa"/>
            <w:shd w:val="clear" w:color="auto" w:fill="FEFEFE"/>
            <w:vAlign w:val="center"/>
          </w:tcPr>
          <w:p w14:paraId="4D218947"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21</w:t>
            </w:r>
          </w:p>
        </w:tc>
        <w:tc>
          <w:tcPr>
            <w:tcW w:w="7815" w:type="dxa"/>
            <w:shd w:val="clear" w:color="auto" w:fill="FEFEFE"/>
            <w:vAlign w:val="center"/>
          </w:tcPr>
          <w:p w14:paraId="1A9C58F7" w14:textId="77777777" w:rsidR="00F55E89" w:rsidRPr="00F55E89" w:rsidRDefault="00F55E89" w:rsidP="00F55E89">
            <w:pPr>
              <w:widowControl w:val="0"/>
              <w:autoSpaceDE w:val="0"/>
              <w:autoSpaceDN w:val="0"/>
              <w:adjustRightInd w:val="0"/>
              <w:spacing w:after="0" w:line="240" w:lineRule="auto"/>
              <w:ind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Облицовка за вътрешни, външни стени и тавани. комплекти вътрешни преградни стени</w:t>
            </w:r>
          </w:p>
        </w:tc>
      </w:tr>
      <w:tr w:rsidR="00F55E89" w:rsidRPr="00F55E89" w14:paraId="6260E8FD" w14:textId="77777777" w:rsidTr="00C27F9D">
        <w:trPr>
          <w:trHeight w:val="470"/>
        </w:trPr>
        <w:tc>
          <w:tcPr>
            <w:tcW w:w="1247" w:type="dxa"/>
            <w:shd w:val="clear" w:color="auto" w:fill="FEFEFE"/>
            <w:vAlign w:val="center"/>
          </w:tcPr>
          <w:p w14:paraId="568BBB7C"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22</w:t>
            </w:r>
          </w:p>
        </w:tc>
        <w:tc>
          <w:tcPr>
            <w:tcW w:w="7815" w:type="dxa"/>
            <w:shd w:val="clear" w:color="auto" w:fill="FEFEFE"/>
            <w:vAlign w:val="center"/>
          </w:tcPr>
          <w:p w14:paraId="49A47543"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 xml:space="preserve">Покривни покрития, горно осветление, покривни прозорци и спомагателни </w:t>
            </w:r>
          </w:p>
          <w:p w14:paraId="453376C9"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покривни комплекти</w:t>
            </w:r>
          </w:p>
        </w:tc>
      </w:tr>
      <w:tr w:rsidR="00F55E89" w:rsidRPr="00F55E89" w14:paraId="6F651EF7" w14:textId="77777777" w:rsidTr="00C27F9D">
        <w:tc>
          <w:tcPr>
            <w:tcW w:w="1247" w:type="dxa"/>
            <w:shd w:val="clear" w:color="auto" w:fill="FEFEFE"/>
            <w:vAlign w:val="center"/>
          </w:tcPr>
          <w:p w14:paraId="3AD7284C"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23</w:t>
            </w:r>
          </w:p>
        </w:tc>
        <w:tc>
          <w:tcPr>
            <w:tcW w:w="7815" w:type="dxa"/>
            <w:shd w:val="clear" w:color="auto" w:fill="FEFEFE"/>
            <w:vAlign w:val="center"/>
          </w:tcPr>
          <w:p w14:paraId="6B31C525"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за строителство на пътища</w:t>
            </w:r>
          </w:p>
        </w:tc>
      </w:tr>
      <w:tr w:rsidR="00F55E89" w:rsidRPr="00F55E89" w14:paraId="1C541CC3" w14:textId="77777777" w:rsidTr="00C27F9D">
        <w:tc>
          <w:tcPr>
            <w:tcW w:w="1247" w:type="dxa"/>
            <w:shd w:val="clear" w:color="auto" w:fill="FEFEFE"/>
            <w:vAlign w:val="center"/>
          </w:tcPr>
          <w:p w14:paraId="1561D3C2"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24</w:t>
            </w:r>
          </w:p>
        </w:tc>
        <w:tc>
          <w:tcPr>
            <w:tcW w:w="7815" w:type="dxa"/>
            <w:shd w:val="clear" w:color="auto" w:fill="FEFEFE"/>
            <w:vAlign w:val="center"/>
          </w:tcPr>
          <w:p w14:paraId="65056DD9"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Добавъчни материали</w:t>
            </w:r>
          </w:p>
        </w:tc>
      </w:tr>
      <w:tr w:rsidR="00F55E89" w:rsidRPr="00F55E89" w14:paraId="10A28655" w14:textId="77777777" w:rsidTr="00C27F9D">
        <w:tc>
          <w:tcPr>
            <w:tcW w:w="1247" w:type="dxa"/>
            <w:shd w:val="clear" w:color="auto" w:fill="FEFEFE"/>
            <w:vAlign w:val="center"/>
          </w:tcPr>
          <w:p w14:paraId="61E03323"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25</w:t>
            </w:r>
          </w:p>
        </w:tc>
        <w:tc>
          <w:tcPr>
            <w:tcW w:w="7815" w:type="dxa"/>
            <w:shd w:val="clear" w:color="auto" w:fill="FEFEFE"/>
            <w:vAlign w:val="center"/>
          </w:tcPr>
          <w:p w14:paraId="7116BECC"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Строителни лепила</w:t>
            </w:r>
          </w:p>
        </w:tc>
      </w:tr>
      <w:tr w:rsidR="00F55E89" w:rsidRPr="00F55E89" w14:paraId="5103EE63" w14:textId="77777777" w:rsidTr="00C27F9D">
        <w:tc>
          <w:tcPr>
            <w:tcW w:w="1247" w:type="dxa"/>
            <w:shd w:val="clear" w:color="auto" w:fill="FEFEFE"/>
            <w:vAlign w:val="center"/>
          </w:tcPr>
          <w:p w14:paraId="460825D9"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26</w:t>
            </w:r>
          </w:p>
        </w:tc>
        <w:tc>
          <w:tcPr>
            <w:tcW w:w="7815" w:type="dxa"/>
            <w:shd w:val="clear" w:color="auto" w:fill="FEFEFE"/>
            <w:vAlign w:val="center"/>
          </w:tcPr>
          <w:p w14:paraId="41A0CDCC"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за бетони и разтвори. фугиращи разтвори</w:t>
            </w:r>
          </w:p>
        </w:tc>
      </w:tr>
      <w:tr w:rsidR="00F55E89" w:rsidRPr="00F55E89" w14:paraId="2DF705E5" w14:textId="77777777" w:rsidTr="00C27F9D">
        <w:tc>
          <w:tcPr>
            <w:tcW w:w="1247" w:type="dxa"/>
            <w:shd w:val="clear" w:color="auto" w:fill="FEFEFE"/>
            <w:vAlign w:val="center"/>
          </w:tcPr>
          <w:p w14:paraId="1EDD3FA8"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27</w:t>
            </w:r>
          </w:p>
        </w:tc>
        <w:tc>
          <w:tcPr>
            <w:tcW w:w="7815" w:type="dxa"/>
            <w:shd w:val="clear" w:color="auto" w:fill="FEFEFE"/>
            <w:vAlign w:val="center"/>
          </w:tcPr>
          <w:p w14:paraId="28DFD4E4"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Устройства за отопление</w:t>
            </w:r>
          </w:p>
        </w:tc>
      </w:tr>
      <w:tr w:rsidR="00F55E89" w:rsidRPr="00F55E89" w14:paraId="69AF676F" w14:textId="77777777" w:rsidTr="00C27F9D">
        <w:tc>
          <w:tcPr>
            <w:tcW w:w="1247" w:type="dxa"/>
            <w:shd w:val="clear" w:color="auto" w:fill="FEFEFE"/>
            <w:vAlign w:val="center"/>
          </w:tcPr>
          <w:p w14:paraId="78A9FE93"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28</w:t>
            </w:r>
          </w:p>
        </w:tc>
        <w:tc>
          <w:tcPr>
            <w:tcW w:w="7815" w:type="dxa"/>
            <w:shd w:val="clear" w:color="auto" w:fill="FEFEFE"/>
            <w:vAlign w:val="center"/>
          </w:tcPr>
          <w:p w14:paraId="2C984C2F"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Тръби, резервоари и аксесоари, които не са в контакт с питейна вода</w:t>
            </w:r>
          </w:p>
        </w:tc>
      </w:tr>
      <w:tr w:rsidR="00F55E89" w:rsidRPr="00F55E89" w14:paraId="5AD50B3B" w14:textId="77777777" w:rsidTr="00C27F9D">
        <w:tc>
          <w:tcPr>
            <w:tcW w:w="1247" w:type="dxa"/>
            <w:shd w:val="clear" w:color="auto" w:fill="FEFEFE"/>
            <w:vAlign w:val="center"/>
          </w:tcPr>
          <w:p w14:paraId="09200EA7"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29</w:t>
            </w:r>
          </w:p>
        </w:tc>
        <w:tc>
          <w:tcPr>
            <w:tcW w:w="7815" w:type="dxa"/>
            <w:shd w:val="clear" w:color="auto" w:fill="FEFEFE"/>
            <w:vAlign w:val="center"/>
          </w:tcPr>
          <w:p w14:paraId="2DDEE3C7"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Строителни продукти, които са в контакт с питейна вода</w:t>
            </w:r>
          </w:p>
        </w:tc>
      </w:tr>
      <w:tr w:rsidR="00F55E89" w:rsidRPr="00F55E89" w14:paraId="10B78A96" w14:textId="77777777" w:rsidTr="00C27F9D">
        <w:tc>
          <w:tcPr>
            <w:tcW w:w="1247" w:type="dxa"/>
            <w:shd w:val="clear" w:color="auto" w:fill="FEFEFE"/>
            <w:vAlign w:val="center"/>
          </w:tcPr>
          <w:p w14:paraId="3A1CAA47"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lastRenderedPageBreak/>
              <w:t>30</w:t>
            </w:r>
          </w:p>
        </w:tc>
        <w:tc>
          <w:tcPr>
            <w:tcW w:w="7815" w:type="dxa"/>
            <w:shd w:val="clear" w:color="auto" w:fill="FEFEFE"/>
            <w:vAlign w:val="center"/>
          </w:tcPr>
          <w:p w14:paraId="78BD4972" w14:textId="77777777" w:rsidR="00F55E89" w:rsidRPr="00F55E89" w:rsidRDefault="00F55E89" w:rsidP="00F55E89">
            <w:pPr>
              <w:widowControl w:val="0"/>
              <w:autoSpaceDE w:val="0"/>
              <w:autoSpaceDN w:val="0"/>
              <w:adjustRightInd w:val="0"/>
              <w:spacing w:after="0" w:line="240" w:lineRule="auto"/>
              <w:ind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Продукти от плоско стъкло, профилирано стъкло и стъклени блокчета</w:t>
            </w:r>
          </w:p>
        </w:tc>
      </w:tr>
      <w:tr w:rsidR="00F55E89" w:rsidRPr="00F55E89" w14:paraId="1F440F30" w14:textId="77777777" w:rsidTr="00C27F9D">
        <w:tc>
          <w:tcPr>
            <w:tcW w:w="1247" w:type="dxa"/>
            <w:shd w:val="clear" w:color="auto" w:fill="FEFEFE"/>
            <w:vAlign w:val="center"/>
          </w:tcPr>
          <w:p w14:paraId="6C4C4CD2"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31</w:t>
            </w:r>
          </w:p>
        </w:tc>
        <w:tc>
          <w:tcPr>
            <w:tcW w:w="7815" w:type="dxa"/>
            <w:shd w:val="clear" w:color="auto" w:fill="FEFEFE"/>
            <w:vAlign w:val="center"/>
          </w:tcPr>
          <w:p w14:paraId="462BF432"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Електрически, контролни и съобщителни кабели</w:t>
            </w:r>
          </w:p>
        </w:tc>
      </w:tr>
      <w:tr w:rsidR="00F55E89" w:rsidRPr="00F55E89" w14:paraId="1C852388" w14:textId="77777777" w:rsidTr="00C27F9D">
        <w:tc>
          <w:tcPr>
            <w:tcW w:w="1247" w:type="dxa"/>
            <w:shd w:val="clear" w:color="auto" w:fill="FEFEFE"/>
            <w:vAlign w:val="center"/>
          </w:tcPr>
          <w:p w14:paraId="110762EE"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32</w:t>
            </w:r>
          </w:p>
        </w:tc>
        <w:tc>
          <w:tcPr>
            <w:tcW w:w="7815" w:type="dxa"/>
            <w:shd w:val="clear" w:color="auto" w:fill="FEFEFE"/>
            <w:vAlign w:val="center"/>
          </w:tcPr>
          <w:p w14:paraId="636B0AAB"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Уплътнители на фуги</w:t>
            </w:r>
          </w:p>
        </w:tc>
      </w:tr>
      <w:tr w:rsidR="00F55E89" w:rsidRPr="00F55E89" w14:paraId="437C9BE2" w14:textId="77777777" w:rsidTr="00C27F9D">
        <w:tc>
          <w:tcPr>
            <w:tcW w:w="1247" w:type="dxa"/>
            <w:shd w:val="clear" w:color="auto" w:fill="FEFEFE"/>
            <w:vAlign w:val="center"/>
          </w:tcPr>
          <w:p w14:paraId="3AB0D0FA"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33</w:t>
            </w:r>
          </w:p>
        </w:tc>
        <w:tc>
          <w:tcPr>
            <w:tcW w:w="7815" w:type="dxa"/>
            <w:shd w:val="clear" w:color="auto" w:fill="FEFEFE"/>
            <w:vAlign w:val="center"/>
          </w:tcPr>
          <w:p w14:paraId="2C4DE5FB"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Закотвящи устройства</w:t>
            </w:r>
          </w:p>
        </w:tc>
      </w:tr>
      <w:tr w:rsidR="00F55E89" w:rsidRPr="00F55E89" w14:paraId="398872DF" w14:textId="77777777" w:rsidTr="00C27F9D">
        <w:tc>
          <w:tcPr>
            <w:tcW w:w="1247" w:type="dxa"/>
            <w:shd w:val="clear" w:color="auto" w:fill="FEFEFE"/>
            <w:vAlign w:val="center"/>
          </w:tcPr>
          <w:p w14:paraId="1E7514CE"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34</w:t>
            </w:r>
          </w:p>
        </w:tc>
        <w:tc>
          <w:tcPr>
            <w:tcW w:w="7815" w:type="dxa"/>
            <w:shd w:val="clear" w:color="auto" w:fill="FEFEFE"/>
            <w:vAlign w:val="center"/>
          </w:tcPr>
          <w:p w14:paraId="0CABE54D"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Строителни комплекти, компоненти, предварително изготвени елементи</w:t>
            </w:r>
          </w:p>
        </w:tc>
      </w:tr>
      <w:tr w:rsidR="00F55E89" w:rsidRPr="00F55E89" w14:paraId="3B80B7CF" w14:textId="77777777" w:rsidTr="00C27F9D">
        <w:trPr>
          <w:trHeight w:val="555"/>
        </w:trPr>
        <w:tc>
          <w:tcPr>
            <w:tcW w:w="1247" w:type="dxa"/>
            <w:shd w:val="clear" w:color="auto" w:fill="FEFEFE"/>
            <w:vAlign w:val="center"/>
          </w:tcPr>
          <w:p w14:paraId="42AB9BD2" w14:textId="77777777" w:rsidR="00F55E89" w:rsidRPr="00F55E89" w:rsidRDefault="00F55E89" w:rsidP="00F55E89">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35</w:t>
            </w:r>
          </w:p>
        </w:tc>
        <w:tc>
          <w:tcPr>
            <w:tcW w:w="7815" w:type="dxa"/>
            <w:shd w:val="clear" w:color="auto" w:fill="FEFEFE"/>
            <w:vAlign w:val="center"/>
          </w:tcPr>
          <w:p w14:paraId="4C8593B7" w14:textId="77777777" w:rsidR="00F55E89" w:rsidRPr="00F55E89" w:rsidRDefault="00F55E89" w:rsidP="00F55E89">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F55E89">
              <w:rPr>
                <w:rFonts w:ascii="Times New Roman" w:eastAsia="Times New Roman" w:hAnsi="Times New Roman" w:cs="Times New Roman"/>
                <w:sz w:val="24"/>
                <w:szCs w:val="24"/>
                <w:shd w:val="clear" w:color="auto" w:fill="FEFEFE"/>
                <w:lang w:eastAsia="bg-BG"/>
              </w:rPr>
              <w:t xml:space="preserve">Пожароограничителни, пожароизолиращи и пожарозащитни продукти, забавящи разпространението на огъня продукти </w:t>
            </w:r>
          </w:p>
        </w:tc>
      </w:tr>
    </w:tbl>
    <w:p w14:paraId="5418625B" w14:textId="77777777" w:rsidR="00C825FB" w:rsidRDefault="00C825FB" w:rsidP="00A21801">
      <w:pPr>
        <w:jc w:val="both"/>
        <w:rPr>
          <w:rFonts w:ascii="Times New Roman" w:hAnsi="Times New Roman" w:cs="Times New Roman"/>
          <w:sz w:val="24"/>
          <w:szCs w:val="24"/>
        </w:rPr>
      </w:pPr>
    </w:p>
    <w:p w14:paraId="468214F3" w14:textId="77777777" w:rsidR="00C825FB" w:rsidRPr="00C825FB" w:rsidRDefault="00C825FB" w:rsidP="00C825FB">
      <w:pPr>
        <w:rPr>
          <w:rFonts w:ascii="Times New Roman" w:hAnsi="Times New Roman" w:cs="Times New Roman"/>
          <w:sz w:val="24"/>
          <w:szCs w:val="24"/>
        </w:rPr>
      </w:pPr>
    </w:p>
    <w:p w14:paraId="7AA90A0A" w14:textId="77777777" w:rsidR="00072F85" w:rsidRPr="00072F85" w:rsidRDefault="00072F85" w:rsidP="00072F85">
      <w:pPr>
        <w:rPr>
          <w:rFonts w:ascii="Times New Roman" w:hAnsi="Times New Roman" w:cs="Times New Roman"/>
          <w:sz w:val="24"/>
          <w:szCs w:val="24"/>
        </w:rPr>
      </w:pPr>
    </w:p>
    <w:p w14:paraId="617AFE45" w14:textId="0742E3E6" w:rsidR="00780144" w:rsidRPr="00780144" w:rsidRDefault="00780144" w:rsidP="00780144">
      <w:pPr>
        <w:jc w:val="center"/>
        <w:rPr>
          <w:rFonts w:ascii="Times New Roman" w:hAnsi="Times New Roman" w:cs="Times New Roman"/>
          <w:b/>
          <w:bCs/>
          <w:sz w:val="24"/>
          <w:szCs w:val="24"/>
          <w:lang w:val="en"/>
        </w:rPr>
      </w:pPr>
      <w:r w:rsidRPr="00780144">
        <w:rPr>
          <w:rFonts w:ascii="Times New Roman" w:hAnsi="Times New Roman" w:cs="Times New Roman"/>
          <w:b/>
          <w:bCs/>
          <w:sz w:val="24"/>
          <w:szCs w:val="24"/>
          <w:lang w:val="en"/>
        </w:rPr>
        <w:t xml:space="preserve"> </w:t>
      </w:r>
      <w:r w:rsidRPr="00780144">
        <w:rPr>
          <w:rFonts w:ascii="Times New Roman" w:hAnsi="Times New Roman" w:cs="Times New Roman"/>
          <w:b/>
          <w:bCs/>
          <w:sz w:val="24"/>
          <w:szCs w:val="24"/>
          <w:lang w:val="en"/>
        </w:rPr>
        <w:t>ПРЕХОДНИ РАЗПОРЕДБИ</w:t>
      </w:r>
    </w:p>
    <w:p w14:paraId="46797662" w14:textId="77777777" w:rsidR="00780144" w:rsidRPr="00780144" w:rsidRDefault="00780144" w:rsidP="00780144">
      <w:pPr>
        <w:jc w:val="center"/>
        <w:rPr>
          <w:rFonts w:ascii="Times New Roman" w:hAnsi="Times New Roman" w:cs="Times New Roman"/>
          <w:sz w:val="24"/>
          <w:szCs w:val="24"/>
          <w:lang w:val="en"/>
        </w:rPr>
      </w:pPr>
      <w:r w:rsidRPr="00780144">
        <w:rPr>
          <w:rFonts w:ascii="Times New Roman" w:hAnsi="Times New Roman" w:cs="Times New Roman"/>
          <w:b/>
          <w:bCs/>
          <w:sz w:val="24"/>
          <w:szCs w:val="24"/>
          <w:lang w:val="en"/>
        </w:rPr>
        <w:br/>
      </w:r>
    </w:p>
    <w:p w14:paraId="3CBF54DC" w14:textId="77777777" w:rsidR="00780144" w:rsidRPr="00780144" w:rsidRDefault="00780144" w:rsidP="00780144">
      <w:pPr>
        <w:jc w:val="both"/>
        <w:rPr>
          <w:rFonts w:ascii="Times New Roman" w:hAnsi="Times New Roman" w:cs="Times New Roman"/>
          <w:sz w:val="24"/>
          <w:szCs w:val="24"/>
          <w:lang w:val="en"/>
        </w:rPr>
      </w:pPr>
      <w:r w:rsidRPr="00780144">
        <w:rPr>
          <w:rFonts w:ascii="Times New Roman" w:hAnsi="Times New Roman" w:cs="Times New Roman"/>
          <w:sz w:val="24"/>
          <w:szCs w:val="24"/>
        </w:rPr>
        <w:t xml:space="preserve">§27 (1) </w:t>
      </w:r>
      <w:r w:rsidRPr="00780144">
        <w:rPr>
          <w:rFonts w:ascii="Times New Roman" w:hAnsi="Times New Roman" w:cs="Times New Roman"/>
          <w:sz w:val="24"/>
          <w:szCs w:val="24"/>
          <w:lang w:val="en"/>
        </w:rPr>
        <w:t>Започнатите производства за издаване/разширяване/ограничаване/</w:t>
      </w:r>
      <w:r w:rsidRPr="00780144">
        <w:rPr>
          <w:rFonts w:ascii="Times New Roman" w:hAnsi="Times New Roman" w:cs="Times New Roman"/>
          <w:sz w:val="24"/>
          <w:szCs w:val="24"/>
        </w:rPr>
        <w:t xml:space="preserve"> </w:t>
      </w:r>
      <w:r w:rsidRPr="00780144">
        <w:rPr>
          <w:rFonts w:ascii="Times New Roman" w:hAnsi="Times New Roman" w:cs="Times New Roman"/>
          <w:sz w:val="24"/>
          <w:szCs w:val="24"/>
          <w:lang w:val="en"/>
        </w:rPr>
        <w:t xml:space="preserve">актуализиране/преиздаване на разрешение за оценяване на строителни продукти до влизането в сила на тази </w:t>
      </w:r>
      <w:r w:rsidRPr="00780144">
        <w:rPr>
          <w:rFonts w:ascii="Times New Roman" w:hAnsi="Times New Roman" w:cs="Times New Roman"/>
          <w:sz w:val="24"/>
          <w:szCs w:val="24"/>
          <w:u w:val="single"/>
          <w:lang w:val="en"/>
        </w:rPr>
        <w:t>наредба</w:t>
      </w:r>
      <w:r w:rsidRPr="00780144">
        <w:rPr>
          <w:rFonts w:ascii="Times New Roman" w:hAnsi="Times New Roman" w:cs="Times New Roman"/>
          <w:sz w:val="24"/>
          <w:szCs w:val="24"/>
          <w:lang w:val="en"/>
        </w:rPr>
        <w:t xml:space="preserve"> се довършват по реда на тази </w:t>
      </w:r>
      <w:r w:rsidRPr="00780144">
        <w:rPr>
          <w:rFonts w:ascii="Times New Roman" w:hAnsi="Times New Roman" w:cs="Times New Roman"/>
          <w:sz w:val="24"/>
          <w:szCs w:val="24"/>
          <w:u w:val="single"/>
          <w:lang w:val="en"/>
        </w:rPr>
        <w:t>наредба</w:t>
      </w:r>
      <w:r w:rsidRPr="00780144">
        <w:rPr>
          <w:rFonts w:ascii="Times New Roman" w:hAnsi="Times New Roman" w:cs="Times New Roman"/>
          <w:sz w:val="24"/>
          <w:szCs w:val="24"/>
          <w:lang w:val="en"/>
        </w:rPr>
        <w:t>.</w:t>
      </w:r>
    </w:p>
    <w:p w14:paraId="13274BCC" w14:textId="77777777" w:rsidR="00780144" w:rsidRPr="00780144" w:rsidRDefault="00780144" w:rsidP="00780144">
      <w:pPr>
        <w:jc w:val="both"/>
        <w:rPr>
          <w:rFonts w:ascii="Times New Roman" w:hAnsi="Times New Roman" w:cs="Times New Roman"/>
          <w:sz w:val="24"/>
          <w:szCs w:val="24"/>
          <w:lang w:val="en"/>
        </w:rPr>
      </w:pPr>
      <w:r w:rsidRPr="00780144">
        <w:rPr>
          <w:rFonts w:ascii="Times New Roman" w:hAnsi="Times New Roman" w:cs="Times New Roman"/>
          <w:sz w:val="24"/>
          <w:szCs w:val="24"/>
        </w:rPr>
        <w:t xml:space="preserve">(2) </w:t>
      </w:r>
      <w:r w:rsidRPr="00780144">
        <w:rPr>
          <w:rFonts w:ascii="Times New Roman" w:hAnsi="Times New Roman" w:cs="Times New Roman"/>
          <w:sz w:val="24"/>
          <w:szCs w:val="24"/>
          <w:lang w:val="en"/>
        </w:rPr>
        <w:t>За започнато производство за издаване/разширяване/ограничаване/актуализиране/преиздаване на разрешение за оценяване на строителни продукти се смята датата на подаване на заявление за откриване на процедура за издаване/разширяване/ограничаване/актуализиране/преиздаване на разрешение за оценяване.</w:t>
      </w:r>
    </w:p>
    <w:p w14:paraId="65939CB6" w14:textId="77777777" w:rsidR="00780144" w:rsidRPr="00780144" w:rsidRDefault="00780144" w:rsidP="00780144">
      <w:pPr>
        <w:jc w:val="both"/>
        <w:rPr>
          <w:rFonts w:ascii="Times New Roman" w:hAnsi="Times New Roman" w:cs="Times New Roman"/>
          <w:sz w:val="24"/>
          <w:szCs w:val="24"/>
        </w:rPr>
      </w:pPr>
    </w:p>
    <w:p w14:paraId="6AEFD685" w14:textId="77777777" w:rsidR="00780144" w:rsidRPr="00780144" w:rsidRDefault="00780144" w:rsidP="00780144">
      <w:pPr>
        <w:jc w:val="both"/>
        <w:rPr>
          <w:rFonts w:ascii="Times New Roman" w:hAnsi="Times New Roman" w:cs="Times New Roman"/>
          <w:sz w:val="24"/>
          <w:szCs w:val="24"/>
        </w:rPr>
      </w:pPr>
      <w:r w:rsidRPr="00780144">
        <w:rPr>
          <w:rFonts w:ascii="Times New Roman" w:hAnsi="Times New Roman" w:cs="Times New Roman"/>
          <w:sz w:val="24"/>
          <w:szCs w:val="24"/>
        </w:rPr>
        <w:t>§28 (1) Започнатите производства за издаване на становища за допустимост по чл. 11 до влизането в сила на тази наредба се довършват по реда на тази наредба.</w:t>
      </w:r>
    </w:p>
    <w:p w14:paraId="0E059572" w14:textId="77777777" w:rsidR="00780144" w:rsidRPr="00780144" w:rsidRDefault="00780144" w:rsidP="00780144">
      <w:pPr>
        <w:jc w:val="both"/>
        <w:rPr>
          <w:rFonts w:ascii="Times New Roman" w:hAnsi="Times New Roman" w:cs="Times New Roman"/>
          <w:sz w:val="24"/>
          <w:szCs w:val="24"/>
        </w:rPr>
      </w:pPr>
      <w:r w:rsidRPr="00780144">
        <w:rPr>
          <w:rFonts w:ascii="Times New Roman" w:hAnsi="Times New Roman" w:cs="Times New Roman"/>
          <w:sz w:val="24"/>
          <w:szCs w:val="24"/>
        </w:rPr>
        <w:t>(2) За започнато производство за издаване на становище за допустимост се смята датата на внасяне на искане за издаването му.</w:t>
      </w:r>
    </w:p>
    <w:p w14:paraId="29E8DB45" w14:textId="2E3FD27E" w:rsidR="005703E1" w:rsidRPr="00C825FB" w:rsidRDefault="005703E1" w:rsidP="00780144">
      <w:pPr>
        <w:jc w:val="center"/>
        <w:rPr>
          <w:rFonts w:ascii="Times New Roman" w:hAnsi="Times New Roman" w:cs="Times New Roman"/>
          <w:sz w:val="24"/>
          <w:szCs w:val="24"/>
        </w:rPr>
      </w:pPr>
    </w:p>
    <w:p w14:paraId="69CBCBA1" w14:textId="77777777" w:rsidR="000C7C94" w:rsidRPr="00F90C7D" w:rsidRDefault="000C7C94" w:rsidP="000C7C94">
      <w:pPr>
        <w:spacing w:after="0" w:line="360" w:lineRule="auto"/>
        <w:ind w:left="3686"/>
        <w:jc w:val="both"/>
        <w:rPr>
          <w:rFonts w:ascii="Times New Roman" w:eastAsia="Times New Roman" w:hAnsi="Times New Roman" w:cs="Times New Roman"/>
          <w:b/>
          <w:sz w:val="24"/>
          <w:szCs w:val="24"/>
          <w:shd w:val="clear" w:color="auto" w:fill="FEFEFE"/>
          <w:lang w:eastAsia="bg-BG"/>
        </w:rPr>
      </w:pPr>
      <w:r w:rsidRPr="00F90C7D">
        <w:rPr>
          <w:rFonts w:ascii="Times New Roman" w:eastAsia="Times New Roman" w:hAnsi="Times New Roman" w:cs="Times New Roman"/>
          <w:b/>
          <w:sz w:val="24"/>
          <w:szCs w:val="24"/>
          <w:shd w:val="clear" w:color="auto" w:fill="FEFEFE"/>
          <w:lang w:eastAsia="bg-BG"/>
        </w:rPr>
        <w:t>МИНИСТЪР НА РЕГИОНАЛНОТО РАЗВИТИЕ</w:t>
      </w:r>
    </w:p>
    <w:p w14:paraId="4A4FC6D0" w14:textId="77777777" w:rsidR="000C7C94" w:rsidRPr="00F90C7D" w:rsidRDefault="000C7C94" w:rsidP="000C7C94">
      <w:pPr>
        <w:spacing w:after="0" w:line="360" w:lineRule="auto"/>
        <w:ind w:left="3686"/>
        <w:jc w:val="both"/>
        <w:rPr>
          <w:rFonts w:ascii="Times New Roman" w:eastAsia="Times New Roman" w:hAnsi="Times New Roman" w:cs="Times New Roman"/>
          <w:b/>
          <w:sz w:val="24"/>
          <w:szCs w:val="24"/>
          <w:shd w:val="clear" w:color="auto" w:fill="FEFEFE"/>
          <w:lang w:eastAsia="bg-BG"/>
        </w:rPr>
      </w:pPr>
      <w:r w:rsidRPr="00F90C7D">
        <w:rPr>
          <w:rFonts w:ascii="Times New Roman" w:eastAsia="Times New Roman" w:hAnsi="Times New Roman" w:cs="Times New Roman"/>
          <w:b/>
          <w:sz w:val="24"/>
          <w:szCs w:val="24"/>
          <w:shd w:val="clear" w:color="auto" w:fill="FEFEFE"/>
          <w:lang w:eastAsia="bg-BG"/>
        </w:rPr>
        <w:t>И БЛАГОУСТРОЙСТВОТО :</w:t>
      </w:r>
    </w:p>
    <w:p w14:paraId="718B05E8" w14:textId="77777777" w:rsidR="000C7C94" w:rsidRPr="00F90C7D" w:rsidRDefault="000C7C94" w:rsidP="000C7C94">
      <w:pPr>
        <w:spacing w:after="0" w:line="360" w:lineRule="auto"/>
        <w:ind w:left="3686"/>
        <w:jc w:val="both"/>
        <w:rPr>
          <w:rFonts w:ascii="Times New Roman" w:eastAsia="Times New Roman" w:hAnsi="Times New Roman" w:cs="Times New Roman"/>
          <w:b/>
          <w:sz w:val="24"/>
          <w:szCs w:val="24"/>
          <w:shd w:val="clear" w:color="auto" w:fill="FEFEFE"/>
          <w:lang w:eastAsia="bg-BG"/>
        </w:rPr>
      </w:pPr>
    </w:p>
    <w:p w14:paraId="7D6E8825" w14:textId="77777777" w:rsidR="000C7C94" w:rsidRPr="00F90C7D" w:rsidRDefault="000C7C94" w:rsidP="000C7C94">
      <w:pPr>
        <w:spacing w:after="0" w:line="360" w:lineRule="auto"/>
        <w:ind w:left="3686"/>
        <w:jc w:val="both"/>
        <w:rPr>
          <w:rFonts w:ascii="Times New Roman" w:eastAsia="Times New Roman" w:hAnsi="Times New Roman" w:cs="Times New Roman"/>
          <w:b/>
          <w:sz w:val="24"/>
          <w:szCs w:val="24"/>
          <w:shd w:val="clear" w:color="auto" w:fill="FEFEFE"/>
          <w:lang w:val="en-US" w:eastAsia="bg-BG"/>
        </w:rPr>
      </w:pPr>
      <w:r w:rsidRPr="00F90C7D">
        <w:rPr>
          <w:rFonts w:ascii="Times New Roman" w:eastAsia="Times New Roman" w:hAnsi="Times New Roman" w:cs="Times New Roman"/>
          <w:b/>
          <w:sz w:val="24"/>
          <w:szCs w:val="24"/>
          <w:shd w:val="clear" w:color="auto" w:fill="FEFEFE"/>
          <w:lang w:eastAsia="bg-BG"/>
        </w:rPr>
        <w:tab/>
      </w:r>
      <w:r w:rsidRPr="00F90C7D">
        <w:rPr>
          <w:rFonts w:ascii="Times New Roman" w:eastAsia="Times New Roman" w:hAnsi="Times New Roman" w:cs="Times New Roman"/>
          <w:b/>
          <w:sz w:val="24"/>
          <w:szCs w:val="24"/>
          <w:shd w:val="clear" w:color="auto" w:fill="FEFEFE"/>
          <w:lang w:eastAsia="bg-BG"/>
        </w:rPr>
        <w:tab/>
      </w:r>
      <w:r w:rsidRPr="00F90C7D">
        <w:rPr>
          <w:rFonts w:ascii="Times New Roman" w:eastAsia="Times New Roman" w:hAnsi="Times New Roman" w:cs="Times New Roman"/>
          <w:b/>
          <w:sz w:val="24"/>
          <w:szCs w:val="24"/>
          <w:shd w:val="clear" w:color="auto" w:fill="FEFEFE"/>
          <w:lang w:eastAsia="bg-BG"/>
        </w:rPr>
        <w:tab/>
      </w:r>
      <w:r w:rsidRPr="00F90C7D">
        <w:rPr>
          <w:rFonts w:ascii="Times New Roman" w:eastAsia="Times New Roman" w:hAnsi="Times New Roman" w:cs="Times New Roman"/>
          <w:b/>
          <w:sz w:val="24"/>
          <w:szCs w:val="24"/>
          <w:shd w:val="clear" w:color="auto" w:fill="FEFEFE"/>
          <w:lang w:eastAsia="bg-BG"/>
        </w:rPr>
        <w:tab/>
        <w:t>ПЕТЯ АВРАМОВА</w:t>
      </w:r>
    </w:p>
    <w:p w14:paraId="1469DED1" w14:textId="77777777" w:rsidR="000C7C94" w:rsidRPr="00F90C7D" w:rsidRDefault="000C7C94" w:rsidP="000C7C94">
      <w:pPr>
        <w:spacing w:after="0" w:line="360" w:lineRule="auto"/>
        <w:ind w:left="3686"/>
        <w:jc w:val="both"/>
        <w:rPr>
          <w:rFonts w:ascii="Times New Roman" w:eastAsia="Times New Roman" w:hAnsi="Times New Roman" w:cs="Times New Roman"/>
          <w:b/>
          <w:sz w:val="24"/>
          <w:szCs w:val="24"/>
          <w:shd w:val="clear" w:color="auto" w:fill="FEFEFE"/>
          <w:lang w:val="en-US" w:eastAsia="bg-BG"/>
        </w:rPr>
      </w:pPr>
    </w:p>
    <w:p w14:paraId="2A6D38D2" w14:textId="77777777" w:rsidR="00C825FB" w:rsidRPr="00C825FB" w:rsidRDefault="00C825FB" w:rsidP="00C825FB">
      <w:pPr>
        <w:rPr>
          <w:rFonts w:ascii="Times New Roman" w:hAnsi="Times New Roman" w:cs="Times New Roman"/>
          <w:sz w:val="24"/>
          <w:szCs w:val="24"/>
        </w:rPr>
      </w:pPr>
    </w:p>
    <w:p w14:paraId="3B29AAE1" w14:textId="77777777" w:rsidR="00C825FB" w:rsidRPr="00C825FB" w:rsidRDefault="00C825FB" w:rsidP="00C825FB">
      <w:pPr>
        <w:rPr>
          <w:rFonts w:ascii="Times New Roman" w:hAnsi="Times New Roman" w:cs="Times New Roman"/>
          <w:sz w:val="24"/>
          <w:szCs w:val="24"/>
        </w:rPr>
      </w:pPr>
    </w:p>
    <w:p w14:paraId="488D445E" w14:textId="77777777" w:rsidR="00C825FB" w:rsidRPr="00C825FB" w:rsidRDefault="00C825FB" w:rsidP="00C825FB">
      <w:pPr>
        <w:rPr>
          <w:rFonts w:ascii="Times New Roman" w:hAnsi="Times New Roman" w:cs="Times New Roman"/>
          <w:sz w:val="24"/>
          <w:szCs w:val="24"/>
        </w:rPr>
      </w:pPr>
    </w:p>
    <w:p w14:paraId="6E84A0B0" w14:textId="77777777" w:rsidR="00C825FB" w:rsidRPr="00C825FB" w:rsidRDefault="00C825FB" w:rsidP="00C825FB">
      <w:pPr>
        <w:rPr>
          <w:rFonts w:ascii="Times New Roman" w:hAnsi="Times New Roman" w:cs="Times New Roman"/>
          <w:sz w:val="24"/>
          <w:szCs w:val="24"/>
        </w:rPr>
      </w:pPr>
    </w:p>
    <w:p w14:paraId="71157845" w14:textId="77777777" w:rsidR="00C825FB" w:rsidRPr="00C825FB" w:rsidRDefault="00C825FB" w:rsidP="00C825FB">
      <w:pPr>
        <w:rPr>
          <w:rFonts w:ascii="Times New Roman" w:hAnsi="Times New Roman" w:cs="Times New Roman"/>
          <w:sz w:val="24"/>
          <w:szCs w:val="24"/>
        </w:rPr>
      </w:pPr>
    </w:p>
    <w:p w14:paraId="5FB3E47A" w14:textId="77777777" w:rsidR="00C825FB" w:rsidRPr="00C825FB" w:rsidRDefault="00C825FB" w:rsidP="00C825FB">
      <w:pPr>
        <w:rPr>
          <w:rFonts w:ascii="Times New Roman" w:hAnsi="Times New Roman" w:cs="Times New Roman"/>
          <w:sz w:val="24"/>
          <w:szCs w:val="24"/>
        </w:rPr>
      </w:pPr>
    </w:p>
    <w:p w14:paraId="13510E70" w14:textId="77777777" w:rsidR="00C825FB" w:rsidRPr="00C825FB" w:rsidRDefault="00C825FB" w:rsidP="00C825FB">
      <w:pPr>
        <w:rPr>
          <w:rFonts w:ascii="Times New Roman" w:hAnsi="Times New Roman" w:cs="Times New Roman"/>
          <w:sz w:val="24"/>
          <w:szCs w:val="24"/>
        </w:rPr>
      </w:pPr>
    </w:p>
    <w:p w14:paraId="27A3AAAB" w14:textId="77777777" w:rsidR="00C825FB" w:rsidRDefault="00C825FB" w:rsidP="00C825FB">
      <w:pPr>
        <w:rPr>
          <w:rFonts w:ascii="Times New Roman" w:hAnsi="Times New Roman" w:cs="Times New Roman"/>
          <w:sz w:val="24"/>
          <w:szCs w:val="24"/>
        </w:rPr>
      </w:pPr>
    </w:p>
    <w:p w14:paraId="4CD71CA4" w14:textId="77777777" w:rsidR="00F55E89" w:rsidRPr="00C825FB" w:rsidRDefault="00C825FB" w:rsidP="00C825FB">
      <w:pPr>
        <w:tabs>
          <w:tab w:val="left" w:pos="3267"/>
        </w:tabs>
        <w:rPr>
          <w:rFonts w:ascii="Times New Roman" w:hAnsi="Times New Roman" w:cs="Times New Roman"/>
          <w:sz w:val="24"/>
          <w:szCs w:val="24"/>
        </w:rPr>
      </w:pPr>
      <w:r>
        <w:rPr>
          <w:rFonts w:ascii="Times New Roman" w:hAnsi="Times New Roman" w:cs="Times New Roman"/>
          <w:sz w:val="24"/>
          <w:szCs w:val="24"/>
        </w:rPr>
        <w:tab/>
      </w:r>
    </w:p>
    <w:sectPr w:rsidR="00F55E89" w:rsidRPr="00C825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3477" w14:textId="77777777" w:rsidR="00A22FE6" w:rsidRDefault="00A22FE6" w:rsidP="008B3278">
      <w:pPr>
        <w:spacing w:after="0" w:line="240" w:lineRule="auto"/>
      </w:pPr>
      <w:r>
        <w:separator/>
      </w:r>
    </w:p>
  </w:endnote>
  <w:endnote w:type="continuationSeparator" w:id="0">
    <w:p w14:paraId="1014BD77" w14:textId="77777777" w:rsidR="00A22FE6" w:rsidRDefault="00A22FE6" w:rsidP="008B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D5EA" w14:textId="77777777" w:rsidR="004132F2" w:rsidRDefault="004132F2" w:rsidP="00663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F1F91" w14:textId="77777777" w:rsidR="004132F2" w:rsidRDefault="004132F2" w:rsidP="00663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D9E0" w14:textId="77777777" w:rsidR="004132F2" w:rsidRPr="00A122D5" w:rsidRDefault="004132F2" w:rsidP="00663E45">
    <w:pPr>
      <w:pStyle w:val="Footer"/>
      <w:rPr>
        <w:lang w:val="en-US"/>
      </w:rPr>
    </w:pPr>
    <w:r>
      <w:t xml:space="preserve">име на органа: / дата на проверката:                                                                                                                                                                                                                         стр.     /   </w:t>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27CE" w14:textId="77777777" w:rsidR="004132F2" w:rsidRPr="00B80EF6" w:rsidRDefault="004132F2" w:rsidP="00B80EF6">
    <w:pPr>
      <w:pStyle w:val="Footer"/>
      <w:pBdr>
        <w:top w:val="single" w:sz="4" w:space="1" w:color="auto"/>
      </w:pBdr>
      <w:jc w:val="center"/>
      <w:rPr>
        <w:sz w:val="16"/>
        <w:szCs w:val="16"/>
        <w:lang w:eastAsia="en-US"/>
      </w:rPr>
    </w:pPr>
    <w:r w:rsidRPr="00B80EF6">
      <w:rPr>
        <w:sz w:val="16"/>
        <w:szCs w:val="16"/>
        <w:lang w:eastAsia="en-US"/>
      </w:rPr>
      <w:t>гр. София 1202, ул. „Св. св. Кирил и Методий” № 17-19</w:t>
    </w:r>
  </w:p>
  <w:p w14:paraId="5A68CD1F" w14:textId="77777777" w:rsidR="004132F2" w:rsidRPr="00B80EF6" w:rsidRDefault="004132F2" w:rsidP="00B80EF6">
    <w:pPr>
      <w:tabs>
        <w:tab w:val="center" w:pos="4153"/>
        <w:tab w:val="right" w:pos="8306"/>
      </w:tabs>
      <w:spacing w:after="0" w:line="240" w:lineRule="auto"/>
      <w:jc w:val="center"/>
      <w:rPr>
        <w:rFonts w:ascii="Times New Roman" w:hAnsi="Times New Roman" w:cs="Times New Roman"/>
        <w:sz w:val="16"/>
        <w:szCs w:val="16"/>
      </w:rPr>
    </w:pPr>
    <w:r w:rsidRPr="00B80EF6">
      <w:rPr>
        <w:rFonts w:ascii="Times New Roman" w:hAnsi="Times New Roman" w:cs="Times New Roman"/>
        <w:sz w:val="16"/>
        <w:szCs w:val="16"/>
      </w:rPr>
      <w:t>тел. 02 94 05 900, факс 02 987 25 17</w:t>
    </w:r>
  </w:p>
  <w:p w14:paraId="0191FC73" w14:textId="77777777" w:rsidR="004132F2" w:rsidRPr="00B80EF6" w:rsidRDefault="00A22FE6" w:rsidP="00B80EF6">
    <w:pPr>
      <w:tabs>
        <w:tab w:val="center" w:pos="4153"/>
        <w:tab w:val="right" w:pos="8306"/>
      </w:tabs>
      <w:spacing w:after="0" w:line="240" w:lineRule="auto"/>
      <w:jc w:val="center"/>
      <w:rPr>
        <w:rFonts w:ascii="Times New Roman" w:hAnsi="Times New Roman" w:cs="Times New Roman"/>
        <w:sz w:val="16"/>
        <w:szCs w:val="16"/>
      </w:rPr>
    </w:pPr>
    <w:hyperlink r:id="rId1" w:history="1">
      <w:r w:rsidR="004132F2" w:rsidRPr="00B80EF6">
        <w:rPr>
          <w:rFonts w:ascii="Times New Roman" w:hAnsi="Times New Roman" w:cs="Times New Roman"/>
          <w:color w:val="0000FF"/>
          <w:sz w:val="16"/>
          <w:szCs w:val="16"/>
          <w:u w:val="single"/>
        </w:rPr>
        <w:t>www.mrrb.government.bg</w:t>
      </w:r>
    </w:hyperlink>
  </w:p>
  <w:p w14:paraId="588E879D" w14:textId="77777777" w:rsidR="004132F2" w:rsidRPr="005B0CE5" w:rsidRDefault="004132F2" w:rsidP="00663E45">
    <w:pPr>
      <w:pStyle w:val="Footer"/>
      <w:ind w:right="17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44A8" w14:textId="77777777" w:rsidR="004132F2" w:rsidRPr="003B5851" w:rsidRDefault="004132F2" w:rsidP="003B5851">
    <w:pPr>
      <w:pStyle w:val="Footer"/>
      <w:pBdr>
        <w:top w:val="single" w:sz="4" w:space="1" w:color="auto"/>
      </w:pBdr>
      <w:tabs>
        <w:tab w:val="center" w:pos="5301"/>
      </w:tabs>
      <w:jc w:val="center"/>
      <w:rPr>
        <w:sz w:val="16"/>
        <w:szCs w:val="16"/>
        <w:lang w:eastAsia="en-US"/>
      </w:rPr>
    </w:pPr>
    <w:r w:rsidRPr="003B5851">
      <w:rPr>
        <w:sz w:val="16"/>
        <w:szCs w:val="16"/>
        <w:lang w:eastAsia="en-US"/>
      </w:rPr>
      <w:t>гр. София 1202, ул. „Св. св. Кирил и Методий” № 17-19</w:t>
    </w:r>
  </w:p>
  <w:p w14:paraId="3873C2BD" w14:textId="77777777" w:rsidR="004132F2" w:rsidRPr="003B5851" w:rsidRDefault="004132F2" w:rsidP="00D513E0">
    <w:pPr>
      <w:tabs>
        <w:tab w:val="center" w:pos="4153"/>
        <w:tab w:val="right" w:pos="8306"/>
      </w:tabs>
      <w:spacing w:after="0" w:line="240" w:lineRule="auto"/>
      <w:jc w:val="center"/>
      <w:rPr>
        <w:rFonts w:ascii="Times New Roman" w:hAnsi="Times New Roman" w:cs="Times New Roman"/>
        <w:sz w:val="16"/>
        <w:szCs w:val="16"/>
      </w:rPr>
    </w:pPr>
    <w:r w:rsidRPr="003B5851">
      <w:rPr>
        <w:rFonts w:ascii="Times New Roman" w:hAnsi="Times New Roman" w:cs="Times New Roman"/>
        <w:sz w:val="16"/>
        <w:szCs w:val="16"/>
      </w:rPr>
      <w:t>тел. 02 94 05 900, факс 02 987 25 17</w:t>
    </w:r>
  </w:p>
  <w:p w14:paraId="4C02A11B" w14:textId="77777777" w:rsidR="004132F2" w:rsidRPr="003B5851" w:rsidRDefault="00A22FE6" w:rsidP="00D513E0">
    <w:pPr>
      <w:tabs>
        <w:tab w:val="center" w:pos="4153"/>
        <w:tab w:val="right" w:pos="8306"/>
      </w:tabs>
      <w:spacing w:after="0" w:line="240" w:lineRule="auto"/>
      <w:jc w:val="center"/>
      <w:rPr>
        <w:rFonts w:ascii="Times New Roman" w:hAnsi="Times New Roman" w:cs="Times New Roman"/>
        <w:sz w:val="16"/>
        <w:szCs w:val="16"/>
      </w:rPr>
    </w:pPr>
    <w:hyperlink r:id="rId1" w:history="1">
      <w:r w:rsidR="004132F2" w:rsidRPr="003B5851">
        <w:rPr>
          <w:rFonts w:ascii="Times New Roman" w:hAnsi="Times New Roman" w:cs="Times New Roman"/>
          <w:color w:val="0000FF"/>
          <w:sz w:val="16"/>
          <w:szCs w:val="16"/>
          <w:u w:val="single"/>
        </w:rPr>
        <w:t>www.mrrb.government.bg</w:t>
      </w:r>
    </w:hyperlink>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1ECC" w14:textId="77777777" w:rsidR="004132F2" w:rsidRPr="00D513E0" w:rsidRDefault="004132F2" w:rsidP="00663E45">
    <w:pPr>
      <w:pStyle w:val="Footer"/>
      <w:pBdr>
        <w:top w:val="single" w:sz="4" w:space="5" w:color="auto"/>
      </w:pBdr>
      <w:jc w:val="center"/>
      <w:rPr>
        <w:sz w:val="16"/>
        <w:szCs w:val="16"/>
        <w:lang w:eastAsia="en-US"/>
      </w:rPr>
    </w:pPr>
    <w:r w:rsidRPr="00D513E0">
      <w:rPr>
        <w:sz w:val="16"/>
        <w:szCs w:val="16"/>
        <w:lang w:eastAsia="en-US"/>
      </w:rPr>
      <w:t>гр. София 1202, ул. „Св. св. Кирил и Методий” № 17-19</w:t>
    </w:r>
  </w:p>
  <w:p w14:paraId="254A327B" w14:textId="77777777" w:rsidR="004132F2" w:rsidRPr="00D513E0" w:rsidRDefault="004132F2" w:rsidP="00D513E0">
    <w:pPr>
      <w:tabs>
        <w:tab w:val="center" w:pos="4153"/>
        <w:tab w:val="right" w:pos="8306"/>
      </w:tabs>
      <w:spacing w:after="0" w:line="240" w:lineRule="auto"/>
      <w:jc w:val="center"/>
      <w:rPr>
        <w:rFonts w:ascii="Times New Roman" w:hAnsi="Times New Roman" w:cs="Times New Roman"/>
        <w:sz w:val="16"/>
        <w:szCs w:val="16"/>
      </w:rPr>
    </w:pPr>
    <w:r w:rsidRPr="00D513E0">
      <w:rPr>
        <w:rFonts w:ascii="Times New Roman" w:hAnsi="Times New Roman" w:cs="Times New Roman"/>
        <w:sz w:val="16"/>
        <w:szCs w:val="16"/>
      </w:rPr>
      <w:t>тел. 02 94 05 900, факс 02 987 25 17</w:t>
    </w:r>
  </w:p>
  <w:p w14:paraId="2A7F5F45" w14:textId="77777777" w:rsidR="004132F2" w:rsidRPr="00D513E0" w:rsidRDefault="00A22FE6" w:rsidP="00663E45">
    <w:pPr>
      <w:tabs>
        <w:tab w:val="center" w:pos="4153"/>
        <w:tab w:val="right" w:pos="8306"/>
      </w:tabs>
      <w:jc w:val="center"/>
      <w:rPr>
        <w:rFonts w:ascii="Times New Roman" w:hAnsi="Times New Roman" w:cs="Times New Roman"/>
        <w:sz w:val="16"/>
        <w:szCs w:val="16"/>
      </w:rPr>
    </w:pPr>
    <w:hyperlink r:id="rId1" w:history="1">
      <w:r w:rsidR="004132F2" w:rsidRPr="00D513E0">
        <w:rPr>
          <w:rFonts w:ascii="Times New Roman" w:hAnsi="Times New Roman" w:cs="Times New Roman"/>
          <w:color w:val="0000FF"/>
          <w:sz w:val="16"/>
          <w:szCs w:val="16"/>
          <w:u w:val="single"/>
        </w:rPr>
        <w:t>www.mrrb.government.bg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927F" w14:textId="77777777" w:rsidR="00A22FE6" w:rsidRDefault="00A22FE6" w:rsidP="008B3278">
      <w:pPr>
        <w:spacing w:after="0" w:line="240" w:lineRule="auto"/>
      </w:pPr>
      <w:r>
        <w:separator/>
      </w:r>
    </w:p>
  </w:footnote>
  <w:footnote w:type="continuationSeparator" w:id="0">
    <w:p w14:paraId="36579F37" w14:textId="77777777" w:rsidR="00A22FE6" w:rsidRDefault="00A22FE6" w:rsidP="008B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0DA8" w14:textId="77777777" w:rsidR="004132F2" w:rsidRPr="008B3278" w:rsidRDefault="004132F2" w:rsidP="00663E45">
    <w:pPr>
      <w:tabs>
        <w:tab w:val="center" w:pos="4153"/>
        <w:tab w:val="right" w:pos="8306"/>
      </w:tabs>
      <w:spacing w:line="360" w:lineRule="auto"/>
      <w:jc w:val="center"/>
      <w:rPr>
        <w:rFonts w:ascii="Times New Roman" w:hAnsi="Times New Roman" w:cs="Times New Roman"/>
        <w:b/>
        <w:noProof/>
        <w:sz w:val="24"/>
        <w:szCs w:val="24"/>
      </w:rPr>
    </w:pPr>
    <w:r w:rsidRPr="008B3278">
      <w:rPr>
        <w:rFonts w:ascii="Times New Roman" w:hAnsi="Times New Roman" w:cs="Times New Roman"/>
        <w:b/>
        <w:noProof/>
        <w:sz w:val="24"/>
        <w:szCs w:val="24"/>
      </w:rPr>
      <w:t>МИНИСТЕРСТВО НА РЕГИОНАЛНОТО РАЗВИТИЕ И БЛАГОУСТРОЙСТВОТО</w:t>
    </w:r>
  </w:p>
  <w:p w14:paraId="49DED05B" w14:textId="77777777" w:rsidR="004132F2" w:rsidRPr="00D319EF" w:rsidRDefault="004132F2" w:rsidP="00663E45">
    <w:pPr>
      <w:tabs>
        <w:tab w:val="center" w:pos="4153"/>
        <w:tab w:val="right" w:pos="8306"/>
      </w:tabs>
      <w:spacing w:line="360" w:lineRule="auto"/>
      <w:jc w:val="center"/>
      <w:rPr>
        <w:noProof/>
        <w:sz w:val="24"/>
        <w:szCs w:val="24"/>
        <w:lang w:val="en-US"/>
      </w:rPr>
    </w:pPr>
    <w:r>
      <w:rPr>
        <w:noProof/>
        <w:sz w:val="24"/>
        <w:szCs w:val="24"/>
        <w:lang w:val="en-US"/>
      </w:rPr>
      <w:t>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56C8" w14:textId="77777777" w:rsidR="004132F2" w:rsidRPr="006150C6" w:rsidRDefault="004132F2" w:rsidP="00663E45">
    <w:pPr>
      <w:tabs>
        <w:tab w:val="center" w:pos="4153"/>
        <w:tab w:val="right" w:pos="8306"/>
      </w:tabs>
      <w:spacing w:line="360" w:lineRule="auto"/>
      <w:jc w:val="center"/>
      <w:rPr>
        <w:rFonts w:ascii="Times New Roman" w:hAnsi="Times New Roman" w:cs="Times New Roman"/>
        <w:b/>
        <w:noProof/>
        <w:sz w:val="24"/>
        <w:szCs w:val="24"/>
      </w:rPr>
    </w:pPr>
    <w:r w:rsidRPr="006150C6">
      <w:rPr>
        <w:rFonts w:ascii="Times New Roman" w:hAnsi="Times New Roman" w:cs="Times New Roman"/>
        <w:b/>
        <w:noProof/>
        <w:sz w:val="24"/>
        <w:szCs w:val="24"/>
      </w:rPr>
      <w:t>МИНИСТЕРСТВО НА РЕГИОНАЛНОТО РАЗВИТИЕ И БЛАГОУСТРОЙСТВОТО</w:t>
    </w:r>
  </w:p>
  <w:p w14:paraId="7A621330" w14:textId="77777777" w:rsidR="004132F2" w:rsidRPr="00D319EF" w:rsidRDefault="004132F2" w:rsidP="00663E45">
    <w:pPr>
      <w:tabs>
        <w:tab w:val="center" w:pos="4153"/>
        <w:tab w:val="right" w:pos="8306"/>
      </w:tabs>
      <w:spacing w:line="360" w:lineRule="auto"/>
      <w:jc w:val="center"/>
      <w:rPr>
        <w:noProof/>
        <w:sz w:val="24"/>
        <w:szCs w:val="24"/>
        <w:lang w:val="en-US"/>
      </w:rPr>
    </w:pPr>
    <w:r>
      <w:rPr>
        <w:noProof/>
        <w:sz w:val="24"/>
        <w:szCs w:val="24"/>
        <w:lang w:val="en-US"/>
      </w:rPr>
      <w:t>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9B55" w14:textId="77777777" w:rsidR="004132F2" w:rsidRPr="006150C6" w:rsidRDefault="004132F2" w:rsidP="00663E45">
    <w:pPr>
      <w:tabs>
        <w:tab w:val="center" w:pos="4153"/>
        <w:tab w:val="right" w:pos="8306"/>
      </w:tabs>
      <w:spacing w:line="360" w:lineRule="auto"/>
      <w:jc w:val="center"/>
      <w:rPr>
        <w:rFonts w:ascii="Times New Roman" w:hAnsi="Times New Roman" w:cs="Times New Roman"/>
        <w:b/>
        <w:noProof/>
        <w:sz w:val="24"/>
        <w:szCs w:val="24"/>
      </w:rPr>
    </w:pPr>
    <w:r w:rsidRPr="006150C6">
      <w:rPr>
        <w:rFonts w:ascii="Times New Roman" w:hAnsi="Times New Roman" w:cs="Times New Roman"/>
        <w:b/>
        <w:noProof/>
        <w:sz w:val="24"/>
        <w:szCs w:val="24"/>
      </w:rPr>
      <w:t>МИНИСТЕРСТВО НА РЕГИОНАЛНОТО РАЗВИТИЕ И БЛАГОУСТРОЙСТВОТО</w:t>
    </w:r>
  </w:p>
  <w:p w14:paraId="25BAE99E" w14:textId="77777777" w:rsidR="004132F2" w:rsidRPr="006822A9" w:rsidRDefault="004132F2" w:rsidP="00663E45">
    <w:pPr>
      <w:tabs>
        <w:tab w:val="center" w:pos="4153"/>
        <w:tab w:val="right" w:pos="8306"/>
      </w:tabs>
      <w:spacing w:line="360" w:lineRule="auto"/>
      <w:rPr>
        <w:noProof/>
        <w:sz w:val="24"/>
        <w:szCs w:val="24"/>
      </w:rPr>
    </w:pPr>
    <w:r>
      <w:rPr>
        <w:noProof/>
        <w:sz w:val="24"/>
        <w:szCs w:val="24"/>
        <w:lang w:val="en-US"/>
      </w:rPr>
      <w:t>____________________________________________________________________________________</w:t>
    </w:r>
    <w:r>
      <w:rPr>
        <w:noProof/>
        <w:sz w:val="24"/>
        <w:szCs w:val="24"/>
      </w:rPr>
      <w:t>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FF3F" w14:textId="77777777" w:rsidR="004132F2" w:rsidRPr="006150C6" w:rsidRDefault="004132F2" w:rsidP="00663E45">
    <w:pPr>
      <w:tabs>
        <w:tab w:val="center" w:pos="4153"/>
        <w:tab w:val="right" w:pos="8306"/>
      </w:tabs>
      <w:spacing w:line="360" w:lineRule="auto"/>
      <w:jc w:val="center"/>
      <w:rPr>
        <w:rFonts w:ascii="Times New Roman" w:hAnsi="Times New Roman" w:cs="Times New Roman"/>
        <w:b/>
        <w:noProof/>
        <w:sz w:val="24"/>
        <w:szCs w:val="24"/>
      </w:rPr>
    </w:pPr>
    <w:r w:rsidRPr="006150C6">
      <w:rPr>
        <w:rFonts w:ascii="Times New Roman" w:hAnsi="Times New Roman" w:cs="Times New Roman"/>
        <w:b/>
        <w:noProof/>
        <w:sz w:val="24"/>
        <w:szCs w:val="24"/>
      </w:rPr>
      <w:t>МИНИСТЕРСТВО НА РЕГИОНАЛНОТО РАЗВИТИЕ И БЛАГОУСТРОЙСТВОТО</w:t>
    </w:r>
  </w:p>
  <w:p w14:paraId="3257ED81" w14:textId="77777777" w:rsidR="004132F2" w:rsidRPr="006150C6" w:rsidRDefault="004132F2" w:rsidP="00663E45">
    <w:pPr>
      <w:jc w:val="center"/>
      <w:rPr>
        <w:rFonts w:ascii="Times New Roman" w:hAnsi="Times New Roman" w:cs="Times New Roman"/>
        <w:b/>
        <w:sz w:val="24"/>
        <w:szCs w:val="24"/>
      </w:rPr>
    </w:pPr>
    <w:r w:rsidRPr="006150C6">
      <w:rPr>
        <w:rFonts w:ascii="Times New Roman" w:hAnsi="Times New Roman" w:cs="Times New Roman"/>
        <w:b/>
        <w:sz w:val="24"/>
        <w:szCs w:val="24"/>
      </w:rPr>
      <w:t>ДИРЕКЦИЯ „ТЕХНИЧЕСКИ ПРАВИЛА И НОРМИ“</w:t>
    </w:r>
  </w:p>
  <w:p w14:paraId="723F2AA1" w14:textId="77777777" w:rsidR="004132F2" w:rsidRPr="006822A9" w:rsidRDefault="004132F2" w:rsidP="00663E45">
    <w:pPr>
      <w:tabs>
        <w:tab w:val="center" w:pos="4153"/>
        <w:tab w:val="right" w:pos="8306"/>
      </w:tabs>
      <w:spacing w:line="360" w:lineRule="auto"/>
      <w:rPr>
        <w:noProof/>
        <w:sz w:val="24"/>
        <w:szCs w:val="24"/>
      </w:rPr>
    </w:pPr>
    <w:r>
      <w:rPr>
        <w:noProof/>
        <w:sz w:val="24"/>
        <w:szCs w:val="24"/>
        <w:lang w:val="en-US"/>
      </w:rPr>
      <w:t>_________________________________________________________________________________</w:t>
    </w:r>
    <w:r>
      <w:rPr>
        <w:noProof/>
        <w:sz w:val="24"/>
        <w:szCs w:val="24"/>
      </w:rPr>
      <w:t>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3FC7" w14:textId="77777777" w:rsidR="004132F2" w:rsidRPr="005C583E" w:rsidRDefault="004132F2" w:rsidP="00663E45">
    <w:pPr>
      <w:tabs>
        <w:tab w:val="center" w:pos="4153"/>
        <w:tab w:val="right" w:pos="8306"/>
      </w:tabs>
      <w:spacing w:line="360" w:lineRule="auto"/>
      <w:jc w:val="center"/>
      <w:rPr>
        <w:rFonts w:ascii="Times New Roman" w:hAnsi="Times New Roman" w:cs="Times New Roman"/>
        <w:b/>
        <w:noProof/>
        <w:sz w:val="24"/>
        <w:szCs w:val="24"/>
      </w:rPr>
    </w:pPr>
    <w:r w:rsidRPr="005C583E">
      <w:rPr>
        <w:rFonts w:ascii="Times New Roman" w:hAnsi="Times New Roman" w:cs="Times New Roman"/>
        <w:b/>
        <w:noProof/>
        <w:sz w:val="24"/>
        <w:szCs w:val="24"/>
      </w:rPr>
      <w:t>МИНИСТЕРСТВО НА РЕГИОНАЛНОТО РАЗВИТИЕ И БЛАГОУСТРОЙСТВОТО</w:t>
    </w:r>
  </w:p>
  <w:p w14:paraId="0B267343" w14:textId="77777777" w:rsidR="004132F2" w:rsidRPr="005C583E" w:rsidRDefault="004132F2" w:rsidP="00663E45">
    <w:pPr>
      <w:jc w:val="center"/>
      <w:rPr>
        <w:rFonts w:ascii="Times New Roman" w:hAnsi="Times New Roman" w:cs="Times New Roman"/>
        <w:b/>
        <w:sz w:val="24"/>
        <w:szCs w:val="24"/>
      </w:rPr>
    </w:pPr>
    <w:r w:rsidRPr="005C583E">
      <w:rPr>
        <w:rFonts w:ascii="Times New Roman" w:hAnsi="Times New Roman" w:cs="Times New Roman"/>
        <w:b/>
        <w:sz w:val="24"/>
        <w:szCs w:val="24"/>
      </w:rPr>
      <w:t>ДИРЕКЦИЯ „ТЕХНИЧЕСКИ ПРАВИЛА И НОРМИ“</w:t>
    </w:r>
  </w:p>
  <w:p w14:paraId="5D208D22" w14:textId="77777777" w:rsidR="004132F2" w:rsidRPr="006822A9" w:rsidRDefault="004132F2" w:rsidP="00663E45">
    <w:pPr>
      <w:tabs>
        <w:tab w:val="center" w:pos="4153"/>
        <w:tab w:val="right" w:pos="8306"/>
      </w:tabs>
      <w:spacing w:line="360" w:lineRule="auto"/>
      <w:ind w:left="426"/>
      <w:rPr>
        <w:noProof/>
        <w:sz w:val="24"/>
        <w:szCs w:val="24"/>
      </w:rPr>
    </w:pPr>
    <w:r>
      <w:rPr>
        <w:noProof/>
        <w:sz w:val="24"/>
        <w:szCs w:val="24"/>
        <w:lang w:val="en-US"/>
      </w:rPr>
      <w:t>_________________________________________________________________________________</w:t>
    </w:r>
    <w:r>
      <w:rPr>
        <w:noProof/>
        <w:sz w:val="24"/>
        <w:szCs w:val="24"/>
      </w:rPr>
      <w:t>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BD5" w14:textId="77777777" w:rsidR="004132F2" w:rsidRPr="008B0EC3" w:rsidRDefault="004132F2" w:rsidP="00663E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365C" w14:textId="77777777" w:rsidR="004132F2" w:rsidRPr="00E34CA4" w:rsidRDefault="004132F2" w:rsidP="00663E45">
    <w:pPr>
      <w:tabs>
        <w:tab w:val="center" w:pos="4153"/>
        <w:tab w:val="right" w:pos="8306"/>
      </w:tabs>
      <w:spacing w:line="360" w:lineRule="auto"/>
      <w:rPr>
        <w:noProof/>
        <w:sz w:val="24"/>
        <w:szCs w:val="24"/>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8BB2" w14:textId="77777777" w:rsidR="004132F2" w:rsidRPr="00E34CA4" w:rsidRDefault="004132F2" w:rsidP="00663E45">
    <w:pPr>
      <w:tabs>
        <w:tab w:val="center" w:pos="4153"/>
        <w:tab w:val="right" w:pos="8306"/>
      </w:tabs>
      <w:spacing w:line="360" w:lineRule="auto"/>
      <w:rPr>
        <w:noProo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2D1"/>
    <w:multiLevelType w:val="singleLevel"/>
    <w:tmpl w:val="B4CCA45E"/>
    <w:lvl w:ilvl="0">
      <w:numFmt w:val="bullet"/>
      <w:lvlText w:val="-"/>
      <w:lvlJc w:val="left"/>
      <w:pPr>
        <w:tabs>
          <w:tab w:val="num" w:pos="360"/>
        </w:tabs>
        <w:ind w:left="360" w:hanging="360"/>
      </w:pPr>
      <w:rPr>
        <w:rFonts w:hint="default"/>
      </w:rPr>
    </w:lvl>
  </w:abstractNum>
  <w:abstractNum w:abstractNumId="1" w15:restartNumberingAfterBreak="0">
    <w:nsid w:val="1AA96CF8"/>
    <w:multiLevelType w:val="hybridMultilevel"/>
    <w:tmpl w:val="ED0477E2"/>
    <w:lvl w:ilvl="0" w:tplc="0F98A3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15:restartNumberingAfterBreak="0">
    <w:nsid w:val="2A605AAB"/>
    <w:multiLevelType w:val="hybridMultilevel"/>
    <w:tmpl w:val="897CE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156782E"/>
    <w:multiLevelType w:val="hybridMultilevel"/>
    <w:tmpl w:val="37CE6516"/>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293067"/>
    <w:multiLevelType w:val="hybridMultilevel"/>
    <w:tmpl w:val="5B6477C6"/>
    <w:lvl w:ilvl="0" w:tplc="F33844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35BC2214"/>
    <w:multiLevelType w:val="hybridMultilevel"/>
    <w:tmpl w:val="1EAABD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6AD4926"/>
    <w:multiLevelType w:val="hybridMultilevel"/>
    <w:tmpl w:val="C64A8160"/>
    <w:lvl w:ilvl="0" w:tplc="373C762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37154ECF"/>
    <w:multiLevelType w:val="hybridMultilevel"/>
    <w:tmpl w:val="18DAD6A4"/>
    <w:lvl w:ilvl="0" w:tplc="3BC8E54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15:restartNumberingAfterBreak="0">
    <w:nsid w:val="3AB26B57"/>
    <w:multiLevelType w:val="hybridMultilevel"/>
    <w:tmpl w:val="657CBC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7843B4F"/>
    <w:multiLevelType w:val="hybridMultilevel"/>
    <w:tmpl w:val="30185AAA"/>
    <w:lvl w:ilvl="0" w:tplc="7DACC1D8">
      <w:start w:val="1"/>
      <w:numFmt w:val="decimal"/>
      <w:lvlText w:val="%1."/>
      <w:lvlJc w:val="left"/>
      <w:pPr>
        <w:ind w:left="1212"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62E37265"/>
    <w:multiLevelType w:val="hybridMultilevel"/>
    <w:tmpl w:val="0922A41C"/>
    <w:lvl w:ilvl="0" w:tplc="3D36A5C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710D44E6"/>
    <w:multiLevelType w:val="hybridMultilevel"/>
    <w:tmpl w:val="FD680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339286A"/>
    <w:multiLevelType w:val="hybridMultilevel"/>
    <w:tmpl w:val="B3543786"/>
    <w:lvl w:ilvl="0" w:tplc="222C638E">
      <w:start w:val="1"/>
      <w:numFmt w:val="decimal"/>
      <w:lvlText w:val="%1."/>
      <w:lvlJc w:val="left"/>
      <w:pPr>
        <w:ind w:left="1211" w:hanging="360"/>
      </w:pPr>
      <w:rPr>
        <w:rFonts w:eastAsiaTheme="minorHAnsi" w:hint="default"/>
        <w:color w:val="auto"/>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788855A0"/>
    <w:multiLevelType w:val="hybridMultilevel"/>
    <w:tmpl w:val="88F6CD80"/>
    <w:lvl w:ilvl="0" w:tplc="3022EE8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12"/>
  </w:num>
  <w:num w:numId="2">
    <w:abstractNumId w:val="8"/>
  </w:num>
  <w:num w:numId="3">
    <w:abstractNumId w:val="13"/>
  </w:num>
  <w:num w:numId="4">
    <w:abstractNumId w:val="6"/>
  </w:num>
  <w:num w:numId="5">
    <w:abstractNumId w:val="5"/>
  </w:num>
  <w:num w:numId="6">
    <w:abstractNumId w:val="2"/>
  </w:num>
  <w:num w:numId="7">
    <w:abstractNumId w:val="9"/>
  </w:num>
  <w:num w:numId="8">
    <w:abstractNumId w:val="4"/>
  </w:num>
  <w:num w:numId="9">
    <w:abstractNumId w:val="10"/>
  </w:num>
  <w:num w:numId="10">
    <w:abstractNumId w:val="7"/>
  </w:num>
  <w:num w:numId="11">
    <w:abstractNumId w:val="1"/>
  </w:num>
  <w:num w:numId="12">
    <w:abstractNumId w:val="0"/>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18"/>
    <w:rsid w:val="00011266"/>
    <w:rsid w:val="0001243C"/>
    <w:rsid w:val="0005157F"/>
    <w:rsid w:val="00067D18"/>
    <w:rsid w:val="00072F85"/>
    <w:rsid w:val="0008303A"/>
    <w:rsid w:val="00097563"/>
    <w:rsid w:val="000A145A"/>
    <w:rsid w:val="000A2582"/>
    <w:rsid w:val="000B4817"/>
    <w:rsid w:val="000C7C94"/>
    <w:rsid w:val="000F1260"/>
    <w:rsid w:val="000F1354"/>
    <w:rsid w:val="00100446"/>
    <w:rsid w:val="00102E69"/>
    <w:rsid w:val="00105D57"/>
    <w:rsid w:val="00107481"/>
    <w:rsid w:val="00112861"/>
    <w:rsid w:val="001169F1"/>
    <w:rsid w:val="00123D2D"/>
    <w:rsid w:val="001547FE"/>
    <w:rsid w:val="0016648E"/>
    <w:rsid w:val="00175191"/>
    <w:rsid w:val="00183332"/>
    <w:rsid w:val="00184955"/>
    <w:rsid w:val="001853A2"/>
    <w:rsid w:val="001870B7"/>
    <w:rsid w:val="0018741F"/>
    <w:rsid w:val="001B28F1"/>
    <w:rsid w:val="001B46B0"/>
    <w:rsid w:val="001B5682"/>
    <w:rsid w:val="001C549B"/>
    <w:rsid w:val="001E403B"/>
    <w:rsid w:val="001E72F7"/>
    <w:rsid w:val="00210377"/>
    <w:rsid w:val="00214887"/>
    <w:rsid w:val="002163D1"/>
    <w:rsid w:val="002228D8"/>
    <w:rsid w:val="002259C6"/>
    <w:rsid w:val="00226844"/>
    <w:rsid w:val="00232F0C"/>
    <w:rsid w:val="00262019"/>
    <w:rsid w:val="002661C9"/>
    <w:rsid w:val="00267877"/>
    <w:rsid w:val="002745C0"/>
    <w:rsid w:val="00276B28"/>
    <w:rsid w:val="00280814"/>
    <w:rsid w:val="002A605A"/>
    <w:rsid w:val="002B7794"/>
    <w:rsid w:val="002C1548"/>
    <w:rsid w:val="002C4217"/>
    <w:rsid w:val="002E3597"/>
    <w:rsid w:val="002F2381"/>
    <w:rsid w:val="002F5573"/>
    <w:rsid w:val="00302503"/>
    <w:rsid w:val="00311A9E"/>
    <w:rsid w:val="003214C7"/>
    <w:rsid w:val="00321837"/>
    <w:rsid w:val="00326113"/>
    <w:rsid w:val="00334241"/>
    <w:rsid w:val="003503B4"/>
    <w:rsid w:val="00355EA1"/>
    <w:rsid w:val="003621CB"/>
    <w:rsid w:val="00364CC4"/>
    <w:rsid w:val="00392A23"/>
    <w:rsid w:val="00394AC3"/>
    <w:rsid w:val="003A304C"/>
    <w:rsid w:val="003B0EBE"/>
    <w:rsid w:val="003B5851"/>
    <w:rsid w:val="003B5C3F"/>
    <w:rsid w:val="003B7243"/>
    <w:rsid w:val="003C3CE9"/>
    <w:rsid w:val="003C6F43"/>
    <w:rsid w:val="003C7A1B"/>
    <w:rsid w:val="003D10D4"/>
    <w:rsid w:val="003D2522"/>
    <w:rsid w:val="0040331D"/>
    <w:rsid w:val="00404AE2"/>
    <w:rsid w:val="00410E06"/>
    <w:rsid w:val="004132F2"/>
    <w:rsid w:val="004143D3"/>
    <w:rsid w:val="00417352"/>
    <w:rsid w:val="00422DAF"/>
    <w:rsid w:val="004257F8"/>
    <w:rsid w:val="0044078E"/>
    <w:rsid w:val="0045044B"/>
    <w:rsid w:val="00451C7C"/>
    <w:rsid w:val="004520DD"/>
    <w:rsid w:val="00464E3E"/>
    <w:rsid w:val="00465396"/>
    <w:rsid w:val="0046766B"/>
    <w:rsid w:val="004735D9"/>
    <w:rsid w:val="004B0458"/>
    <w:rsid w:val="004C5DC9"/>
    <w:rsid w:val="004C6F9C"/>
    <w:rsid w:val="004D69AE"/>
    <w:rsid w:val="004D6F2D"/>
    <w:rsid w:val="004F1356"/>
    <w:rsid w:val="005071BE"/>
    <w:rsid w:val="00512FEE"/>
    <w:rsid w:val="005221ED"/>
    <w:rsid w:val="00523FAC"/>
    <w:rsid w:val="00541FD7"/>
    <w:rsid w:val="005470AE"/>
    <w:rsid w:val="005564D4"/>
    <w:rsid w:val="005576DD"/>
    <w:rsid w:val="005673C7"/>
    <w:rsid w:val="005703E1"/>
    <w:rsid w:val="00572B36"/>
    <w:rsid w:val="005741B0"/>
    <w:rsid w:val="00583151"/>
    <w:rsid w:val="005934DD"/>
    <w:rsid w:val="005977AF"/>
    <w:rsid w:val="005A1238"/>
    <w:rsid w:val="005A1EEF"/>
    <w:rsid w:val="005A5A0C"/>
    <w:rsid w:val="005B0FC8"/>
    <w:rsid w:val="005B610D"/>
    <w:rsid w:val="005C4A99"/>
    <w:rsid w:val="005C583E"/>
    <w:rsid w:val="005D0156"/>
    <w:rsid w:val="005D2CF6"/>
    <w:rsid w:val="005E24E4"/>
    <w:rsid w:val="00613695"/>
    <w:rsid w:val="006150C6"/>
    <w:rsid w:val="00625EF9"/>
    <w:rsid w:val="00635056"/>
    <w:rsid w:val="00651AA3"/>
    <w:rsid w:val="00661D85"/>
    <w:rsid w:val="00663E45"/>
    <w:rsid w:val="00671ABB"/>
    <w:rsid w:val="00671C3E"/>
    <w:rsid w:val="00674658"/>
    <w:rsid w:val="00677FA9"/>
    <w:rsid w:val="00691352"/>
    <w:rsid w:val="006A2B88"/>
    <w:rsid w:val="006C1F3D"/>
    <w:rsid w:val="006C2191"/>
    <w:rsid w:val="006C4E34"/>
    <w:rsid w:val="006D3AA8"/>
    <w:rsid w:val="006E6938"/>
    <w:rsid w:val="006F0924"/>
    <w:rsid w:val="006F3C1E"/>
    <w:rsid w:val="00710000"/>
    <w:rsid w:val="007133AD"/>
    <w:rsid w:val="00721FF1"/>
    <w:rsid w:val="00723140"/>
    <w:rsid w:val="007256C6"/>
    <w:rsid w:val="00730D66"/>
    <w:rsid w:val="00736B8B"/>
    <w:rsid w:val="007413B4"/>
    <w:rsid w:val="00746719"/>
    <w:rsid w:val="007469BA"/>
    <w:rsid w:val="00750FC3"/>
    <w:rsid w:val="007731DC"/>
    <w:rsid w:val="00780144"/>
    <w:rsid w:val="00783AAE"/>
    <w:rsid w:val="0078628C"/>
    <w:rsid w:val="007B5573"/>
    <w:rsid w:val="007C19D3"/>
    <w:rsid w:val="007D0F4B"/>
    <w:rsid w:val="007D190B"/>
    <w:rsid w:val="007D6982"/>
    <w:rsid w:val="007F2A57"/>
    <w:rsid w:val="00804A12"/>
    <w:rsid w:val="00820D31"/>
    <w:rsid w:val="00821973"/>
    <w:rsid w:val="00822186"/>
    <w:rsid w:val="00822A8E"/>
    <w:rsid w:val="00825FC6"/>
    <w:rsid w:val="00836CC3"/>
    <w:rsid w:val="0084510E"/>
    <w:rsid w:val="00845CF0"/>
    <w:rsid w:val="00856A28"/>
    <w:rsid w:val="00866EBB"/>
    <w:rsid w:val="008675FB"/>
    <w:rsid w:val="00871DB1"/>
    <w:rsid w:val="00876429"/>
    <w:rsid w:val="00880AF7"/>
    <w:rsid w:val="00884BEA"/>
    <w:rsid w:val="0088517D"/>
    <w:rsid w:val="00885247"/>
    <w:rsid w:val="00890C24"/>
    <w:rsid w:val="008B3278"/>
    <w:rsid w:val="008B7909"/>
    <w:rsid w:val="008C2B4E"/>
    <w:rsid w:val="008C65BD"/>
    <w:rsid w:val="008D1DC4"/>
    <w:rsid w:val="008D4751"/>
    <w:rsid w:val="008E118B"/>
    <w:rsid w:val="008F14B2"/>
    <w:rsid w:val="008F1CAD"/>
    <w:rsid w:val="00905810"/>
    <w:rsid w:val="00910773"/>
    <w:rsid w:val="00911553"/>
    <w:rsid w:val="00911EE0"/>
    <w:rsid w:val="00927C07"/>
    <w:rsid w:val="0094239F"/>
    <w:rsid w:val="00953304"/>
    <w:rsid w:val="0095497F"/>
    <w:rsid w:val="00961F35"/>
    <w:rsid w:val="009762A5"/>
    <w:rsid w:val="009804CB"/>
    <w:rsid w:val="00991FAD"/>
    <w:rsid w:val="009C0121"/>
    <w:rsid w:val="009C159B"/>
    <w:rsid w:val="009E0942"/>
    <w:rsid w:val="00A00FC5"/>
    <w:rsid w:val="00A02244"/>
    <w:rsid w:val="00A05A0C"/>
    <w:rsid w:val="00A14ABF"/>
    <w:rsid w:val="00A20F3F"/>
    <w:rsid w:val="00A21801"/>
    <w:rsid w:val="00A2230F"/>
    <w:rsid w:val="00A22FE6"/>
    <w:rsid w:val="00A35E95"/>
    <w:rsid w:val="00A55D27"/>
    <w:rsid w:val="00A617E3"/>
    <w:rsid w:val="00A66DF2"/>
    <w:rsid w:val="00A72049"/>
    <w:rsid w:val="00A74973"/>
    <w:rsid w:val="00A76783"/>
    <w:rsid w:val="00A81D1D"/>
    <w:rsid w:val="00AA035C"/>
    <w:rsid w:val="00AB045E"/>
    <w:rsid w:val="00AC0FEB"/>
    <w:rsid w:val="00AC519A"/>
    <w:rsid w:val="00AD5304"/>
    <w:rsid w:val="00AE3C2B"/>
    <w:rsid w:val="00AF5EAF"/>
    <w:rsid w:val="00AF7906"/>
    <w:rsid w:val="00B105D5"/>
    <w:rsid w:val="00B17104"/>
    <w:rsid w:val="00B229E3"/>
    <w:rsid w:val="00B27CE4"/>
    <w:rsid w:val="00B347EC"/>
    <w:rsid w:val="00B440BC"/>
    <w:rsid w:val="00B55492"/>
    <w:rsid w:val="00B6245A"/>
    <w:rsid w:val="00B66FA6"/>
    <w:rsid w:val="00B774D0"/>
    <w:rsid w:val="00B80EF6"/>
    <w:rsid w:val="00BB205E"/>
    <w:rsid w:val="00BD08CE"/>
    <w:rsid w:val="00BD186D"/>
    <w:rsid w:val="00BD7CAA"/>
    <w:rsid w:val="00BF7C8E"/>
    <w:rsid w:val="00C03F8B"/>
    <w:rsid w:val="00C153E2"/>
    <w:rsid w:val="00C20B4D"/>
    <w:rsid w:val="00C27F9D"/>
    <w:rsid w:val="00C32627"/>
    <w:rsid w:val="00C3316B"/>
    <w:rsid w:val="00C44B58"/>
    <w:rsid w:val="00C4647C"/>
    <w:rsid w:val="00C56634"/>
    <w:rsid w:val="00C7332C"/>
    <w:rsid w:val="00C75C45"/>
    <w:rsid w:val="00C760E9"/>
    <w:rsid w:val="00C76126"/>
    <w:rsid w:val="00C825FB"/>
    <w:rsid w:val="00C8331C"/>
    <w:rsid w:val="00CC32A0"/>
    <w:rsid w:val="00CC5B68"/>
    <w:rsid w:val="00CC6237"/>
    <w:rsid w:val="00D133A4"/>
    <w:rsid w:val="00D13C7E"/>
    <w:rsid w:val="00D23B49"/>
    <w:rsid w:val="00D32941"/>
    <w:rsid w:val="00D33E3C"/>
    <w:rsid w:val="00D37C2C"/>
    <w:rsid w:val="00D513E0"/>
    <w:rsid w:val="00D56E0C"/>
    <w:rsid w:val="00D57ED6"/>
    <w:rsid w:val="00D62E8F"/>
    <w:rsid w:val="00D637A8"/>
    <w:rsid w:val="00D71018"/>
    <w:rsid w:val="00D71A9F"/>
    <w:rsid w:val="00D72C68"/>
    <w:rsid w:val="00DA70C0"/>
    <w:rsid w:val="00DA729F"/>
    <w:rsid w:val="00DC6B25"/>
    <w:rsid w:val="00DD3548"/>
    <w:rsid w:val="00DD7AFF"/>
    <w:rsid w:val="00DE3EAB"/>
    <w:rsid w:val="00DE63CE"/>
    <w:rsid w:val="00DF628E"/>
    <w:rsid w:val="00DF6FD2"/>
    <w:rsid w:val="00E03B51"/>
    <w:rsid w:val="00E16E9D"/>
    <w:rsid w:val="00E207E2"/>
    <w:rsid w:val="00E376FB"/>
    <w:rsid w:val="00E52480"/>
    <w:rsid w:val="00E61AA2"/>
    <w:rsid w:val="00E635C1"/>
    <w:rsid w:val="00E70164"/>
    <w:rsid w:val="00E92F47"/>
    <w:rsid w:val="00EA6CC2"/>
    <w:rsid w:val="00EB140E"/>
    <w:rsid w:val="00EB567F"/>
    <w:rsid w:val="00EB585D"/>
    <w:rsid w:val="00EB7504"/>
    <w:rsid w:val="00EC0A90"/>
    <w:rsid w:val="00EC52B9"/>
    <w:rsid w:val="00EC5D6A"/>
    <w:rsid w:val="00EC66B0"/>
    <w:rsid w:val="00EF31C0"/>
    <w:rsid w:val="00EF659E"/>
    <w:rsid w:val="00F12E05"/>
    <w:rsid w:val="00F43112"/>
    <w:rsid w:val="00F44E15"/>
    <w:rsid w:val="00F455C9"/>
    <w:rsid w:val="00F54476"/>
    <w:rsid w:val="00F55094"/>
    <w:rsid w:val="00F55E89"/>
    <w:rsid w:val="00F5722D"/>
    <w:rsid w:val="00F71334"/>
    <w:rsid w:val="00F73426"/>
    <w:rsid w:val="00F84762"/>
    <w:rsid w:val="00F86764"/>
    <w:rsid w:val="00F92F4D"/>
    <w:rsid w:val="00FB307E"/>
    <w:rsid w:val="00FB3FC6"/>
    <w:rsid w:val="00FB79B2"/>
    <w:rsid w:val="00FF3338"/>
    <w:rsid w:val="00FF6E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9063"/>
  <w15:docId w15:val="{117E2EF9-1854-46E7-9F24-64C87385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3F"/>
    <w:pPr>
      <w:ind w:left="720"/>
      <w:contextualSpacing/>
    </w:pPr>
  </w:style>
  <w:style w:type="numbering" w:customStyle="1" w:styleId="NoList1">
    <w:name w:val="No List1"/>
    <w:next w:val="NoList"/>
    <w:uiPriority w:val="99"/>
    <w:semiHidden/>
    <w:unhideWhenUsed/>
    <w:rsid w:val="00663E45"/>
  </w:style>
  <w:style w:type="paragraph" w:styleId="Header">
    <w:name w:val="header"/>
    <w:basedOn w:val="Normal"/>
    <w:link w:val="HeaderChar"/>
    <w:unhideWhenUsed/>
    <w:rsid w:val="00663E4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HeaderChar">
    <w:name w:val="Header Char"/>
    <w:basedOn w:val="DefaultParagraphFont"/>
    <w:link w:val="Header"/>
    <w:rsid w:val="00663E45"/>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663E4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FooterChar">
    <w:name w:val="Footer Char"/>
    <w:basedOn w:val="DefaultParagraphFont"/>
    <w:link w:val="Footer"/>
    <w:uiPriority w:val="99"/>
    <w:rsid w:val="00663E45"/>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663E45"/>
    <w:pPr>
      <w:widowControl w:val="0"/>
      <w:autoSpaceDE w:val="0"/>
      <w:autoSpaceDN w:val="0"/>
      <w:adjustRightInd w:val="0"/>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663E45"/>
    <w:rPr>
      <w:rFonts w:ascii="Tahoma" w:eastAsia="Times New Roman" w:hAnsi="Tahoma" w:cs="Tahoma"/>
      <w:sz w:val="16"/>
      <w:szCs w:val="16"/>
      <w:lang w:eastAsia="bg-BG"/>
    </w:rPr>
  </w:style>
  <w:style w:type="paragraph" w:styleId="BodyText2">
    <w:name w:val="Body Text 2"/>
    <w:basedOn w:val="Normal"/>
    <w:link w:val="BodyText2Char"/>
    <w:uiPriority w:val="99"/>
    <w:semiHidden/>
    <w:unhideWhenUsed/>
    <w:rsid w:val="00663E45"/>
    <w:pPr>
      <w:widowControl w:val="0"/>
      <w:autoSpaceDE w:val="0"/>
      <w:autoSpaceDN w:val="0"/>
      <w:adjustRightInd w:val="0"/>
      <w:spacing w:after="120" w:line="480" w:lineRule="auto"/>
    </w:pPr>
    <w:rPr>
      <w:rFonts w:ascii="Times New Roman" w:eastAsia="Times New Roman" w:hAnsi="Times New Roman" w:cs="Times New Roman"/>
      <w:sz w:val="20"/>
      <w:szCs w:val="20"/>
      <w:lang w:eastAsia="bg-BG"/>
    </w:rPr>
  </w:style>
  <w:style w:type="character" w:customStyle="1" w:styleId="BodyText2Char">
    <w:name w:val="Body Text 2 Char"/>
    <w:basedOn w:val="DefaultParagraphFont"/>
    <w:link w:val="BodyText2"/>
    <w:uiPriority w:val="99"/>
    <w:semiHidden/>
    <w:rsid w:val="00663E45"/>
    <w:rPr>
      <w:rFonts w:ascii="Times New Roman" w:eastAsia="Times New Roman" w:hAnsi="Times New Roman" w:cs="Times New Roman"/>
      <w:sz w:val="20"/>
      <w:szCs w:val="20"/>
      <w:lang w:eastAsia="bg-BG"/>
    </w:rPr>
  </w:style>
  <w:style w:type="paragraph" w:styleId="BodyText3">
    <w:name w:val="Body Text 3"/>
    <w:basedOn w:val="Normal"/>
    <w:link w:val="BodyText3Char"/>
    <w:uiPriority w:val="99"/>
    <w:semiHidden/>
    <w:unhideWhenUsed/>
    <w:rsid w:val="00663E45"/>
    <w:pPr>
      <w:widowControl w:val="0"/>
      <w:autoSpaceDE w:val="0"/>
      <w:autoSpaceDN w:val="0"/>
      <w:adjustRightInd w:val="0"/>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663E45"/>
    <w:rPr>
      <w:rFonts w:ascii="Times New Roman" w:eastAsia="Times New Roman" w:hAnsi="Times New Roman" w:cs="Times New Roman"/>
      <w:sz w:val="16"/>
      <w:szCs w:val="16"/>
      <w:lang w:eastAsia="bg-BG"/>
    </w:rPr>
  </w:style>
  <w:style w:type="paragraph" w:styleId="BodyTextIndent">
    <w:name w:val="Body Text Indent"/>
    <w:basedOn w:val="Normal"/>
    <w:link w:val="BodyTextIndentChar"/>
    <w:rsid w:val="00663E4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63E45"/>
    <w:rPr>
      <w:rFonts w:ascii="Times New Roman" w:eastAsia="Times New Roman" w:hAnsi="Times New Roman" w:cs="Times New Roman"/>
      <w:sz w:val="20"/>
      <w:szCs w:val="20"/>
    </w:rPr>
  </w:style>
  <w:style w:type="character" w:styleId="FootnoteReference">
    <w:name w:val="footnote reference"/>
    <w:semiHidden/>
    <w:rsid w:val="00663E45"/>
    <w:rPr>
      <w:vertAlign w:val="superscript"/>
    </w:rPr>
  </w:style>
  <w:style w:type="character" w:styleId="PageNumber">
    <w:name w:val="page number"/>
    <w:basedOn w:val="DefaultParagraphFont"/>
    <w:rsid w:val="00663E45"/>
  </w:style>
  <w:style w:type="paragraph" w:styleId="BodyText">
    <w:name w:val="Body Text"/>
    <w:basedOn w:val="Normal"/>
    <w:link w:val="BodyTextChar"/>
    <w:uiPriority w:val="99"/>
    <w:semiHidden/>
    <w:unhideWhenUsed/>
    <w:rsid w:val="00663E45"/>
    <w:pPr>
      <w:widowControl w:val="0"/>
      <w:autoSpaceDE w:val="0"/>
      <w:autoSpaceDN w:val="0"/>
      <w:adjustRightInd w:val="0"/>
      <w:spacing w:after="120" w:line="240" w:lineRule="auto"/>
    </w:pPr>
    <w:rPr>
      <w:rFonts w:ascii="Times New Roman" w:eastAsia="Times New Roman" w:hAnsi="Times New Roman" w:cs="Times New Roman"/>
      <w:sz w:val="20"/>
      <w:szCs w:val="20"/>
      <w:lang w:eastAsia="bg-BG"/>
    </w:rPr>
  </w:style>
  <w:style w:type="character" w:customStyle="1" w:styleId="BodyTextChar">
    <w:name w:val="Body Text Char"/>
    <w:basedOn w:val="DefaultParagraphFont"/>
    <w:link w:val="BodyText"/>
    <w:uiPriority w:val="99"/>
    <w:semiHidden/>
    <w:rsid w:val="00663E45"/>
    <w:rPr>
      <w:rFonts w:ascii="Times New Roman" w:eastAsia="Times New Roman" w:hAnsi="Times New Roman" w:cs="Times New Roman"/>
      <w:sz w:val="20"/>
      <w:szCs w:val="20"/>
      <w:lang w:eastAsia="bg-BG"/>
    </w:rPr>
  </w:style>
  <w:style w:type="character" w:styleId="CommentReference">
    <w:name w:val="annotation reference"/>
    <w:uiPriority w:val="99"/>
    <w:semiHidden/>
    <w:unhideWhenUsed/>
    <w:rsid w:val="00663E45"/>
    <w:rPr>
      <w:sz w:val="16"/>
      <w:szCs w:val="16"/>
    </w:rPr>
  </w:style>
  <w:style w:type="paragraph" w:styleId="CommentText">
    <w:name w:val="annotation text"/>
    <w:basedOn w:val="Normal"/>
    <w:link w:val="CommentTextChar"/>
    <w:uiPriority w:val="99"/>
    <w:unhideWhenUsed/>
    <w:rsid w:val="00663E4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663E45"/>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63E45"/>
    <w:rPr>
      <w:b/>
      <w:bCs/>
    </w:rPr>
  </w:style>
  <w:style w:type="character" w:customStyle="1" w:styleId="CommentSubjectChar">
    <w:name w:val="Comment Subject Char"/>
    <w:basedOn w:val="CommentTextChar"/>
    <w:link w:val="CommentSubject"/>
    <w:uiPriority w:val="99"/>
    <w:semiHidden/>
    <w:rsid w:val="00663E45"/>
    <w:rPr>
      <w:rFonts w:ascii="Times New Roman" w:eastAsia="Times New Roman" w:hAnsi="Times New Roman" w:cs="Times New Roman"/>
      <w:b/>
      <w:bCs/>
      <w:sz w:val="20"/>
      <w:szCs w:val="20"/>
      <w:lang w:eastAsia="bg-BG"/>
    </w:rPr>
  </w:style>
  <w:style w:type="character" w:styleId="Hyperlink">
    <w:name w:val="Hyperlink"/>
    <w:uiPriority w:val="99"/>
    <w:unhideWhenUsed/>
    <w:rsid w:val="00663E45"/>
    <w:rPr>
      <w:color w:val="0563C1"/>
      <w:u w:val="single"/>
    </w:rPr>
  </w:style>
  <w:style w:type="table" w:styleId="TableGrid">
    <w:name w:val="Table Grid"/>
    <w:basedOn w:val="TableNormal"/>
    <w:uiPriority w:val="59"/>
    <w:rsid w:val="00663E45"/>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3E4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customStyle="1" w:styleId="title30">
    <w:name w:val="title30"/>
    <w:basedOn w:val="Normal"/>
    <w:rsid w:val="00A72049"/>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65438">
      <w:bodyDiv w:val="1"/>
      <w:marLeft w:val="390"/>
      <w:marRight w:val="390"/>
      <w:marTop w:val="0"/>
      <w:marBottom w:val="0"/>
      <w:divBdr>
        <w:top w:val="none" w:sz="0" w:space="0" w:color="auto"/>
        <w:left w:val="none" w:sz="0" w:space="0" w:color="auto"/>
        <w:bottom w:val="none" w:sz="0" w:space="0" w:color="auto"/>
        <w:right w:val="none" w:sz="0" w:space="0" w:color="auto"/>
      </w:divBdr>
      <w:divsChild>
        <w:div w:id="1443040040">
          <w:marLeft w:val="0"/>
          <w:marRight w:val="0"/>
          <w:marTop w:val="150"/>
          <w:marBottom w:val="0"/>
          <w:divBdr>
            <w:top w:val="none" w:sz="0" w:space="0" w:color="auto"/>
            <w:left w:val="none" w:sz="0" w:space="0" w:color="auto"/>
            <w:bottom w:val="none" w:sz="0" w:space="0" w:color="auto"/>
            <w:right w:val="none" w:sz="0" w:space="0" w:color="auto"/>
          </w:divBdr>
        </w:div>
        <w:div w:id="375593075">
          <w:marLeft w:val="0"/>
          <w:marRight w:val="0"/>
          <w:marTop w:val="0"/>
          <w:marBottom w:val="0"/>
          <w:divBdr>
            <w:top w:val="none" w:sz="0" w:space="0" w:color="auto"/>
            <w:left w:val="none" w:sz="0" w:space="0" w:color="auto"/>
            <w:bottom w:val="none" w:sz="0" w:space="0" w:color="auto"/>
            <w:right w:val="none" w:sz="0" w:space="0" w:color="auto"/>
          </w:divBdr>
        </w:div>
        <w:div w:id="2081513785">
          <w:marLeft w:val="0"/>
          <w:marRight w:val="0"/>
          <w:marTop w:val="0"/>
          <w:marBottom w:val="150"/>
          <w:divBdr>
            <w:top w:val="none" w:sz="0" w:space="0" w:color="auto"/>
            <w:left w:val="none" w:sz="0" w:space="0" w:color="auto"/>
            <w:bottom w:val="none" w:sz="0" w:space="0" w:color="auto"/>
            <w:right w:val="none" w:sz="0" w:space="0" w:color="auto"/>
          </w:divBdr>
          <w:divsChild>
            <w:div w:id="253979916">
              <w:marLeft w:val="0"/>
              <w:marRight w:val="0"/>
              <w:marTop w:val="0"/>
              <w:marBottom w:val="0"/>
              <w:divBdr>
                <w:top w:val="none" w:sz="0" w:space="0" w:color="auto"/>
                <w:left w:val="none" w:sz="0" w:space="0" w:color="auto"/>
                <w:bottom w:val="none" w:sz="0" w:space="0" w:color="auto"/>
                <w:right w:val="none" w:sz="0" w:space="0" w:color="auto"/>
              </w:divBdr>
            </w:div>
            <w:div w:id="526069739">
              <w:marLeft w:val="0"/>
              <w:marRight w:val="0"/>
              <w:marTop w:val="0"/>
              <w:marBottom w:val="0"/>
              <w:divBdr>
                <w:top w:val="none" w:sz="0" w:space="0" w:color="auto"/>
                <w:left w:val="none" w:sz="0" w:space="0" w:color="auto"/>
                <w:bottom w:val="none" w:sz="0" w:space="0" w:color="auto"/>
                <w:right w:val="none" w:sz="0" w:space="0" w:color="auto"/>
              </w:divBdr>
            </w:div>
            <w:div w:id="1651520322">
              <w:marLeft w:val="0"/>
              <w:marRight w:val="0"/>
              <w:marTop w:val="0"/>
              <w:marBottom w:val="0"/>
              <w:divBdr>
                <w:top w:val="none" w:sz="0" w:space="0" w:color="auto"/>
                <w:left w:val="none" w:sz="0" w:space="0" w:color="auto"/>
                <w:bottom w:val="none" w:sz="0" w:space="0" w:color="auto"/>
                <w:right w:val="none" w:sz="0" w:space="0" w:color="auto"/>
              </w:divBdr>
            </w:div>
          </w:divsChild>
        </w:div>
        <w:div w:id="195061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mrrb.government.bg"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mrrb.government.bg/"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rrb.government.bg/" TargetMode="Externa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18677</Words>
  <Characters>106461</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124889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ATANASOVA TSALOVA</dc:creator>
  <cp:lastModifiedBy>KRISTINA ATANASOVA TSALOVA</cp:lastModifiedBy>
  <cp:revision>4</cp:revision>
  <cp:lastPrinted>2020-01-30T09:49:00Z</cp:lastPrinted>
  <dcterms:created xsi:type="dcterms:W3CDTF">2020-01-30T14:25:00Z</dcterms:created>
  <dcterms:modified xsi:type="dcterms:W3CDTF">2020-01-30T14:29:00Z</dcterms:modified>
</cp:coreProperties>
</file>